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3F9DC" w14:textId="77777777" w:rsidR="001D6CF8" w:rsidRPr="00B24C39" w:rsidRDefault="001D6CF8" w:rsidP="008A6E2C">
      <w:pPr>
        <w:jc w:val="both"/>
        <w:rPr>
          <w:rFonts w:ascii="Gill Sans MT" w:hAnsi="Gill Sans MT"/>
        </w:rPr>
      </w:pPr>
    </w:p>
    <w:p w14:paraId="503861BA" w14:textId="62968D09" w:rsidR="004C02C6" w:rsidRPr="00DC52B9" w:rsidRDefault="00056694" w:rsidP="005240CD">
      <w:pPr>
        <w:pStyle w:val="OATheader"/>
        <w:rPr>
          <w:rFonts w:eastAsia="MS Mincho" w:cs="Times New Roman"/>
          <w:sz w:val="20"/>
          <w:szCs w:val="20"/>
          <w:lang w:val="en-GB"/>
        </w:rPr>
      </w:pPr>
      <w:bookmarkStart w:id="0" w:name="_GoBack"/>
      <w:bookmarkEnd w:id="0"/>
      <w:r w:rsidRPr="00B24C39">
        <w:rPr>
          <w:rFonts w:eastAsia="MS Mincho" w:cs="Times New Roman"/>
          <w:noProof/>
          <w:sz w:val="20"/>
          <w:szCs w:val="20"/>
          <w:lang w:val="en-GB" w:eastAsia="en-GB"/>
        </w:rPr>
        <mc:AlternateContent>
          <mc:Choice Requires="wps">
            <w:drawing>
              <wp:anchor distT="0" distB="0" distL="114300" distR="114300" simplePos="0" relativeHeight="251677696" behindDoc="0" locked="0" layoutInCell="1" allowOverlap="1" wp14:anchorId="4A615437" wp14:editId="12E8A38A">
                <wp:simplePos x="0" y="0"/>
                <wp:positionH relativeFrom="page">
                  <wp:posOffset>823595</wp:posOffset>
                </wp:positionH>
                <wp:positionV relativeFrom="page">
                  <wp:posOffset>4516755</wp:posOffset>
                </wp:positionV>
                <wp:extent cx="5976000" cy="5759640"/>
                <wp:effectExtent l="0" t="0" r="5715" b="6350"/>
                <wp:wrapNone/>
                <wp:docPr id="21" name="Text Box 21"/>
                <wp:cNvGraphicFramePr/>
                <a:graphic xmlns:a="http://schemas.openxmlformats.org/drawingml/2006/main">
                  <a:graphicData uri="http://schemas.microsoft.com/office/word/2010/wordprocessingShape">
                    <wps:wsp>
                      <wps:cNvSpPr txBox="1"/>
                      <wps:spPr>
                        <a:xfrm>
                          <a:off x="0" y="0"/>
                          <a:ext cx="5976000" cy="5759640"/>
                        </a:xfrm>
                        <a:prstGeom prst="rect">
                          <a:avLst/>
                        </a:prstGeom>
                        <a:solidFill>
                          <a:sysClr val="window" lastClr="FFFFFF"/>
                        </a:solidFill>
                        <a:ln w="6350">
                          <a:noFill/>
                        </a:ln>
                      </wps:spPr>
                      <wps:txbx>
                        <w:txbxContent>
                          <w:tbl>
                            <w:tblPr>
                              <w:tblStyle w:val="TableGrid2"/>
                              <w:tblW w:w="0" w:type="auto"/>
                              <w:tblLook w:val="04A0" w:firstRow="1" w:lastRow="0" w:firstColumn="1" w:lastColumn="0" w:noHBand="0" w:noVBand="1"/>
                            </w:tblPr>
                            <w:tblGrid>
                              <w:gridCol w:w="2857"/>
                              <w:gridCol w:w="6246"/>
                            </w:tblGrid>
                            <w:tr w:rsidR="00056694" w14:paraId="2E485E05" w14:textId="77777777" w:rsidTr="0055713C">
                              <w:trPr>
                                <w:trHeight w:val="305"/>
                              </w:trPr>
                              <w:tc>
                                <w:tcPr>
                                  <w:tcW w:w="2857" w:type="dxa"/>
                                  <w:tcMar>
                                    <w:top w:w="113" w:type="dxa"/>
                                  </w:tcMar>
                                </w:tcPr>
                                <w:p w14:paraId="1F4034F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Policy type</w:t>
                                  </w:r>
                                </w:p>
                              </w:tc>
                              <w:tc>
                                <w:tcPr>
                                  <w:tcW w:w="6246" w:type="dxa"/>
                                  <w:tcMar>
                                    <w:top w:w="113" w:type="dxa"/>
                                  </w:tcMar>
                                </w:tcPr>
                                <w:p w14:paraId="7D3D2884" w14:textId="14866F60"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Mandatory</w:t>
                                  </w:r>
                                </w:p>
                              </w:tc>
                            </w:tr>
                            <w:tr w:rsidR="00056694" w14:paraId="24D97A9F" w14:textId="77777777" w:rsidTr="0055713C">
                              <w:tc>
                                <w:tcPr>
                                  <w:tcW w:w="2857" w:type="dxa"/>
                                  <w:tcMar>
                                    <w:top w:w="113" w:type="dxa"/>
                                  </w:tcMar>
                                </w:tcPr>
                                <w:p w14:paraId="194A7064" w14:textId="77777777" w:rsidR="00056694"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Author</w:t>
                                  </w:r>
                                </w:p>
                                <w:p w14:paraId="56838A0D" w14:textId="70DAC575" w:rsidR="00A31384" w:rsidRPr="00653953" w:rsidRDefault="00A31384"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Reviewed by</w:t>
                                  </w:r>
                                </w:p>
                              </w:tc>
                              <w:tc>
                                <w:tcPr>
                                  <w:tcW w:w="6246" w:type="dxa"/>
                                  <w:tcMar>
                                    <w:top w:w="113" w:type="dxa"/>
                                  </w:tcMar>
                                </w:tcPr>
                                <w:p w14:paraId="53FAB2C5" w14:textId="77777777" w:rsidR="00056694" w:rsidRDefault="00A31384" w:rsidP="00653953">
                                  <w:pPr>
                                    <w:tabs>
                                      <w:tab w:val="left" w:pos="284"/>
                                    </w:tabs>
                                    <w:spacing w:after="120" w:line="250" w:lineRule="exact"/>
                                    <w:rPr>
                                      <w:rFonts w:ascii="Gill Sans MT" w:hAnsi="Gill Sans MT"/>
                                      <w:sz w:val="20"/>
                                      <w:szCs w:val="18"/>
                                    </w:rPr>
                                  </w:pPr>
                                  <w:r>
                                    <w:rPr>
                                      <w:rFonts w:ascii="Gill Sans MT" w:hAnsi="Gill Sans MT"/>
                                      <w:sz w:val="20"/>
                                      <w:szCs w:val="18"/>
                                    </w:rPr>
                                    <w:t>Keith Burgess (Health and Safety Consultant)</w:t>
                                  </w:r>
                                </w:p>
                                <w:p w14:paraId="0F5401E5" w14:textId="4FC78FFB" w:rsidR="00A31384" w:rsidRPr="00653953" w:rsidRDefault="00A31384"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Sara McDermott</w:t>
                                  </w:r>
                                  <w:r w:rsidR="00CF3D70">
                                    <w:rPr>
                                      <w:rFonts w:ascii="Gill Sans MT" w:eastAsia="MS Mincho" w:hAnsi="Gill Sans MT" w:cs="Times New Roman"/>
                                      <w:sz w:val="20"/>
                                      <w:szCs w:val="20"/>
                                    </w:rPr>
                                    <w:t>, October 2018</w:t>
                                  </w:r>
                                </w:p>
                              </w:tc>
                            </w:tr>
                            <w:tr w:rsidR="00056694" w14:paraId="30EF0F76" w14:textId="77777777" w:rsidTr="0055713C">
                              <w:tc>
                                <w:tcPr>
                                  <w:tcW w:w="2857" w:type="dxa"/>
                                  <w:tcMar>
                                    <w:top w:w="113" w:type="dxa"/>
                                  </w:tcMar>
                                </w:tcPr>
                                <w:p w14:paraId="4641E3B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Approved by</w:t>
                                  </w:r>
                                </w:p>
                              </w:tc>
                              <w:tc>
                                <w:tcPr>
                                  <w:tcW w:w="6246" w:type="dxa"/>
                                  <w:tcMar>
                                    <w:top w:w="113" w:type="dxa"/>
                                  </w:tcMar>
                                </w:tcPr>
                                <w:p w14:paraId="68CA38B9" w14:textId="1160252D"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James Miller</w:t>
                                  </w:r>
                                  <w:r w:rsidR="009E3524">
                                    <w:rPr>
                                      <w:rFonts w:ascii="Gill Sans MT" w:eastAsia="MS Mincho" w:hAnsi="Gill Sans MT" w:cs="Times New Roman"/>
                                      <w:sz w:val="20"/>
                                      <w:szCs w:val="20"/>
                                    </w:rPr>
                                    <w:t>, October 2018</w:t>
                                  </w:r>
                                </w:p>
                              </w:tc>
                            </w:tr>
                            <w:tr w:rsidR="00056694" w14:paraId="003D7562" w14:textId="77777777" w:rsidTr="0055713C">
                              <w:tc>
                                <w:tcPr>
                                  <w:tcW w:w="2857" w:type="dxa"/>
                                  <w:tcMar>
                                    <w:top w:w="113" w:type="dxa"/>
                                  </w:tcMar>
                                </w:tcPr>
                                <w:p w14:paraId="5E30FE2D"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Release date</w:t>
                                  </w:r>
                                </w:p>
                              </w:tc>
                              <w:tc>
                                <w:tcPr>
                                  <w:tcW w:w="6246" w:type="dxa"/>
                                  <w:tcMar>
                                    <w:top w:w="113" w:type="dxa"/>
                                  </w:tcMar>
                                </w:tcPr>
                                <w:p w14:paraId="1893FC29" w14:textId="70563B3B" w:rsidR="00056694" w:rsidRPr="00653953" w:rsidRDefault="00503787"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November 2018</w:t>
                                  </w:r>
                                </w:p>
                              </w:tc>
                            </w:tr>
                            <w:tr w:rsidR="00056694" w14:paraId="68C295DE" w14:textId="77777777" w:rsidTr="0055713C">
                              <w:trPr>
                                <w:trHeight w:val="243"/>
                              </w:trPr>
                              <w:tc>
                                <w:tcPr>
                                  <w:tcW w:w="2857" w:type="dxa"/>
                                  <w:tcMar>
                                    <w:top w:w="113" w:type="dxa"/>
                                  </w:tcMar>
                                </w:tcPr>
                                <w:p w14:paraId="50CCE4D3"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Next release date</w:t>
                                  </w:r>
                                </w:p>
                              </w:tc>
                              <w:tc>
                                <w:tcPr>
                                  <w:tcW w:w="6246" w:type="dxa"/>
                                  <w:tcMar>
                                    <w:top w:w="113" w:type="dxa"/>
                                  </w:tcMar>
                                </w:tcPr>
                                <w:p w14:paraId="5F7363A5" w14:textId="0835F7D7" w:rsidR="00056694" w:rsidRPr="00653953" w:rsidRDefault="00503787"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November 20</w:t>
                                  </w:r>
                                  <w:r w:rsidR="00014E73">
                                    <w:rPr>
                                      <w:rFonts w:ascii="Gill Sans MT" w:eastAsia="MS Mincho" w:hAnsi="Gill Sans MT" w:cs="Times New Roman"/>
                                      <w:sz w:val="20"/>
                                      <w:szCs w:val="20"/>
                                    </w:rPr>
                                    <w:t>21</w:t>
                                  </w:r>
                                </w:p>
                              </w:tc>
                            </w:tr>
                            <w:tr w:rsidR="00056694" w14:paraId="095C8F85" w14:textId="77777777" w:rsidTr="0055713C">
                              <w:trPr>
                                <w:trHeight w:val="243"/>
                              </w:trPr>
                              <w:tc>
                                <w:tcPr>
                                  <w:tcW w:w="2857" w:type="dxa"/>
                                  <w:tcMar>
                                    <w:top w:w="113" w:type="dxa"/>
                                  </w:tcMar>
                                </w:tcPr>
                                <w:p w14:paraId="0BFC5931"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Description of changes</w:t>
                                  </w:r>
                                </w:p>
                              </w:tc>
                              <w:tc>
                                <w:tcPr>
                                  <w:tcW w:w="6246" w:type="dxa"/>
                                  <w:tcMar>
                                    <w:top w:w="113" w:type="dxa"/>
                                  </w:tcMar>
                                </w:tcPr>
                                <w:p w14:paraId="6AF663B9" w14:textId="22F4E80D" w:rsidR="00056694" w:rsidRPr="00653953" w:rsidRDefault="00966374"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Separated procedure and appendices from policy</w:t>
                                  </w:r>
                                  <w:r w:rsidR="00400983">
                                    <w:rPr>
                                      <w:rFonts w:ascii="Gill Sans MT" w:eastAsia="MS Mincho" w:hAnsi="Gill Sans MT" w:cs="Times New Roman"/>
                                      <w:sz w:val="20"/>
                                      <w:szCs w:val="20"/>
                                    </w:rPr>
                                    <w:t>.</w:t>
                                  </w:r>
                                </w:p>
                              </w:tc>
                            </w:tr>
                          </w:tbl>
                          <w:p w14:paraId="3EFA9697" w14:textId="77777777" w:rsidR="00056694" w:rsidRDefault="00056694" w:rsidP="00056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15437" id="_x0000_t202" coordsize="21600,21600" o:spt="202" path="m,l,21600r21600,l21600,xe">
                <v:stroke joinstyle="miter"/>
                <v:path gradientshapeok="t" o:connecttype="rect"/>
              </v:shapetype>
              <v:shape id="Text Box 21" o:spid="_x0000_s1026" type="#_x0000_t202" style="position:absolute;margin-left:64.85pt;margin-top:355.65pt;width:470.55pt;height:45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" fillcolor="window" stroked="f" strokeweight=".5pt">
                <v:textbox>
                  <w:txbxContent>
                    <w:tbl>
                      <w:tblPr>
                        <w:tblStyle w:val="TableGrid2"/>
                        <w:tblW w:w="0" w:type="auto"/>
                        <w:tblLook w:val="04A0" w:firstRow="1" w:lastRow="0" w:firstColumn="1" w:lastColumn="0" w:noHBand="0" w:noVBand="1"/>
                      </w:tblPr>
                      <w:tblGrid>
                        <w:gridCol w:w="2857"/>
                        <w:gridCol w:w="6246"/>
                      </w:tblGrid>
                      <w:tr w:rsidR="00056694" w14:paraId="2E485E05" w14:textId="77777777" w:rsidTr="0055713C">
                        <w:trPr>
                          <w:trHeight w:val="305"/>
                        </w:trPr>
                        <w:tc>
                          <w:tcPr>
                            <w:tcW w:w="2857" w:type="dxa"/>
                            <w:tcMar>
                              <w:top w:w="113" w:type="dxa"/>
                            </w:tcMar>
                          </w:tcPr>
                          <w:p w14:paraId="1F4034F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Policy type</w:t>
                            </w:r>
                          </w:p>
                        </w:tc>
                        <w:tc>
                          <w:tcPr>
                            <w:tcW w:w="6246" w:type="dxa"/>
                            <w:tcMar>
                              <w:top w:w="113" w:type="dxa"/>
                            </w:tcMar>
                          </w:tcPr>
                          <w:p w14:paraId="7D3D2884" w14:textId="14866F60"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Mandatory</w:t>
                            </w:r>
                          </w:p>
                        </w:tc>
                      </w:tr>
                      <w:tr w:rsidR="00056694" w14:paraId="24D97A9F" w14:textId="77777777" w:rsidTr="0055713C">
                        <w:tc>
                          <w:tcPr>
                            <w:tcW w:w="2857" w:type="dxa"/>
                            <w:tcMar>
                              <w:top w:w="113" w:type="dxa"/>
                            </w:tcMar>
                          </w:tcPr>
                          <w:p w14:paraId="194A7064" w14:textId="77777777" w:rsidR="00056694"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Author</w:t>
                            </w:r>
                          </w:p>
                          <w:p w14:paraId="56838A0D" w14:textId="70DAC575" w:rsidR="00A31384" w:rsidRPr="00653953" w:rsidRDefault="00A31384"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Reviewed by</w:t>
                            </w:r>
                          </w:p>
                        </w:tc>
                        <w:tc>
                          <w:tcPr>
                            <w:tcW w:w="6246" w:type="dxa"/>
                            <w:tcMar>
                              <w:top w:w="113" w:type="dxa"/>
                            </w:tcMar>
                          </w:tcPr>
                          <w:p w14:paraId="53FAB2C5" w14:textId="77777777" w:rsidR="00056694" w:rsidRDefault="00A31384" w:rsidP="00653953">
                            <w:pPr>
                              <w:tabs>
                                <w:tab w:val="left" w:pos="284"/>
                              </w:tabs>
                              <w:spacing w:after="120" w:line="250" w:lineRule="exact"/>
                              <w:rPr>
                                <w:rFonts w:ascii="Gill Sans MT" w:hAnsi="Gill Sans MT"/>
                                <w:sz w:val="20"/>
                                <w:szCs w:val="18"/>
                              </w:rPr>
                            </w:pPr>
                            <w:r>
                              <w:rPr>
                                <w:rFonts w:ascii="Gill Sans MT" w:hAnsi="Gill Sans MT"/>
                                <w:sz w:val="20"/>
                                <w:szCs w:val="18"/>
                              </w:rPr>
                              <w:t>Keith Burgess (Health and Safety Consultant)</w:t>
                            </w:r>
                          </w:p>
                          <w:p w14:paraId="0F5401E5" w14:textId="4FC78FFB" w:rsidR="00A31384" w:rsidRPr="00653953" w:rsidRDefault="00A31384"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Sara McDermott</w:t>
                            </w:r>
                            <w:r w:rsidR="00CF3D70">
                              <w:rPr>
                                <w:rFonts w:ascii="Gill Sans MT" w:eastAsia="MS Mincho" w:hAnsi="Gill Sans MT" w:cs="Times New Roman"/>
                                <w:sz w:val="20"/>
                                <w:szCs w:val="20"/>
                              </w:rPr>
                              <w:t>, October 2018</w:t>
                            </w:r>
                          </w:p>
                        </w:tc>
                      </w:tr>
                      <w:tr w:rsidR="00056694" w14:paraId="30EF0F76" w14:textId="77777777" w:rsidTr="0055713C">
                        <w:tc>
                          <w:tcPr>
                            <w:tcW w:w="2857" w:type="dxa"/>
                            <w:tcMar>
                              <w:top w:w="113" w:type="dxa"/>
                            </w:tcMar>
                          </w:tcPr>
                          <w:p w14:paraId="4641E3B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Approved by</w:t>
                            </w:r>
                          </w:p>
                        </w:tc>
                        <w:tc>
                          <w:tcPr>
                            <w:tcW w:w="6246" w:type="dxa"/>
                            <w:tcMar>
                              <w:top w:w="113" w:type="dxa"/>
                            </w:tcMar>
                          </w:tcPr>
                          <w:p w14:paraId="68CA38B9" w14:textId="1160252D"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James Miller</w:t>
                            </w:r>
                            <w:r w:rsidR="009E3524">
                              <w:rPr>
                                <w:rFonts w:ascii="Gill Sans MT" w:eastAsia="MS Mincho" w:hAnsi="Gill Sans MT" w:cs="Times New Roman"/>
                                <w:sz w:val="20"/>
                                <w:szCs w:val="20"/>
                              </w:rPr>
                              <w:t>, October 2018</w:t>
                            </w:r>
                          </w:p>
                        </w:tc>
                      </w:tr>
                      <w:tr w:rsidR="00056694" w14:paraId="003D7562" w14:textId="77777777" w:rsidTr="0055713C">
                        <w:tc>
                          <w:tcPr>
                            <w:tcW w:w="2857" w:type="dxa"/>
                            <w:tcMar>
                              <w:top w:w="113" w:type="dxa"/>
                            </w:tcMar>
                          </w:tcPr>
                          <w:p w14:paraId="5E30FE2D"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Release date</w:t>
                            </w:r>
                          </w:p>
                        </w:tc>
                        <w:tc>
                          <w:tcPr>
                            <w:tcW w:w="6246" w:type="dxa"/>
                            <w:tcMar>
                              <w:top w:w="113" w:type="dxa"/>
                            </w:tcMar>
                          </w:tcPr>
                          <w:p w14:paraId="1893FC29" w14:textId="70563B3B" w:rsidR="00056694" w:rsidRPr="00653953" w:rsidRDefault="00503787"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November 2018</w:t>
                            </w:r>
                          </w:p>
                        </w:tc>
                      </w:tr>
                      <w:tr w:rsidR="00056694" w14:paraId="68C295DE" w14:textId="77777777" w:rsidTr="0055713C">
                        <w:trPr>
                          <w:trHeight w:val="243"/>
                        </w:trPr>
                        <w:tc>
                          <w:tcPr>
                            <w:tcW w:w="2857" w:type="dxa"/>
                            <w:tcMar>
                              <w:top w:w="113" w:type="dxa"/>
                            </w:tcMar>
                          </w:tcPr>
                          <w:p w14:paraId="50CCE4D3"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Next release date</w:t>
                            </w:r>
                          </w:p>
                        </w:tc>
                        <w:tc>
                          <w:tcPr>
                            <w:tcW w:w="6246" w:type="dxa"/>
                            <w:tcMar>
                              <w:top w:w="113" w:type="dxa"/>
                            </w:tcMar>
                          </w:tcPr>
                          <w:p w14:paraId="5F7363A5" w14:textId="0835F7D7" w:rsidR="00056694" w:rsidRPr="00653953" w:rsidRDefault="00503787"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November 20</w:t>
                            </w:r>
                            <w:r w:rsidR="00014E73">
                              <w:rPr>
                                <w:rFonts w:ascii="Gill Sans MT" w:eastAsia="MS Mincho" w:hAnsi="Gill Sans MT" w:cs="Times New Roman"/>
                                <w:sz w:val="20"/>
                                <w:szCs w:val="20"/>
                              </w:rPr>
                              <w:t>21</w:t>
                            </w:r>
                          </w:p>
                        </w:tc>
                      </w:tr>
                      <w:tr w:rsidR="00056694" w14:paraId="095C8F85" w14:textId="77777777" w:rsidTr="0055713C">
                        <w:trPr>
                          <w:trHeight w:val="243"/>
                        </w:trPr>
                        <w:tc>
                          <w:tcPr>
                            <w:tcW w:w="2857" w:type="dxa"/>
                            <w:tcMar>
                              <w:top w:w="113" w:type="dxa"/>
                            </w:tcMar>
                          </w:tcPr>
                          <w:p w14:paraId="0BFC5931"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Description of changes</w:t>
                            </w:r>
                          </w:p>
                        </w:tc>
                        <w:tc>
                          <w:tcPr>
                            <w:tcW w:w="6246" w:type="dxa"/>
                            <w:tcMar>
                              <w:top w:w="113" w:type="dxa"/>
                            </w:tcMar>
                          </w:tcPr>
                          <w:p w14:paraId="6AF663B9" w14:textId="22F4E80D" w:rsidR="00056694" w:rsidRPr="00653953" w:rsidRDefault="00966374"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Separated procedure and appendices from policy</w:t>
                            </w:r>
                            <w:r w:rsidR="00400983">
                              <w:rPr>
                                <w:rFonts w:ascii="Gill Sans MT" w:eastAsia="MS Mincho" w:hAnsi="Gill Sans MT" w:cs="Times New Roman"/>
                                <w:sz w:val="20"/>
                                <w:szCs w:val="20"/>
                              </w:rPr>
                              <w:t>.</w:t>
                            </w:r>
                          </w:p>
                        </w:tc>
                      </w:tr>
                    </w:tbl>
                    <w:p w14:paraId="3EFA9697" w14:textId="77777777" w:rsidR="00056694" w:rsidRDefault="00056694" w:rsidP="00056694"/>
                  </w:txbxContent>
                </v:textbox>
                <w10:wrap anchorx="page" anchory="page"/>
              </v:shape>
            </w:pict>
          </mc:Fallback>
        </mc:AlternateContent>
      </w:r>
      <w:r w:rsidRPr="00B24C39">
        <w:rPr>
          <w:rFonts w:eastAsia="MS Mincho" w:cs="Times New Roman"/>
          <w:noProof/>
          <w:sz w:val="20"/>
          <w:szCs w:val="20"/>
          <w:lang w:val="en-GB" w:eastAsia="en-GB"/>
        </w:rPr>
        <mc:AlternateContent>
          <mc:Choice Requires="wps">
            <w:drawing>
              <wp:anchor distT="0" distB="0" distL="114300" distR="114300" simplePos="0" relativeHeight="251676672" behindDoc="0" locked="0" layoutInCell="1" allowOverlap="1" wp14:anchorId="01D6ABA5" wp14:editId="2383897F">
                <wp:simplePos x="0" y="0"/>
                <wp:positionH relativeFrom="page">
                  <wp:posOffset>846147</wp:posOffset>
                </wp:positionH>
                <wp:positionV relativeFrom="page">
                  <wp:posOffset>4264440</wp:posOffset>
                </wp:positionV>
                <wp:extent cx="5853600" cy="307440"/>
                <wp:effectExtent l="0" t="0" r="1270" b="0"/>
                <wp:wrapNone/>
                <wp:docPr id="37" name="Text Box 37"/>
                <wp:cNvGraphicFramePr/>
                <a:graphic xmlns:a="http://schemas.openxmlformats.org/drawingml/2006/main">
                  <a:graphicData uri="http://schemas.microsoft.com/office/word/2010/wordprocessingShape">
                    <wps:wsp>
                      <wps:cNvSpPr txBox="1"/>
                      <wps:spPr>
                        <a:xfrm>
                          <a:off x="0" y="0"/>
                          <a:ext cx="5853600" cy="307440"/>
                        </a:xfrm>
                        <a:prstGeom prst="rect">
                          <a:avLst/>
                        </a:prstGeom>
                        <a:solidFill>
                          <a:sysClr val="window" lastClr="FFFFFF"/>
                        </a:solidFill>
                        <a:ln w="6350">
                          <a:noFill/>
                        </a:ln>
                      </wps:spPr>
                      <wps:txbx>
                        <w:txbxContent>
                          <w:p w14:paraId="2E6FFE51" w14:textId="77777777" w:rsidR="00056694" w:rsidRPr="00611A2D" w:rsidRDefault="00056694" w:rsidP="00056694">
                            <w:pPr>
                              <w:pStyle w:val="Titlepgcustom1"/>
                              <w:rPr>
                                <w:rFonts w:eastAsiaTheme="minorHAnsi"/>
                                <w:color w:val="00B0F0"/>
                              </w:rPr>
                            </w:pPr>
                            <w:r w:rsidRPr="00611A2D">
                              <w:rPr>
                                <w:rFonts w:eastAsiaTheme="minorHAnsi"/>
                                <w:color w:val="00B0F0"/>
                              </w:rPr>
                              <w:t xml:space="preserve">Policy version control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6ABA5" id="Text Box 37" o:spid="_x0000_s1027" type="#_x0000_t202" style="position:absolute;margin-left:66.65pt;margin-top:335.8pt;width:460.9pt;height:24.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" fillcolor="window" stroked="f" strokeweight=".5pt">
                <v:textbox>
                  <w:txbxContent>
                    <w:p w14:paraId="2E6FFE51" w14:textId="77777777" w:rsidR="00056694" w:rsidRPr="00611A2D" w:rsidRDefault="00056694" w:rsidP="00056694">
                      <w:pPr>
                        <w:pStyle w:val="Titlepgcustom1"/>
                        <w:rPr>
                          <w:rFonts w:eastAsiaTheme="minorHAnsi"/>
                          <w:color w:val="00B0F0"/>
                        </w:rPr>
                      </w:pPr>
                      <w:r w:rsidRPr="00611A2D">
                        <w:rPr>
                          <w:rFonts w:eastAsiaTheme="minorHAnsi"/>
                          <w:color w:val="00B0F0"/>
                        </w:rPr>
                        <w:t xml:space="preserve">Policy version control </w:t>
                      </w:r>
                    </w:p>
                  </w:txbxContent>
                </v:textbox>
                <w10:wrap anchorx="page" anchory="page"/>
              </v:shape>
            </w:pict>
          </mc:Fallback>
        </mc:AlternateContent>
      </w:r>
      <w:r w:rsidRPr="00B24C39">
        <w:rPr>
          <w:rFonts w:eastAsia="MS Mincho" w:cs="Times New Roman"/>
          <w:noProof/>
          <w:sz w:val="20"/>
          <w:szCs w:val="20"/>
          <w:lang w:val="en-GB" w:eastAsia="en-GB"/>
        </w:rPr>
        <mc:AlternateContent>
          <mc:Choice Requires="wps">
            <w:drawing>
              <wp:anchor distT="0" distB="0" distL="114300" distR="114300" simplePos="0" relativeHeight="251675648" behindDoc="0" locked="0" layoutInCell="1" allowOverlap="1" wp14:anchorId="083E9B98" wp14:editId="64E3C127">
                <wp:simplePos x="0" y="0"/>
                <wp:positionH relativeFrom="page">
                  <wp:posOffset>828040</wp:posOffset>
                </wp:positionH>
                <wp:positionV relativeFrom="page">
                  <wp:posOffset>3024505</wp:posOffset>
                </wp:positionV>
                <wp:extent cx="5976000" cy="1620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976000" cy="1620000"/>
                        </a:xfrm>
                        <a:prstGeom prst="rect">
                          <a:avLst/>
                        </a:prstGeom>
                        <a:noFill/>
                        <a:ln w="6350">
                          <a:noFill/>
                        </a:ln>
                      </wps:spPr>
                      <wps:txbx>
                        <w:txbxContent>
                          <w:p w14:paraId="6117D3A1" w14:textId="77777777" w:rsidR="00DD57F1" w:rsidRPr="00D13633" w:rsidRDefault="00056694" w:rsidP="00D13633">
                            <w:pPr>
                              <w:spacing w:after="60" w:line="270" w:lineRule="exact"/>
                              <w:rPr>
                                <w:rFonts w:ascii="Gill Sans MT" w:eastAsiaTheme="minorHAnsi" w:hAnsi="Gill Sans MT"/>
                                <w:sz w:val="26"/>
                                <w:szCs w:val="26"/>
                                <w:lang w:val="en-GB"/>
                              </w:rPr>
                            </w:pPr>
                            <w:r w:rsidRPr="00D13633">
                              <w:rPr>
                                <w:rFonts w:ascii="Gill Sans MT" w:eastAsiaTheme="minorHAnsi" w:hAnsi="Gill Sans MT"/>
                                <w:sz w:val="26"/>
                                <w:szCs w:val="26"/>
                                <w:lang w:val="en-GB"/>
                              </w:rPr>
                              <w:t>Ormiston Academies Trust</w:t>
                            </w:r>
                          </w:p>
                          <w:p w14:paraId="4BC9406E" w14:textId="45A5E734" w:rsidR="00056694" w:rsidRPr="00ED72C2" w:rsidRDefault="00D96FA4" w:rsidP="00ED72C2">
                            <w:pPr>
                              <w:tabs>
                                <w:tab w:val="left" w:pos="284"/>
                              </w:tabs>
                              <w:spacing w:before="200" w:line="480" w:lineRule="exact"/>
                              <w:rPr>
                                <w:rFonts w:ascii="Gill Sans MT" w:eastAsiaTheme="majorEastAsia" w:hAnsi="Gill Sans MT" w:cs="Times New Roman (Headings CS)"/>
                                <w:color w:val="00B0F0"/>
                                <w:kern w:val="28"/>
                                <w:sz w:val="42"/>
                                <w:szCs w:val="56"/>
                                <w:lang w:val="en-GB"/>
                              </w:rPr>
                            </w:pPr>
                            <w:r>
                              <w:rPr>
                                <w:rFonts w:ascii="Gill Sans MT" w:eastAsiaTheme="majorEastAsia" w:hAnsi="Gill Sans MT" w:cs="Times New Roman (Headings CS)"/>
                                <w:color w:val="00B0F0"/>
                                <w:kern w:val="28"/>
                                <w:sz w:val="42"/>
                                <w:szCs w:val="56"/>
                                <w:lang w:val="en-GB"/>
                              </w:rPr>
                              <w:t>Broadland High Ormiston Academy</w:t>
                            </w:r>
                            <w:r w:rsidR="00056694" w:rsidRPr="00ED72C2">
                              <w:rPr>
                                <w:rFonts w:ascii="Gill Sans MT" w:eastAsiaTheme="majorEastAsia" w:hAnsi="Gill Sans MT" w:cs="Times New Roman (Headings CS)"/>
                                <w:color w:val="00B0F0"/>
                                <w:kern w:val="28"/>
                                <w:sz w:val="42"/>
                                <w:szCs w:val="56"/>
                                <w:lang w:val="en-GB"/>
                              </w:rPr>
                              <w:br/>
                            </w:r>
                            <w:r w:rsidR="00624E61">
                              <w:rPr>
                                <w:rFonts w:ascii="Gill Sans MT" w:eastAsiaTheme="majorEastAsia" w:hAnsi="Gill Sans MT" w:cs="Times New Roman (Headings CS)"/>
                                <w:color w:val="00B0F0"/>
                                <w:kern w:val="28"/>
                                <w:sz w:val="42"/>
                                <w:szCs w:val="56"/>
                                <w:lang w:val="en-GB"/>
                              </w:rPr>
                              <w:t>Fire Safety P</w:t>
                            </w:r>
                            <w:r w:rsidR="00056694" w:rsidRPr="00ED72C2">
                              <w:rPr>
                                <w:rFonts w:ascii="Gill Sans MT" w:eastAsiaTheme="majorEastAsia" w:hAnsi="Gill Sans MT" w:cs="Times New Roman (Headings CS)"/>
                                <w:color w:val="00B0F0"/>
                                <w:kern w:val="28"/>
                                <w:sz w:val="42"/>
                                <w:szCs w:val="56"/>
                                <w:lang w:val="en-GB"/>
                              </w:rPr>
                              <w:t>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E9B98" id="Text Box 22" o:spid="_x0000_s1028" type="#_x0000_t202" style="position:absolute;margin-left:65.2pt;margin-top:238.15pt;width:470.55pt;height:127.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" filled="f" stroked="f" strokeweight=".5pt">
                <v:textbox>
                  <w:txbxContent>
                    <w:p w14:paraId="6117D3A1" w14:textId="77777777" w:rsidR="00DD57F1" w:rsidRPr="00D13633" w:rsidRDefault="00056694" w:rsidP="00D13633">
                      <w:pPr>
                        <w:spacing w:after="60" w:line="270" w:lineRule="exact"/>
                        <w:rPr>
                          <w:rFonts w:ascii="Gill Sans MT" w:eastAsiaTheme="minorHAnsi" w:hAnsi="Gill Sans MT"/>
                          <w:sz w:val="26"/>
                          <w:szCs w:val="26"/>
                          <w:lang w:val="en-GB"/>
                        </w:rPr>
                      </w:pPr>
                      <w:r w:rsidRPr="00D13633">
                        <w:rPr>
                          <w:rFonts w:ascii="Gill Sans MT" w:eastAsiaTheme="minorHAnsi" w:hAnsi="Gill Sans MT"/>
                          <w:sz w:val="26"/>
                          <w:szCs w:val="26"/>
                          <w:lang w:val="en-GB"/>
                        </w:rPr>
                        <w:t>Ormiston Academies Trust</w:t>
                      </w:r>
                    </w:p>
                    <w:p w14:paraId="4BC9406E" w14:textId="45A5E734" w:rsidR="00056694" w:rsidRPr="00ED72C2" w:rsidRDefault="00D96FA4" w:rsidP="00ED72C2">
                      <w:pPr>
                        <w:tabs>
                          <w:tab w:val="left" w:pos="284"/>
                        </w:tabs>
                        <w:spacing w:before="200" w:line="480" w:lineRule="exact"/>
                        <w:rPr>
                          <w:rFonts w:ascii="Gill Sans MT" w:eastAsiaTheme="majorEastAsia" w:hAnsi="Gill Sans MT" w:cs="Times New Roman (Headings CS)"/>
                          <w:color w:val="00B0F0"/>
                          <w:kern w:val="28"/>
                          <w:sz w:val="42"/>
                          <w:szCs w:val="56"/>
                          <w:lang w:val="en-GB"/>
                        </w:rPr>
                      </w:pPr>
                      <w:r>
                        <w:rPr>
                          <w:rFonts w:ascii="Gill Sans MT" w:eastAsiaTheme="majorEastAsia" w:hAnsi="Gill Sans MT" w:cs="Times New Roman (Headings CS)"/>
                          <w:color w:val="00B0F0"/>
                          <w:kern w:val="28"/>
                          <w:sz w:val="42"/>
                          <w:szCs w:val="56"/>
                          <w:lang w:val="en-GB"/>
                        </w:rPr>
                        <w:t>Broadland High Ormiston Academy</w:t>
                      </w:r>
                      <w:r w:rsidR="00056694" w:rsidRPr="00ED72C2">
                        <w:rPr>
                          <w:rFonts w:ascii="Gill Sans MT" w:eastAsiaTheme="majorEastAsia" w:hAnsi="Gill Sans MT" w:cs="Times New Roman (Headings CS)"/>
                          <w:color w:val="00B0F0"/>
                          <w:kern w:val="28"/>
                          <w:sz w:val="42"/>
                          <w:szCs w:val="56"/>
                          <w:lang w:val="en-GB"/>
                        </w:rPr>
                        <w:br/>
                      </w:r>
                      <w:r w:rsidR="00624E61">
                        <w:rPr>
                          <w:rFonts w:ascii="Gill Sans MT" w:eastAsiaTheme="majorEastAsia" w:hAnsi="Gill Sans MT" w:cs="Times New Roman (Headings CS)"/>
                          <w:color w:val="00B0F0"/>
                          <w:kern w:val="28"/>
                          <w:sz w:val="42"/>
                          <w:szCs w:val="56"/>
                          <w:lang w:val="en-GB"/>
                        </w:rPr>
                        <w:t>Fire Safety P</w:t>
                      </w:r>
                      <w:r w:rsidR="00056694" w:rsidRPr="00ED72C2">
                        <w:rPr>
                          <w:rFonts w:ascii="Gill Sans MT" w:eastAsiaTheme="majorEastAsia" w:hAnsi="Gill Sans MT" w:cs="Times New Roman (Headings CS)"/>
                          <w:color w:val="00B0F0"/>
                          <w:kern w:val="28"/>
                          <w:sz w:val="42"/>
                          <w:szCs w:val="56"/>
                          <w:lang w:val="en-GB"/>
                        </w:rPr>
                        <w:t>olicy</w:t>
                      </w:r>
                    </w:p>
                  </w:txbxContent>
                </v:textbox>
                <w10:wrap anchorx="page" anchory="page"/>
              </v:shape>
            </w:pict>
          </mc:Fallback>
        </mc:AlternateContent>
      </w:r>
      <w:r w:rsidRPr="00B24C39">
        <w:rPr>
          <w:rFonts w:eastAsia="MS Mincho" w:cs="Times New Roman"/>
          <w:sz w:val="20"/>
          <w:szCs w:val="20"/>
          <w:lang w:val="en-GB"/>
        </w:rPr>
        <w:br w:type="page"/>
      </w:r>
      <w:r w:rsidR="004C02C6" w:rsidRPr="00DC52B9">
        <w:rPr>
          <w:lang w:eastAsia="en-GB"/>
        </w:rPr>
        <w:lastRenderedPageBreak/>
        <w:t>Contents</w:t>
      </w:r>
      <w:r w:rsidR="004C02C6" w:rsidRPr="00DC52B9">
        <w:rPr>
          <w:lang w:val="en-GB" w:eastAsia="en-GB"/>
        </w:rPr>
        <w:t> </w:t>
      </w:r>
    </w:p>
    <w:p w14:paraId="1E0A0D7D" w14:textId="77777777" w:rsidR="004C02C6" w:rsidRPr="00DC52B9" w:rsidRDefault="004C02C6" w:rsidP="004C02C6">
      <w:pPr>
        <w:spacing w:after="0" w:afterAutospacing="1" w:line="240" w:lineRule="auto"/>
        <w:ind w:left="990" w:hanging="1125"/>
        <w:textAlignment w:val="baseline"/>
        <w:rPr>
          <w:rFonts w:ascii="Gill Sans MT" w:eastAsia="Times New Roman" w:hAnsi="Gill Sans MT" w:cs="Segoe UI"/>
          <w:sz w:val="22"/>
          <w:szCs w:val="22"/>
          <w:lang w:val="en-GB" w:eastAsia="en-GB"/>
        </w:rPr>
      </w:pPr>
      <w:r w:rsidRPr="00DC52B9">
        <w:rPr>
          <w:rFonts w:ascii="Gill Sans MT" w:eastAsia="Times New Roman" w:hAnsi="Gill Sans MT" w:cs="Calibri"/>
          <w:sz w:val="22"/>
          <w:szCs w:val="22"/>
          <w:lang w:val="en-GB" w:eastAsia="en-GB"/>
        </w:rPr>
        <w:t> </w:t>
      </w:r>
    </w:p>
    <w:p w14:paraId="02B443FD" w14:textId="4C3ED63F" w:rsidR="004C02C6" w:rsidRPr="00DC52B9"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DC52B9">
        <w:rPr>
          <w:rFonts w:ascii="Gill Sans MT" w:eastAsia="Calibri" w:hAnsi="Gill Sans MT" w:cs="Arial"/>
          <w:sz w:val="22"/>
          <w:szCs w:val="22"/>
          <w:lang w:val="en-GB" w:eastAsia="en-GB"/>
        </w:rPr>
        <w:t>Introduction and Context</w:t>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004A7169" w:rsidRPr="00DC52B9">
        <w:rPr>
          <w:rFonts w:ascii="Gill Sans MT" w:eastAsia="Calibri" w:hAnsi="Gill Sans MT" w:cs="Arial"/>
          <w:sz w:val="22"/>
          <w:szCs w:val="22"/>
          <w:lang w:val="en-GB" w:eastAsia="en-GB"/>
        </w:rPr>
        <w:t>3</w:t>
      </w:r>
    </w:p>
    <w:p w14:paraId="58A0F0A3" w14:textId="77777777" w:rsidR="004C02C6" w:rsidRPr="00DC52B9"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313C921B" w14:textId="2FA815AE" w:rsidR="004C02C6" w:rsidRPr="00DC52B9"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DC52B9">
        <w:rPr>
          <w:rFonts w:ascii="Gill Sans MT" w:eastAsia="Calibri" w:hAnsi="Gill Sans MT" w:cs="Arial"/>
          <w:sz w:val="22"/>
          <w:szCs w:val="22"/>
          <w:lang w:val="en-GB" w:eastAsia="en-GB"/>
        </w:rPr>
        <w:t>Scope</w:t>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004A7169" w:rsidRPr="00DC52B9">
        <w:rPr>
          <w:rFonts w:ascii="Gill Sans MT" w:eastAsia="Calibri" w:hAnsi="Gill Sans MT" w:cs="Arial"/>
          <w:sz w:val="22"/>
          <w:szCs w:val="22"/>
          <w:lang w:val="en-GB" w:eastAsia="en-GB"/>
        </w:rPr>
        <w:t>3</w:t>
      </w:r>
    </w:p>
    <w:p w14:paraId="7BBDEE12" w14:textId="77777777" w:rsidR="004C02C6" w:rsidRPr="00DC52B9" w:rsidRDefault="004C02C6" w:rsidP="004C02C6">
      <w:pPr>
        <w:spacing w:after="0" w:line="259" w:lineRule="auto"/>
        <w:ind w:right="1"/>
        <w:jc w:val="both"/>
        <w:rPr>
          <w:rFonts w:ascii="Gill Sans MT" w:eastAsia="Calibri" w:hAnsi="Gill Sans MT" w:cs="Arial"/>
          <w:sz w:val="22"/>
          <w:szCs w:val="22"/>
          <w:lang w:val="en-GB" w:eastAsia="en-GB"/>
        </w:rPr>
      </w:pPr>
    </w:p>
    <w:p w14:paraId="406327B1" w14:textId="69ACDEFE" w:rsidR="004C02C6" w:rsidRPr="00DC52B9"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DC52B9">
        <w:rPr>
          <w:rFonts w:ascii="Gill Sans MT" w:eastAsia="Calibri" w:hAnsi="Gill Sans MT" w:cs="Arial"/>
          <w:sz w:val="22"/>
          <w:szCs w:val="22"/>
          <w:lang w:val="en-GB" w:eastAsia="en-GB"/>
        </w:rPr>
        <w:t>Definitions</w:t>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004A7169" w:rsidRPr="00DC52B9">
        <w:rPr>
          <w:rFonts w:ascii="Gill Sans MT" w:eastAsia="Calibri" w:hAnsi="Gill Sans MT" w:cs="Arial"/>
          <w:sz w:val="22"/>
          <w:szCs w:val="22"/>
          <w:lang w:val="en-GB" w:eastAsia="en-GB"/>
        </w:rPr>
        <w:t>3</w:t>
      </w:r>
    </w:p>
    <w:p w14:paraId="36F69495" w14:textId="77777777" w:rsidR="004C02C6" w:rsidRPr="00DC52B9" w:rsidRDefault="004C02C6" w:rsidP="004C02C6">
      <w:pPr>
        <w:spacing w:after="5" w:line="250" w:lineRule="auto"/>
        <w:ind w:left="720" w:hanging="10"/>
        <w:contextualSpacing/>
        <w:jc w:val="both"/>
        <w:rPr>
          <w:rFonts w:ascii="Gill Sans MT" w:eastAsia="Calibri" w:hAnsi="Gill Sans MT" w:cs="Arial"/>
          <w:sz w:val="22"/>
          <w:szCs w:val="22"/>
          <w:lang w:val="en-GB" w:eastAsia="en-GB"/>
        </w:rPr>
      </w:pPr>
    </w:p>
    <w:p w14:paraId="2CAEE575" w14:textId="33A6BE30" w:rsidR="004C02C6" w:rsidRPr="00DC52B9"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DC52B9">
        <w:rPr>
          <w:rFonts w:ascii="Gill Sans MT" w:eastAsia="Calibri" w:hAnsi="Gill Sans MT" w:cs="Arial"/>
          <w:sz w:val="22"/>
          <w:szCs w:val="22"/>
          <w:lang w:val="en-GB" w:eastAsia="en-GB"/>
        </w:rPr>
        <w:t>Responsibilities</w:t>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00A21438" w:rsidRPr="00DC52B9">
        <w:rPr>
          <w:rFonts w:ascii="Gill Sans MT" w:eastAsia="Calibri" w:hAnsi="Gill Sans MT" w:cs="Arial"/>
          <w:sz w:val="22"/>
          <w:szCs w:val="22"/>
          <w:lang w:val="en-GB" w:eastAsia="en-GB"/>
        </w:rPr>
        <w:tab/>
      </w:r>
      <w:r w:rsidR="001C4960" w:rsidRPr="00DC52B9">
        <w:rPr>
          <w:rFonts w:ascii="Gill Sans MT" w:eastAsia="Calibri" w:hAnsi="Gill Sans MT" w:cs="Arial"/>
          <w:sz w:val="22"/>
          <w:szCs w:val="22"/>
          <w:lang w:val="en-GB" w:eastAsia="en-GB"/>
        </w:rPr>
        <w:t>3</w:t>
      </w:r>
    </w:p>
    <w:p w14:paraId="4CA57E5D" w14:textId="77777777" w:rsidR="004C02C6" w:rsidRPr="00DC52B9" w:rsidRDefault="004C02C6" w:rsidP="004C02C6">
      <w:pPr>
        <w:spacing w:after="5" w:line="250" w:lineRule="auto"/>
        <w:ind w:left="720" w:hanging="10"/>
        <w:contextualSpacing/>
        <w:jc w:val="both"/>
        <w:rPr>
          <w:rFonts w:ascii="Gill Sans MT" w:eastAsia="Calibri" w:hAnsi="Gill Sans MT" w:cs="Arial"/>
          <w:sz w:val="22"/>
          <w:szCs w:val="22"/>
          <w:lang w:val="en-GB" w:eastAsia="en-GB"/>
        </w:rPr>
      </w:pPr>
    </w:p>
    <w:p w14:paraId="03ED8CDB" w14:textId="52CE5E03" w:rsidR="004C02C6" w:rsidRPr="00DC52B9"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DC52B9">
        <w:rPr>
          <w:rFonts w:ascii="Gill Sans MT" w:eastAsia="Calibri" w:hAnsi="Gill Sans MT" w:cs="Arial"/>
          <w:sz w:val="22"/>
          <w:szCs w:val="22"/>
          <w:lang w:val="en-GB" w:eastAsia="en-GB"/>
        </w:rPr>
        <w:t>4.1 Responsibilities of the Principal</w:t>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001C4960" w:rsidRPr="00DC52B9">
        <w:rPr>
          <w:rFonts w:ascii="Gill Sans MT" w:eastAsia="Calibri" w:hAnsi="Gill Sans MT" w:cs="Arial"/>
          <w:sz w:val="22"/>
          <w:szCs w:val="22"/>
          <w:lang w:val="en-GB" w:eastAsia="en-GB"/>
        </w:rPr>
        <w:t>3</w:t>
      </w:r>
    </w:p>
    <w:p w14:paraId="4B416395" w14:textId="77777777" w:rsidR="004C02C6" w:rsidRPr="00DC52B9"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2696238C" w14:textId="36648A29" w:rsidR="004C02C6" w:rsidRPr="00DC52B9"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DC52B9">
        <w:rPr>
          <w:rFonts w:ascii="Gill Sans MT" w:eastAsia="Calibri" w:hAnsi="Gill Sans MT" w:cs="Arial"/>
          <w:sz w:val="22"/>
          <w:szCs w:val="22"/>
          <w:lang w:val="en-GB" w:eastAsia="en-GB"/>
        </w:rPr>
        <w:t xml:space="preserve">4.2 </w:t>
      </w:r>
      <w:r w:rsidR="001C4960" w:rsidRPr="00DC52B9">
        <w:rPr>
          <w:rFonts w:ascii="Gill Sans MT" w:eastAsia="Calibri" w:hAnsi="Gill Sans MT" w:cs="Arial"/>
          <w:sz w:val="22"/>
          <w:szCs w:val="22"/>
          <w:lang w:val="en-GB" w:eastAsia="en-GB"/>
        </w:rPr>
        <w:t>Responsibilities of the Fire Safety Officer (FSO)</w:t>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00A21438" w:rsidRPr="00DC52B9">
        <w:rPr>
          <w:rFonts w:ascii="Gill Sans MT" w:eastAsia="Calibri" w:hAnsi="Gill Sans MT" w:cs="Arial"/>
          <w:sz w:val="22"/>
          <w:szCs w:val="22"/>
          <w:lang w:val="en-GB" w:eastAsia="en-GB"/>
        </w:rPr>
        <w:tab/>
      </w:r>
      <w:r w:rsidR="004A7169" w:rsidRPr="00DC52B9">
        <w:rPr>
          <w:rFonts w:ascii="Gill Sans MT" w:eastAsia="Calibri" w:hAnsi="Gill Sans MT" w:cs="Arial"/>
          <w:sz w:val="22"/>
          <w:szCs w:val="22"/>
          <w:lang w:val="en-GB" w:eastAsia="en-GB"/>
        </w:rPr>
        <w:t>4</w:t>
      </w:r>
    </w:p>
    <w:p w14:paraId="68DE7238" w14:textId="77777777" w:rsidR="004C02C6" w:rsidRPr="00DC52B9" w:rsidRDefault="004C02C6" w:rsidP="004C02C6">
      <w:pPr>
        <w:spacing w:after="0" w:line="259" w:lineRule="auto"/>
        <w:ind w:left="-720" w:right="1"/>
        <w:jc w:val="both"/>
        <w:rPr>
          <w:rFonts w:ascii="Gill Sans MT" w:eastAsia="Calibri" w:hAnsi="Gill Sans MT" w:cs="Arial"/>
          <w:sz w:val="22"/>
          <w:szCs w:val="22"/>
          <w:lang w:val="en-GB" w:eastAsia="en-GB"/>
        </w:rPr>
      </w:pPr>
    </w:p>
    <w:p w14:paraId="38D0CFAC" w14:textId="3CAC00E2" w:rsidR="004C02C6" w:rsidRPr="00DC52B9"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DC52B9">
        <w:rPr>
          <w:rFonts w:ascii="Gill Sans MT" w:eastAsia="Calibri" w:hAnsi="Gill Sans MT" w:cs="Arial"/>
          <w:sz w:val="22"/>
          <w:szCs w:val="22"/>
          <w:lang w:val="en-GB" w:eastAsia="en-GB"/>
        </w:rPr>
        <w:t xml:space="preserve">4.3 Responsibilities of </w:t>
      </w:r>
      <w:r w:rsidR="001C4960" w:rsidRPr="00DC52B9">
        <w:rPr>
          <w:rFonts w:ascii="Gill Sans MT" w:eastAsia="Calibri" w:hAnsi="Gill Sans MT" w:cs="Arial"/>
          <w:sz w:val="22"/>
          <w:szCs w:val="22"/>
          <w:lang w:val="en-GB" w:eastAsia="en-GB"/>
        </w:rPr>
        <w:t xml:space="preserve">Reception </w:t>
      </w:r>
      <w:r w:rsidRPr="00DC52B9">
        <w:rPr>
          <w:rFonts w:ascii="Gill Sans MT" w:eastAsia="Calibri" w:hAnsi="Gill Sans MT" w:cs="Arial"/>
          <w:sz w:val="22"/>
          <w:szCs w:val="22"/>
          <w:lang w:val="en-GB" w:eastAsia="en-GB"/>
        </w:rPr>
        <w:t>staff</w:t>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00A21438" w:rsidRPr="00DC52B9">
        <w:rPr>
          <w:rFonts w:ascii="Gill Sans MT" w:eastAsia="Calibri" w:hAnsi="Gill Sans MT" w:cs="Arial"/>
          <w:sz w:val="22"/>
          <w:szCs w:val="22"/>
          <w:lang w:val="en-GB" w:eastAsia="en-GB"/>
        </w:rPr>
        <w:tab/>
      </w:r>
      <w:r w:rsidR="004A7169" w:rsidRPr="00DC52B9">
        <w:rPr>
          <w:rFonts w:ascii="Gill Sans MT" w:eastAsia="Calibri" w:hAnsi="Gill Sans MT" w:cs="Arial"/>
          <w:sz w:val="22"/>
          <w:szCs w:val="22"/>
          <w:lang w:val="en-GB" w:eastAsia="en-GB"/>
        </w:rPr>
        <w:t>4</w:t>
      </w:r>
    </w:p>
    <w:p w14:paraId="3DBBC097" w14:textId="45585A99" w:rsidR="004C02C6" w:rsidRPr="00DC52B9"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2892FB77" w14:textId="77777777" w:rsidR="001C4960" w:rsidRPr="00DC52B9" w:rsidRDefault="001C4960" w:rsidP="001C4960">
      <w:pPr>
        <w:spacing w:after="0" w:line="259" w:lineRule="auto"/>
        <w:ind w:left="720" w:right="1"/>
        <w:contextualSpacing/>
        <w:jc w:val="both"/>
        <w:rPr>
          <w:rFonts w:ascii="Gill Sans MT" w:eastAsia="Calibri" w:hAnsi="Gill Sans MT" w:cs="Arial"/>
          <w:sz w:val="22"/>
          <w:szCs w:val="22"/>
          <w:lang w:val="en-GB" w:eastAsia="en-GB"/>
        </w:rPr>
      </w:pPr>
      <w:r w:rsidRPr="00DC52B9">
        <w:rPr>
          <w:rFonts w:ascii="Gill Sans MT" w:eastAsia="Calibri" w:hAnsi="Gill Sans MT" w:cs="Arial"/>
          <w:sz w:val="22"/>
          <w:szCs w:val="22"/>
          <w:lang w:val="en-GB" w:eastAsia="en-GB"/>
        </w:rPr>
        <w:t>4.3 Responsibilities of all other staff</w:t>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t>4</w:t>
      </w:r>
    </w:p>
    <w:p w14:paraId="25AE3E26" w14:textId="77777777" w:rsidR="001C4960" w:rsidRPr="00DC52B9" w:rsidRDefault="001C4960" w:rsidP="004C02C6">
      <w:pPr>
        <w:spacing w:after="0" w:line="259" w:lineRule="auto"/>
        <w:ind w:left="720" w:right="1"/>
        <w:contextualSpacing/>
        <w:jc w:val="both"/>
        <w:rPr>
          <w:rFonts w:ascii="Gill Sans MT" w:eastAsia="Calibri" w:hAnsi="Gill Sans MT" w:cs="Arial"/>
          <w:sz w:val="22"/>
          <w:szCs w:val="22"/>
          <w:lang w:val="en-GB" w:eastAsia="en-GB"/>
        </w:rPr>
      </w:pPr>
    </w:p>
    <w:p w14:paraId="66D84927" w14:textId="67E1F62A" w:rsidR="004C02C6" w:rsidRPr="00DC52B9"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DC52B9">
        <w:rPr>
          <w:rFonts w:ascii="Gill Sans MT" w:eastAsia="Calibri" w:hAnsi="Gill Sans MT" w:cs="Arial"/>
          <w:sz w:val="22"/>
          <w:szCs w:val="22"/>
          <w:lang w:val="en-GB" w:eastAsia="en-GB"/>
        </w:rPr>
        <w:t xml:space="preserve">4.4 Responsibilities of </w:t>
      </w:r>
      <w:r w:rsidR="001C4960" w:rsidRPr="00DC52B9">
        <w:rPr>
          <w:rFonts w:ascii="Gill Sans MT" w:eastAsia="Calibri" w:hAnsi="Gill Sans MT" w:cs="Arial"/>
          <w:sz w:val="22"/>
          <w:szCs w:val="22"/>
          <w:lang w:val="en-GB" w:eastAsia="en-GB"/>
        </w:rPr>
        <w:t>S</w:t>
      </w:r>
      <w:r w:rsidRPr="00DC52B9">
        <w:rPr>
          <w:rFonts w:ascii="Gill Sans MT" w:eastAsia="Calibri" w:hAnsi="Gill Sans MT" w:cs="Arial"/>
          <w:sz w:val="22"/>
          <w:szCs w:val="22"/>
          <w:lang w:val="en-GB" w:eastAsia="en-GB"/>
        </w:rPr>
        <w:t>tudents</w:t>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00A21438" w:rsidRPr="00DC52B9">
        <w:rPr>
          <w:rFonts w:ascii="Gill Sans MT" w:eastAsia="Calibri" w:hAnsi="Gill Sans MT" w:cs="Arial"/>
          <w:sz w:val="22"/>
          <w:szCs w:val="22"/>
          <w:lang w:val="en-GB" w:eastAsia="en-GB"/>
        </w:rPr>
        <w:tab/>
      </w:r>
      <w:r w:rsidR="001C4960" w:rsidRPr="00DC52B9">
        <w:rPr>
          <w:rFonts w:ascii="Gill Sans MT" w:eastAsia="Calibri" w:hAnsi="Gill Sans MT" w:cs="Arial"/>
          <w:sz w:val="22"/>
          <w:szCs w:val="22"/>
          <w:lang w:val="en-GB" w:eastAsia="en-GB"/>
        </w:rPr>
        <w:t>5</w:t>
      </w:r>
    </w:p>
    <w:p w14:paraId="127B5761" w14:textId="77777777" w:rsidR="004C02C6" w:rsidRPr="00DC52B9"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20D3E188" w14:textId="17AEB45D" w:rsidR="004C02C6" w:rsidRPr="00DC52B9"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DC52B9">
        <w:rPr>
          <w:rFonts w:ascii="Gill Sans MT" w:eastAsia="Calibri" w:hAnsi="Gill Sans MT" w:cs="Arial"/>
          <w:sz w:val="22"/>
          <w:szCs w:val="22"/>
          <w:lang w:val="en-GB" w:eastAsia="en-GB"/>
        </w:rPr>
        <w:t xml:space="preserve">4.5 Responsibilities of </w:t>
      </w:r>
      <w:r w:rsidR="001C4960" w:rsidRPr="00DC52B9">
        <w:rPr>
          <w:rFonts w:ascii="Gill Sans MT" w:eastAsia="Calibri" w:hAnsi="Gill Sans MT" w:cs="Arial"/>
          <w:sz w:val="22"/>
          <w:szCs w:val="22"/>
          <w:lang w:val="en-GB" w:eastAsia="en-GB"/>
        </w:rPr>
        <w:t>C</w:t>
      </w:r>
      <w:r w:rsidRPr="00DC52B9">
        <w:rPr>
          <w:rFonts w:ascii="Gill Sans MT" w:eastAsia="Calibri" w:hAnsi="Gill Sans MT" w:cs="Arial"/>
          <w:sz w:val="22"/>
          <w:szCs w:val="22"/>
          <w:lang w:val="en-GB" w:eastAsia="en-GB"/>
        </w:rPr>
        <w:t>ontractors</w:t>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001C4960" w:rsidRPr="00DC52B9">
        <w:rPr>
          <w:rFonts w:ascii="Gill Sans MT" w:eastAsia="Calibri" w:hAnsi="Gill Sans MT" w:cs="Arial"/>
          <w:sz w:val="22"/>
          <w:szCs w:val="22"/>
          <w:lang w:val="en-GB" w:eastAsia="en-GB"/>
        </w:rPr>
        <w:t>5</w:t>
      </w:r>
    </w:p>
    <w:p w14:paraId="7F08D121" w14:textId="104BCBF0" w:rsidR="001C4960" w:rsidRPr="00DC52B9" w:rsidRDefault="001C4960" w:rsidP="004C02C6">
      <w:pPr>
        <w:spacing w:after="0" w:line="259" w:lineRule="auto"/>
        <w:ind w:left="720" w:right="1"/>
        <w:contextualSpacing/>
        <w:jc w:val="both"/>
        <w:rPr>
          <w:rFonts w:ascii="Gill Sans MT" w:eastAsia="Calibri" w:hAnsi="Gill Sans MT" w:cs="Arial"/>
          <w:sz w:val="22"/>
          <w:szCs w:val="22"/>
          <w:lang w:val="en-GB" w:eastAsia="en-GB"/>
        </w:rPr>
      </w:pPr>
    </w:p>
    <w:p w14:paraId="46DB6DDC" w14:textId="484198C9" w:rsidR="001C4960" w:rsidRPr="00DC52B9" w:rsidRDefault="001C4960" w:rsidP="004C02C6">
      <w:pPr>
        <w:spacing w:after="0" w:line="259" w:lineRule="auto"/>
        <w:ind w:left="720" w:right="1"/>
        <w:contextualSpacing/>
        <w:jc w:val="both"/>
        <w:rPr>
          <w:rFonts w:ascii="Gill Sans MT" w:eastAsia="Calibri" w:hAnsi="Gill Sans MT" w:cs="Arial"/>
          <w:sz w:val="22"/>
          <w:szCs w:val="22"/>
          <w:lang w:val="en-GB" w:eastAsia="en-GB"/>
        </w:rPr>
      </w:pPr>
      <w:r w:rsidRPr="00DC52B9">
        <w:rPr>
          <w:rFonts w:ascii="Gill Sans MT" w:eastAsia="Calibri" w:hAnsi="Gill Sans MT" w:cs="Arial"/>
          <w:sz w:val="22"/>
          <w:szCs w:val="22"/>
          <w:lang w:val="en-GB" w:eastAsia="en-GB"/>
        </w:rPr>
        <w:t>4.5 Responsibilities of Visitors</w:t>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t>5</w:t>
      </w:r>
    </w:p>
    <w:p w14:paraId="7B7FE835" w14:textId="3C5A2F3A" w:rsidR="004C02C6" w:rsidRPr="00DC52B9"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47C296E5" w14:textId="7C67AE69" w:rsidR="001C4960" w:rsidRPr="00DC52B9" w:rsidRDefault="004C02C6" w:rsidP="001C4960">
      <w:pPr>
        <w:spacing w:after="0" w:line="259" w:lineRule="auto"/>
        <w:ind w:left="720" w:right="1"/>
        <w:contextualSpacing/>
        <w:jc w:val="both"/>
        <w:rPr>
          <w:rFonts w:ascii="Gill Sans MT" w:eastAsia="Calibri" w:hAnsi="Gill Sans MT" w:cs="Arial"/>
          <w:sz w:val="22"/>
          <w:szCs w:val="22"/>
          <w:lang w:val="en-GB" w:eastAsia="en-GB"/>
        </w:rPr>
      </w:pPr>
      <w:r w:rsidRPr="00DC52B9">
        <w:rPr>
          <w:rFonts w:ascii="Gill Sans MT" w:eastAsia="Calibri" w:hAnsi="Gill Sans MT" w:cs="Arial"/>
          <w:sz w:val="22"/>
          <w:szCs w:val="22"/>
          <w:lang w:val="en-GB" w:eastAsia="en-GB"/>
        </w:rPr>
        <w:t>4.6 Responsibilities of the Ormiston Academy Trust Health &amp; Safety Officer</w:t>
      </w:r>
      <w:r w:rsidR="006A6F4D" w:rsidRPr="00DC52B9">
        <w:rPr>
          <w:rFonts w:ascii="Gill Sans MT" w:eastAsia="Calibri" w:hAnsi="Gill Sans MT" w:cs="Arial"/>
          <w:sz w:val="22"/>
          <w:szCs w:val="22"/>
          <w:lang w:val="en-GB" w:eastAsia="en-GB"/>
        </w:rPr>
        <w:t xml:space="preserve"> </w:t>
      </w:r>
      <w:r w:rsidR="00A21438" w:rsidRPr="00DC52B9">
        <w:rPr>
          <w:rFonts w:ascii="Gill Sans MT" w:eastAsia="Calibri" w:hAnsi="Gill Sans MT" w:cs="Arial"/>
          <w:sz w:val="22"/>
          <w:szCs w:val="22"/>
          <w:lang w:val="en-GB" w:eastAsia="en-GB"/>
        </w:rPr>
        <w:tab/>
      </w:r>
      <w:r w:rsidR="004A7169" w:rsidRPr="00DC52B9">
        <w:rPr>
          <w:rFonts w:ascii="Gill Sans MT" w:eastAsia="Calibri" w:hAnsi="Gill Sans MT" w:cs="Arial"/>
          <w:sz w:val="22"/>
          <w:szCs w:val="22"/>
          <w:lang w:val="en-GB" w:eastAsia="en-GB"/>
        </w:rPr>
        <w:t>5</w:t>
      </w:r>
    </w:p>
    <w:p w14:paraId="0AB974BE" w14:textId="77777777" w:rsidR="004C02C6" w:rsidRPr="00DC52B9" w:rsidRDefault="004C02C6" w:rsidP="004C02C6">
      <w:pPr>
        <w:spacing w:after="5" w:line="250" w:lineRule="auto"/>
        <w:ind w:left="720" w:hanging="10"/>
        <w:contextualSpacing/>
        <w:jc w:val="both"/>
        <w:rPr>
          <w:rFonts w:ascii="Gill Sans MT" w:eastAsia="Calibri" w:hAnsi="Gill Sans MT" w:cs="Arial"/>
          <w:sz w:val="22"/>
          <w:szCs w:val="22"/>
          <w:lang w:val="en-GB" w:eastAsia="en-GB"/>
        </w:rPr>
      </w:pPr>
    </w:p>
    <w:p w14:paraId="07C04184" w14:textId="2B74F4C7" w:rsidR="004C02C6" w:rsidRPr="00DC52B9"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DC52B9">
        <w:rPr>
          <w:rFonts w:ascii="Gill Sans MT" w:eastAsia="Calibri" w:hAnsi="Gill Sans MT" w:cs="Arial"/>
          <w:sz w:val="22"/>
          <w:szCs w:val="22"/>
          <w:lang w:val="en-GB" w:eastAsia="en-GB"/>
        </w:rPr>
        <w:t>Procedure</w:t>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00D63A81" w:rsidRPr="00DC52B9">
        <w:rPr>
          <w:rFonts w:ascii="Gill Sans MT" w:eastAsia="Calibri" w:hAnsi="Gill Sans MT" w:cs="Arial"/>
          <w:sz w:val="22"/>
          <w:szCs w:val="22"/>
          <w:lang w:val="en-GB" w:eastAsia="en-GB"/>
        </w:rPr>
        <w:t>5</w:t>
      </w:r>
    </w:p>
    <w:p w14:paraId="759E2A09" w14:textId="77777777" w:rsidR="004C02C6" w:rsidRPr="00DC52B9"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4FBF873E" w14:textId="6C4F2E36" w:rsidR="004C02C6" w:rsidRPr="00DC52B9"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DC52B9">
        <w:rPr>
          <w:rFonts w:ascii="Gill Sans MT" w:eastAsia="Calibri" w:hAnsi="Gill Sans MT" w:cs="Arial"/>
          <w:sz w:val="22"/>
          <w:szCs w:val="22"/>
          <w:lang w:val="en-GB" w:eastAsia="en-GB"/>
        </w:rPr>
        <w:t>Related documents</w:t>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001C4960" w:rsidRPr="00DC52B9">
        <w:rPr>
          <w:rFonts w:ascii="Gill Sans MT" w:eastAsia="Calibri" w:hAnsi="Gill Sans MT" w:cs="Arial"/>
          <w:sz w:val="22"/>
          <w:szCs w:val="22"/>
          <w:lang w:val="en-GB" w:eastAsia="en-GB"/>
        </w:rPr>
        <w:t>6</w:t>
      </w:r>
    </w:p>
    <w:p w14:paraId="01B425A0" w14:textId="77777777" w:rsidR="004C02C6" w:rsidRPr="00DC52B9" w:rsidRDefault="004C02C6" w:rsidP="004C02C6">
      <w:pPr>
        <w:spacing w:after="5" w:line="250" w:lineRule="auto"/>
        <w:ind w:left="720" w:hanging="10"/>
        <w:contextualSpacing/>
        <w:jc w:val="both"/>
        <w:rPr>
          <w:rFonts w:ascii="Gill Sans MT" w:eastAsia="Calibri" w:hAnsi="Gill Sans MT" w:cs="Arial"/>
          <w:sz w:val="22"/>
          <w:szCs w:val="22"/>
          <w:lang w:val="en-GB" w:eastAsia="en-GB"/>
        </w:rPr>
      </w:pPr>
    </w:p>
    <w:p w14:paraId="77142544" w14:textId="61B4A1D0" w:rsidR="004C02C6" w:rsidRPr="00DC52B9"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DC52B9">
        <w:rPr>
          <w:rFonts w:ascii="Gill Sans MT" w:eastAsia="Calibri" w:hAnsi="Gill Sans MT" w:cs="Arial"/>
          <w:sz w:val="22"/>
          <w:szCs w:val="22"/>
          <w:lang w:val="en-GB" w:eastAsia="en-GB"/>
        </w:rPr>
        <w:t>Monitoring and review</w:t>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Pr="00DC52B9">
        <w:rPr>
          <w:rFonts w:ascii="Gill Sans MT" w:eastAsia="Calibri" w:hAnsi="Gill Sans MT" w:cs="Arial"/>
          <w:sz w:val="22"/>
          <w:szCs w:val="22"/>
          <w:lang w:val="en-GB" w:eastAsia="en-GB"/>
        </w:rPr>
        <w:tab/>
      </w:r>
      <w:r w:rsidR="00A21438" w:rsidRPr="00DC52B9">
        <w:rPr>
          <w:rFonts w:ascii="Gill Sans MT" w:eastAsia="Calibri" w:hAnsi="Gill Sans MT" w:cs="Arial"/>
          <w:sz w:val="22"/>
          <w:szCs w:val="22"/>
          <w:lang w:val="en-GB" w:eastAsia="en-GB"/>
        </w:rPr>
        <w:tab/>
      </w:r>
      <w:r w:rsidR="001C4960" w:rsidRPr="00DC52B9">
        <w:rPr>
          <w:rFonts w:ascii="Gill Sans MT" w:eastAsia="Calibri" w:hAnsi="Gill Sans MT" w:cs="Arial"/>
          <w:sz w:val="22"/>
          <w:szCs w:val="22"/>
          <w:lang w:val="en-GB" w:eastAsia="en-GB"/>
        </w:rPr>
        <w:t>6</w:t>
      </w:r>
    </w:p>
    <w:p w14:paraId="5AE6A01C" w14:textId="77777777" w:rsidR="004C02C6" w:rsidRPr="00B24C39" w:rsidRDefault="004C02C6" w:rsidP="004C02C6">
      <w:pPr>
        <w:spacing w:after="0" w:line="259" w:lineRule="auto"/>
        <w:ind w:right="1"/>
        <w:jc w:val="both"/>
        <w:rPr>
          <w:rFonts w:ascii="Gill Sans MT" w:eastAsia="Calibri" w:hAnsi="Gill Sans MT" w:cs="Arial"/>
          <w:b/>
          <w:sz w:val="22"/>
          <w:szCs w:val="22"/>
          <w:highlight w:val="yellow"/>
          <w:lang w:val="en-GB" w:eastAsia="en-GB"/>
        </w:rPr>
      </w:pPr>
    </w:p>
    <w:p w14:paraId="5C992D0F" w14:textId="77777777" w:rsidR="004C02C6" w:rsidRPr="00B24C39" w:rsidRDefault="004C02C6" w:rsidP="004C02C6">
      <w:pPr>
        <w:spacing w:after="0" w:line="259" w:lineRule="auto"/>
        <w:ind w:right="1"/>
        <w:jc w:val="both"/>
        <w:rPr>
          <w:rFonts w:ascii="Gill Sans MT" w:eastAsia="Calibri" w:hAnsi="Gill Sans MT" w:cs="Arial"/>
          <w:b/>
          <w:sz w:val="22"/>
          <w:szCs w:val="22"/>
          <w:highlight w:val="yellow"/>
          <w:lang w:val="en-GB" w:eastAsia="en-GB"/>
        </w:rPr>
      </w:pPr>
    </w:p>
    <w:p w14:paraId="7B627EF3" w14:textId="77777777" w:rsidR="004C02C6" w:rsidRPr="00B24C39" w:rsidRDefault="004C02C6" w:rsidP="004C02C6">
      <w:pPr>
        <w:spacing w:after="0" w:line="259" w:lineRule="auto"/>
        <w:ind w:right="1"/>
        <w:jc w:val="both"/>
        <w:rPr>
          <w:rFonts w:ascii="Gill Sans MT" w:eastAsia="Calibri" w:hAnsi="Gill Sans MT" w:cs="Arial"/>
          <w:b/>
          <w:sz w:val="22"/>
          <w:szCs w:val="22"/>
          <w:highlight w:val="yellow"/>
          <w:lang w:val="en-GB" w:eastAsia="en-GB"/>
        </w:rPr>
      </w:pPr>
    </w:p>
    <w:p w14:paraId="0CAD1CB4" w14:textId="77777777" w:rsidR="004C02C6" w:rsidRPr="00B24C39" w:rsidRDefault="004C02C6" w:rsidP="004C02C6">
      <w:pPr>
        <w:spacing w:after="160" w:line="259" w:lineRule="auto"/>
        <w:rPr>
          <w:rFonts w:ascii="Gill Sans MT" w:eastAsia="Calibri" w:hAnsi="Gill Sans MT" w:cs="Arial"/>
          <w:b/>
          <w:color w:val="000000"/>
          <w:sz w:val="22"/>
          <w:szCs w:val="22"/>
          <w:highlight w:val="yellow"/>
          <w:lang w:val="en-GB" w:eastAsia="en-GB"/>
        </w:rPr>
      </w:pPr>
      <w:r w:rsidRPr="00B24C39">
        <w:rPr>
          <w:rFonts w:ascii="Gill Sans MT" w:eastAsia="Calibri" w:hAnsi="Gill Sans MT" w:cs="Arial"/>
          <w:b/>
          <w:color w:val="000000"/>
          <w:sz w:val="22"/>
          <w:szCs w:val="22"/>
          <w:highlight w:val="yellow"/>
          <w:lang w:val="en-GB" w:eastAsia="en-GB"/>
        </w:rPr>
        <w:br w:type="page"/>
      </w:r>
    </w:p>
    <w:p w14:paraId="00C51930" w14:textId="77777777" w:rsidR="004C02C6" w:rsidRPr="00B24C39" w:rsidRDefault="004C02C6" w:rsidP="00D63A81">
      <w:pPr>
        <w:pStyle w:val="OATheader"/>
        <w:numPr>
          <w:ilvl w:val="0"/>
          <w:numId w:val="3"/>
        </w:numPr>
        <w:ind w:left="426" w:hanging="426"/>
        <w:rPr>
          <w:sz w:val="36"/>
          <w:lang w:val="en-GB" w:eastAsia="en-GB"/>
        </w:rPr>
      </w:pPr>
      <w:r w:rsidRPr="00B24C39">
        <w:rPr>
          <w:sz w:val="36"/>
          <w:lang w:val="en-GB" w:eastAsia="en-GB"/>
        </w:rPr>
        <w:t>Introduction and Context</w:t>
      </w:r>
    </w:p>
    <w:p w14:paraId="01265E69" w14:textId="4ED61663" w:rsidR="00B24C39" w:rsidRDefault="00A148C0" w:rsidP="00B24C39">
      <w:pPr>
        <w:spacing w:after="120" w:line="250" w:lineRule="auto"/>
        <w:rPr>
          <w:rFonts w:ascii="Gill Sans MT" w:hAnsi="Gill Sans MT"/>
          <w:sz w:val="20"/>
          <w:lang w:val="en-GB" w:eastAsia="en-GB"/>
        </w:rPr>
      </w:pPr>
      <w:r w:rsidRPr="00B24C39">
        <w:rPr>
          <w:rFonts w:ascii="Gill Sans MT" w:hAnsi="Gill Sans MT"/>
          <w:sz w:val="20"/>
          <w:lang w:val="en-GB" w:eastAsia="en-GB"/>
        </w:rPr>
        <w:t xml:space="preserve">The main aim of this policy is to ensure that the academy has arrangements in place </w:t>
      </w:r>
      <w:r w:rsidR="00CA2E2D" w:rsidRPr="00B24C39">
        <w:rPr>
          <w:rFonts w:ascii="Gill Sans MT" w:hAnsi="Gill Sans MT"/>
          <w:sz w:val="20"/>
          <w:lang w:val="en-GB" w:eastAsia="en-GB"/>
        </w:rPr>
        <w:t>to protect and preserv</w:t>
      </w:r>
      <w:r w:rsidRPr="00B24C39">
        <w:rPr>
          <w:rFonts w:ascii="Gill Sans MT" w:hAnsi="Gill Sans MT"/>
          <w:sz w:val="20"/>
          <w:lang w:val="en-GB" w:eastAsia="en-GB"/>
        </w:rPr>
        <w:t>e</w:t>
      </w:r>
      <w:r w:rsidR="00CA2E2D" w:rsidRPr="00B24C39">
        <w:rPr>
          <w:rFonts w:ascii="Gill Sans MT" w:hAnsi="Gill Sans MT"/>
          <w:sz w:val="20"/>
          <w:lang w:val="en-GB" w:eastAsia="en-GB"/>
        </w:rPr>
        <w:t xml:space="preserve"> the health and safety of all our students, staff members and visitors – this includes our dedication to mitigating the risk of fires. We will achieve this by educating our students, training our staff and ensuring the academy’s fire safety measures are checked regularly and in full working order. </w:t>
      </w:r>
    </w:p>
    <w:p w14:paraId="40539190" w14:textId="1493B228" w:rsidR="00CA2E2D" w:rsidRPr="00B24C39" w:rsidRDefault="00CA2E2D" w:rsidP="00B24C39">
      <w:pPr>
        <w:spacing w:after="120" w:line="250" w:lineRule="auto"/>
        <w:rPr>
          <w:rFonts w:ascii="Gill Sans MT" w:hAnsi="Gill Sans MT"/>
          <w:sz w:val="20"/>
          <w:lang w:val="en-GB" w:eastAsia="en-GB"/>
        </w:rPr>
      </w:pPr>
      <w:r w:rsidRPr="00B24C39">
        <w:rPr>
          <w:rFonts w:ascii="Gill Sans MT" w:hAnsi="Gill Sans MT"/>
          <w:sz w:val="20"/>
          <w:lang w:val="en-GB" w:eastAsia="en-GB"/>
        </w:rPr>
        <w:t xml:space="preserve">In the event that a fire breaks out, procedures have been put into place to ensure all risk is minimised and the premises can be evacuated quickly. </w:t>
      </w:r>
    </w:p>
    <w:p w14:paraId="6800FF4B" w14:textId="77777777" w:rsidR="004C02C6" w:rsidRPr="00B24C39" w:rsidRDefault="004C02C6" w:rsidP="00D63A81">
      <w:pPr>
        <w:pStyle w:val="OATheader"/>
        <w:numPr>
          <w:ilvl w:val="0"/>
          <w:numId w:val="3"/>
        </w:numPr>
        <w:ind w:left="426" w:hanging="426"/>
        <w:rPr>
          <w:sz w:val="36"/>
          <w:lang w:val="en-GB" w:eastAsia="en-GB"/>
        </w:rPr>
      </w:pPr>
      <w:r w:rsidRPr="00B24C39">
        <w:rPr>
          <w:sz w:val="36"/>
          <w:lang w:val="en-GB" w:eastAsia="en-GB"/>
        </w:rPr>
        <w:t>Scope</w:t>
      </w:r>
    </w:p>
    <w:p w14:paraId="0E06753C" w14:textId="723E1ED4" w:rsidR="004C02C6" w:rsidRPr="00B24C39" w:rsidRDefault="004C02C6" w:rsidP="00ED416A">
      <w:pPr>
        <w:pStyle w:val="OATbodystyle1"/>
        <w:spacing w:after="120" w:line="250" w:lineRule="auto"/>
        <w:rPr>
          <w:sz w:val="20"/>
          <w:lang w:val="en-GB" w:eastAsia="en-GB"/>
        </w:rPr>
      </w:pPr>
      <w:r w:rsidRPr="00B24C39">
        <w:rPr>
          <w:sz w:val="20"/>
          <w:lang w:val="en-GB" w:eastAsia="en-GB"/>
        </w:rPr>
        <w:t>This policy is applicable to all full-time, part-time and supply staff, students, contractors, volunteers and work placement students and to all OAT academies.</w:t>
      </w:r>
    </w:p>
    <w:p w14:paraId="49F59A30" w14:textId="05EE44D2" w:rsidR="004C02C6" w:rsidRPr="00B24C39" w:rsidRDefault="004C02C6" w:rsidP="00D63A81">
      <w:pPr>
        <w:pStyle w:val="OATheader"/>
        <w:numPr>
          <w:ilvl w:val="0"/>
          <w:numId w:val="3"/>
        </w:numPr>
        <w:ind w:left="426" w:hanging="426"/>
        <w:rPr>
          <w:sz w:val="36"/>
          <w:lang w:val="en-GB" w:eastAsia="en-GB"/>
        </w:rPr>
      </w:pPr>
      <w:r w:rsidRPr="00B24C39">
        <w:rPr>
          <w:sz w:val="36"/>
          <w:lang w:val="en-GB" w:eastAsia="en-GB"/>
        </w:rPr>
        <w:t>Definitions</w:t>
      </w:r>
    </w:p>
    <w:p w14:paraId="07FDA75D" w14:textId="40934B19" w:rsidR="004C02C6" w:rsidRPr="00B24C39" w:rsidRDefault="002859B4" w:rsidP="002859B4">
      <w:pPr>
        <w:pStyle w:val="OATbodystyle1"/>
        <w:rPr>
          <w:sz w:val="20"/>
          <w:lang w:val="en-GB" w:eastAsia="en-GB"/>
        </w:rPr>
      </w:pPr>
      <w:r w:rsidRPr="00B24C39">
        <w:rPr>
          <w:color w:val="00B0F0"/>
          <w:sz w:val="20"/>
          <w:lang w:val="en-GB" w:eastAsia="en-GB"/>
        </w:rPr>
        <w:t>Fire Risk Assessment</w:t>
      </w:r>
      <w:r w:rsidR="004C02C6" w:rsidRPr="00B24C39">
        <w:rPr>
          <w:color w:val="00B0F0"/>
          <w:sz w:val="20"/>
          <w:lang w:val="en-GB" w:eastAsia="en-GB"/>
        </w:rPr>
        <w:t xml:space="preserve">: </w:t>
      </w:r>
      <w:r w:rsidR="004C02C6" w:rsidRPr="00B24C39">
        <w:rPr>
          <w:sz w:val="20"/>
          <w:lang w:val="en-GB" w:eastAsia="en-GB"/>
        </w:rPr>
        <w:t>“</w:t>
      </w:r>
      <w:r w:rsidRPr="00B24C39">
        <w:rPr>
          <w:sz w:val="20"/>
          <w:lang w:val="en-GB" w:eastAsia="en-GB"/>
        </w:rPr>
        <w:t>is a physical inspection of a building to review the adequacy of the existing fire precautions and identify any fire hazards or risks in the premises. This enables an informed decision to be made as to whether these risks are acceptable or whether further action is required to reduce or control those risks</w:t>
      </w:r>
      <w:r w:rsidR="004C02C6" w:rsidRPr="00B24C39">
        <w:rPr>
          <w:sz w:val="20"/>
          <w:lang w:val="en-GB" w:eastAsia="en-GB"/>
        </w:rPr>
        <w:t xml:space="preserve">” </w:t>
      </w:r>
    </w:p>
    <w:p w14:paraId="290A4F89" w14:textId="7D4E0E10" w:rsidR="004C02C6" w:rsidRPr="00B24C39" w:rsidRDefault="00AF20D1" w:rsidP="00086406">
      <w:pPr>
        <w:pStyle w:val="OATbodystyle1"/>
        <w:rPr>
          <w:sz w:val="20"/>
          <w:lang w:val="en-GB" w:eastAsia="en-GB"/>
        </w:rPr>
      </w:pPr>
      <w:r w:rsidRPr="00B24C39">
        <w:rPr>
          <w:color w:val="00B0F0"/>
          <w:sz w:val="20"/>
          <w:lang w:val="en-GB" w:eastAsia="en-GB"/>
        </w:rPr>
        <w:t>Fire Drill</w:t>
      </w:r>
      <w:r w:rsidR="004C02C6" w:rsidRPr="00B24C39">
        <w:rPr>
          <w:color w:val="00B0F0"/>
          <w:sz w:val="20"/>
          <w:lang w:val="en-GB" w:eastAsia="en-GB"/>
        </w:rPr>
        <w:t xml:space="preserve">: </w:t>
      </w:r>
      <w:r w:rsidR="004C02C6" w:rsidRPr="00B24C39">
        <w:rPr>
          <w:sz w:val="20"/>
          <w:lang w:val="en-GB" w:eastAsia="en-GB"/>
        </w:rPr>
        <w:t>“</w:t>
      </w:r>
      <w:r w:rsidR="00941E58" w:rsidRPr="00B24C39">
        <w:rPr>
          <w:sz w:val="20"/>
          <w:lang w:val="en-GB" w:eastAsia="en-GB"/>
        </w:rPr>
        <w:t>is a method of practicing how a building would be evacuated in the event of a fire or other emergencies.</w:t>
      </w:r>
      <w:r w:rsidR="004C02C6" w:rsidRPr="00B24C39">
        <w:rPr>
          <w:sz w:val="20"/>
          <w:lang w:val="en-GB" w:eastAsia="en-GB"/>
        </w:rPr>
        <w:t xml:space="preserve">” </w:t>
      </w:r>
    </w:p>
    <w:p w14:paraId="790140C9" w14:textId="77777777" w:rsidR="00BA6F0D" w:rsidRPr="00B24C39" w:rsidRDefault="00BA6F0D" w:rsidP="00BA6F0D">
      <w:pPr>
        <w:pStyle w:val="OATbodystyle1"/>
        <w:rPr>
          <w:sz w:val="20"/>
          <w:lang w:val="en-GB" w:eastAsia="en-GB"/>
        </w:rPr>
      </w:pPr>
      <w:r w:rsidRPr="00B24C39">
        <w:rPr>
          <w:color w:val="00B0F0"/>
          <w:sz w:val="20"/>
          <w:lang w:val="en-GB" w:eastAsia="en-GB"/>
        </w:rPr>
        <w:t xml:space="preserve">Personal Emergency Escape Plan (PEEP): </w:t>
      </w:r>
      <w:r w:rsidRPr="00B24C39">
        <w:rPr>
          <w:sz w:val="20"/>
          <w:lang w:val="en-GB" w:eastAsia="en-GB"/>
        </w:rPr>
        <w:t xml:space="preserve">“is a bespoke 'escape plan' for individuals who may not be able to reach an ultimate place of safety unaided or within a satisfactory period of time in the event of any emergency.”  </w:t>
      </w:r>
    </w:p>
    <w:p w14:paraId="600A86DD" w14:textId="77777777" w:rsidR="004C02C6" w:rsidRPr="00B24C39" w:rsidRDefault="004C02C6" w:rsidP="00D63A81">
      <w:pPr>
        <w:pStyle w:val="OATheader"/>
        <w:numPr>
          <w:ilvl w:val="0"/>
          <w:numId w:val="3"/>
        </w:numPr>
        <w:ind w:left="426" w:hanging="426"/>
        <w:rPr>
          <w:sz w:val="36"/>
          <w:lang w:val="en-GB" w:eastAsia="en-GB"/>
        </w:rPr>
      </w:pPr>
      <w:r w:rsidRPr="00B24C39">
        <w:rPr>
          <w:sz w:val="36"/>
          <w:lang w:val="en-GB" w:eastAsia="en-GB"/>
        </w:rPr>
        <w:t xml:space="preserve">Responsibilities </w:t>
      </w:r>
    </w:p>
    <w:p w14:paraId="0EE4BB42" w14:textId="77777777" w:rsidR="004C02C6" w:rsidRPr="00B24C39" w:rsidRDefault="004C02C6" w:rsidP="004C02C6">
      <w:pPr>
        <w:spacing w:after="5" w:line="250" w:lineRule="auto"/>
        <w:ind w:left="10" w:hanging="10"/>
        <w:jc w:val="both"/>
        <w:rPr>
          <w:rFonts w:ascii="Gill Sans MT" w:eastAsia="Calibri" w:hAnsi="Gill Sans MT" w:cs="Arial"/>
          <w:color w:val="000000"/>
          <w:sz w:val="22"/>
          <w:szCs w:val="22"/>
          <w:lang w:val="en-GB" w:eastAsia="en-GB"/>
        </w:rPr>
      </w:pPr>
    </w:p>
    <w:p w14:paraId="77F086D3" w14:textId="1844B8BF" w:rsidR="004C02C6" w:rsidRPr="00B24C39"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B24C39">
        <w:rPr>
          <w:rFonts w:ascii="Gill Sans MT" w:eastAsia="Calibri" w:hAnsi="Gill Sans MT" w:cs="Arial"/>
          <w:color w:val="000000"/>
          <w:sz w:val="22"/>
          <w:szCs w:val="22"/>
          <w:u w:color="5F497A"/>
          <w:lang w:val="en-GB" w:eastAsia="en-GB"/>
        </w:rPr>
        <w:t>Responsibilities of the Principal</w:t>
      </w:r>
    </w:p>
    <w:p w14:paraId="6171412A" w14:textId="77777777" w:rsidR="004C02C6" w:rsidRPr="00B24C39" w:rsidRDefault="004C02C6" w:rsidP="004C02C6">
      <w:pPr>
        <w:spacing w:after="5" w:line="250" w:lineRule="auto"/>
        <w:ind w:left="10" w:hanging="10"/>
        <w:jc w:val="both"/>
        <w:rPr>
          <w:rFonts w:ascii="Gill Sans MT" w:eastAsia="Calibri" w:hAnsi="Gill Sans MT" w:cs="Arial"/>
          <w:color w:val="000000"/>
          <w:sz w:val="22"/>
          <w:szCs w:val="22"/>
          <w:lang w:val="en-GB" w:eastAsia="en-GB"/>
        </w:rPr>
      </w:pPr>
    </w:p>
    <w:p w14:paraId="6906ECC0" w14:textId="12ED0810" w:rsidR="004C02C6" w:rsidRPr="00B24C39" w:rsidRDefault="004C02C6" w:rsidP="003B222F">
      <w:pPr>
        <w:pStyle w:val="OATbodystyle1"/>
        <w:rPr>
          <w:sz w:val="20"/>
          <w:lang w:val="en-GB" w:eastAsia="en-GB"/>
        </w:rPr>
      </w:pPr>
      <w:r w:rsidRPr="00B24C39">
        <w:rPr>
          <w:sz w:val="20"/>
          <w:lang w:val="en-GB" w:eastAsia="en-GB"/>
        </w:rPr>
        <w:t>The Principal has the overall responsibility to ensure that hazards are identified, risks are assessed and that suitable and sufficient control measures are implemented to reduce the risks as low as is reasonably practicable.  This includes ensuring that sufficient time and resources are allocated to enable this to happen.</w:t>
      </w:r>
    </w:p>
    <w:p w14:paraId="2A5B0124" w14:textId="5EA8F428" w:rsidR="00072D5F" w:rsidRPr="00B24C39" w:rsidRDefault="00072D5F" w:rsidP="003B222F">
      <w:pPr>
        <w:pStyle w:val="OATbodystyle1"/>
        <w:rPr>
          <w:sz w:val="20"/>
          <w:lang w:val="en-GB" w:eastAsia="en-GB"/>
        </w:rPr>
      </w:pPr>
      <w:r w:rsidRPr="00B24C39">
        <w:rPr>
          <w:sz w:val="20"/>
          <w:lang w:val="en-GB" w:eastAsia="en-GB"/>
        </w:rPr>
        <w:t xml:space="preserve">In addition, the Principal will </w:t>
      </w:r>
      <w:r w:rsidR="0037220F" w:rsidRPr="00B24C39">
        <w:rPr>
          <w:sz w:val="20"/>
          <w:lang w:val="en-GB" w:eastAsia="en-GB"/>
        </w:rPr>
        <w:t>also:</w:t>
      </w:r>
    </w:p>
    <w:p w14:paraId="3A79A1C5" w14:textId="77777777" w:rsidR="0058719E" w:rsidRPr="00B24C39" w:rsidRDefault="0058719E" w:rsidP="0058719E">
      <w:pPr>
        <w:pStyle w:val="OATliststyles"/>
        <w:numPr>
          <w:ilvl w:val="1"/>
          <w:numId w:val="5"/>
        </w:numPr>
        <w:rPr>
          <w:lang w:eastAsia="en-GB"/>
        </w:rPr>
      </w:pPr>
      <w:r w:rsidRPr="00B24C39">
        <w:rPr>
          <w:lang w:eastAsia="en-GB"/>
        </w:rPr>
        <w:t>Take reasonably practicable steps to ensure the Fire Safety Policy is implemented by all members of staff across the academy.</w:t>
      </w:r>
    </w:p>
    <w:p w14:paraId="673FCB05" w14:textId="77777777" w:rsidR="0058719E" w:rsidRPr="00B24C39" w:rsidRDefault="0058719E" w:rsidP="0058719E">
      <w:pPr>
        <w:pStyle w:val="OATliststyles"/>
        <w:numPr>
          <w:ilvl w:val="1"/>
          <w:numId w:val="5"/>
        </w:numPr>
        <w:rPr>
          <w:lang w:eastAsia="en-GB"/>
        </w:rPr>
      </w:pPr>
      <w:r w:rsidRPr="00B24C39">
        <w:rPr>
          <w:lang w:eastAsia="en-GB"/>
        </w:rPr>
        <w:t>Designate a Fire Safety Officer (FSO) (and deputy) to be responsible for the day-to-day implementation of the Fire Safety Policy. This person will also be the designated contact with the Local Authority and the Health and Safety Executive (HSE) where necessary</w:t>
      </w:r>
    </w:p>
    <w:p w14:paraId="21DA332D" w14:textId="3FC459DE" w:rsidR="00072D5F" w:rsidRPr="00B24C39" w:rsidRDefault="0058719E" w:rsidP="0058719E">
      <w:pPr>
        <w:pStyle w:val="OATliststyles"/>
        <w:numPr>
          <w:ilvl w:val="1"/>
          <w:numId w:val="5"/>
        </w:numPr>
        <w:rPr>
          <w:lang w:eastAsia="en-GB"/>
        </w:rPr>
      </w:pPr>
      <w:r w:rsidRPr="00B24C39">
        <w:rPr>
          <w:lang w:eastAsia="en-GB"/>
        </w:rPr>
        <w:t>Take steps to ensure all members of staff, students and visitors are familiar with the Fire Safety Policy.</w:t>
      </w:r>
    </w:p>
    <w:p w14:paraId="6AB86FF7" w14:textId="77777777" w:rsidR="001D5C72" w:rsidRPr="00B24C39" w:rsidRDefault="001D5C72" w:rsidP="00442E51">
      <w:pPr>
        <w:pStyle w:val="OATliststyles"/>
        <w:numPr>
          <w:ilvl w:val="0"/>
          <w:numId w:val="0"/>
        </w:numPr>
        <w:jc w:val="right"/>
        <w:rPr>
          <w:lang w:eastAsia="en-GB"/>
        </w:rPr>
      </w:pPr>
    </w:p>
    <w:p w14:paraId="49B55E23" w14:textId="1F420EC5" w:rsidR="004C02C6" w:rsidRPr="00B24C39"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bookmarkStart w:id="1" w:name="_Hlk529522474"/>
      <w:r w:rsidRPr="00B24C39">
        <w:rPr>
          <w:rFonts w:ascii="Gill Sans MT" w:eastAsia="Calibri" w:hAnsi="Gill Sans MT" w:cs="Arial"/>
          <w:color w:val="000000"/>
          <w:sz w:val="22"/>
          <w:szCs w:val="22"/>
          <w:u w:color="5F497A"/>
          <w:lang w:val="en-GB" w:eastAsia="en-GB"/>
        </w:rPr>
        <w:t xml:space="preserve">Responsibilities of </w:t>
      </w:r>
      <w:r w:rsidR="008D2BE5" w:rsidRPr="00B24C39">
        <w:rPr>
          <w:rFonts w:ascii="Gill Sans MT" w:eastAsia="Calibri" w:hAnsi="Gill Sans MT" w:cs="Arial"/>
          <w:color w:val="000000"/>
          <w:sz w:val="22"/>
          <w:szCs w:val="22"/>
          <w:u w:color="5F497A"/>
          <w:lang w:val="en-GB" w:eastAsia="en-GB"/>
        </w:rPr>
        <w:t>the Fire Safety Officer (FSO)</w:t>
      </w:r>
    </w:p>
    <w:bookmarkEnd w:id="1"/>
    <w:p w14:paraId="4DE93D21" w14:textId="77777777" w:rsidR="004C02C6" w:rsidRPr="00B24C39" w:rsidRDefault="004C02C6" w:rsidP="004C02C6">
      <w:pPr>
        <w:spacing w:after="5" w:line="250" w:lineRule="auto"/>
        <w:ind w:left="10" w:hanging="10"/>
        <w:jc w:val="both"/>
        <w:rPr>
          <w:rFonts w:ascii="Gill Sans MT" w:eastAsia="Calibri" w:hAnsi="Gill Sans MT" w:cs="Arial"/>
          <w:color w:val="000000"/>
          <w:sz w:val="22"/>
          <w:szCs w:val="22"/>
          <w:lang w:val="en-GB" w:eastAsia="en-GB"/>
        </w:rPr>
      </w:pPr>
    </w:p>
    <w:p w14:paraId="07DB01B8" w14:textId="38F4954D" w:rsidR="004C02C6" w:rsidRPr="00B24C39" w:rsidRDefault="00DD5503" w:rsidP="004C02C6">
      <w:pPr>
        <w:spacing w:after="95" w:line="250" w:lineRule="auto"/>
        <w:ind w:left="-5" w:hanging="10"/>
        <w:jc w:val="both"/>
        <w:rPr>
          <w:rFonts w:ascii="Gill Sans MT" w:eastAsia="Calibri" w:hAnsi="Gill Sans MT" w:cs="Arial"/>
          <w:color w:val="000000"/>
          <w:sz w:val="22"/>
          <w:szCs w:val="22"/>
          <w:lang w:val="en-GB" w:eastAsia="en-GB"/>
        </w:rPr>
      </w:pPr>
      <w:r w:rsidRPr="00B24C39">
        <w:rPr>
          <w:rFonts w:ascii="Gill Sans MT" w:eastAsia="Calibri" w:hAnsi="Gill Sans MT" w:cs="Arial"/>
          <w:color w:val="000000"/>
          <w:sz w:val="22"/>
          <w:szCs w:val="22"/>
          <w:lang w:val="en-GB" w:eastAsia="en-GB"/>
        </w:rPr>
        <w:t xml:space="preserve">The FSO </w:t>
      </w:r>
      <w:r w:rsidR="004C02C6" w:rsidRPr="00B24C39">
        <w:rPr>
          <w:rFonts w:ascii="Gill Sans MT" w:eastAsia="Calibri" w:hAnsi="Gill Sans MT" w:cs="Arial"/>
          <w:color w:val="000000"/>
          <w:sz w:val="22"/>
          <w:szCs w:val="22"/>
          <w:lang w:val="en-GB" w:eastAsia="en-GB"/>
        </w:rPr>
        <w:t xml:space="preserve">will: </w:t>
      </w:r>
    </w:p>
    <w:p w14:paraId="39DE6955" w14:textId="46349E2A" w:rsidR="00F57874" w:rsidRPr="00B24C39" w:rsidRDefault="00340069" w:rsidP="00F57874">
      <w:pPr>
        <w:pStyle w:val="OATliststyles"/>
        <w:numPr>
          <w:ilvl w:val="1"/>
          <w:numId w:val="5"/>
        </w:numPr>
        <w:rPr>
          <w:lang w:eastAsia="en-GB"/>
        </w:rPr>
      </w:pPr>
      <w:r>
        <w:rPr>
          <w:lang w:eastAsia="en-GB"/>
        </w:rPr>
        <w:t>T</w:t>
      </w:r>
      <w:r w:rsidR="00F57874" w:rsidRPr="00B24C39">
        <w:rPr>
          <w:lang w:eastAsia="en-GB"/>
        </w:rPr>
        <w:t>ake responsibility for the academy’s fire safety matters, in collaboration with the Principal</w:t>
      </w:r>
    </w:p>
    <w:p w14:paraId="247BAFA8" w14:textId="77777777" w:rsidR="00F57874" w:rsidRPr="00B24C39" w:rsidRDefault="00F57874" w:rsidP="00F57874">
      <w:pPr>
        <w:pStyle w:val="OATliststyles"/>
        <w:numPr>
          <w:ilvl w:val="1"/>
          <w:numId w:val="5"/>
        </w:numPr>
        <w:rPr>
          <w:lang w:eastAsia="en-GB"/>
        </w:rPr>
      </w:pPr>
      <w:r w:rsidRPr="00B24C39">
        <w:rPr>
          <w:lang w:eastAsia="en-GB"/>
        </w:rPr>
        <w:t>Co-ordinate the implementation of all fire safety measures, ensure staff and student training takes place, and monitor the standard of the academy’s fire detection and protection equipment</w:t>
      </w:r>
    </w:p>
    <w:p w14:paraId="380E8856" w14:textId="49EF82E7" w:rsidR="00F57874" w:rsidRPr="00B24C39" w:rsidRDefault="00B13D0C" w:rsidP="00F57874">
      <w:pPr>
        <w:pStyle w:val="OATliststyles"/>
        <w:numPr>
          <w:ilvl w:val="1"/>
          <w:numId w:val="5"/>
        </w:numPr>
        <w:rPr>
          <w:lang w:eastAsia="en-GB"/>
        </w:rPr>
      </w:pPr>
      <w:r>
        <w:rPr>
          <w:lang w:eastAsia="en-GB"/>
        </w:rPr>
        <w:t>A</w:t>
      </w:r>
      <w:r w:rsidR="00F57874" w:rsidRPr="00B24C39">
        <w:rPr>
          <w:lang w:eastAsia="en-GB"/>
        </w:rPr>
        <w:t>t least once per half-term, undertake a whole-academy fire evacuation drill to ensure the academy’s staff members, students and visitors know what to do in the event of a real fire</w:t>
      </w:r>
    </w:p>
    <w:p w14:paraId="20912FF3" w14:textId="77777777" w:rsidR="00F57874" w:rsidRPr="00B24C39" w:rsidRDefault="00F57874" w:rsidP="00F57874">
      <w:pPr>
        <w:pStyle w:val="OATliststyles"/>
        <w:numPr>
          <w:ilvl w:val="1"/>
          <w:numId w:val="5"/>
        </w:numPr>
        <w:rPr>
          <w:lang w:eastAsia="en-GB"/>
        </w:rPr>
      </w:pPr>
      <w:r w:rsidRPr="00B24C39">
        <w:rPr>
          <w:lang w:eastAsia="en-GB"/>
        </w:rPr>
        <w:t>Review relevant and updated legislation to ensure the academy is working within the parameters of the law and as safely as possible</w:t>
      </w:r>
    </w:p>
    <w:p w14:paraId="7CE9358C" w14:textId="77777777" w:rsidR="00F57874" w:rsidRPr="00B24C39" w:rsidRDefault="00F57874" w:rsidP="00F57874">
      <w:pPr>
        <w:pStyle w:val="OATliststyles"/>
        <w:numPr>
          <w:ilvl w:val="1"/>
          <w:numId w:val="5"/>
        </w:numPr>
        <w:rPr>
          <w:lang w:eastAsia="en-GB"/>
        </w:rPr>
      </w:pPr>
      <w:r w:rsidRPr="00B24C39">
        <w:rPr>
          <w:lang w:eastAsia="en-GB"/>
        </w:rPr>
        <w:t>Ensure new and existing staff members undertake training sessions at least once per year</w:t>
      </w:r>
    </w:p>
    <w:p w14:paraId="3E6B8A5E" w14:textId="5E1EA1EF" w:rsidR="00B13D0C" w:rsidRDefault="00B13D0C" w:rsidP="00F57874">
      <w:pPr>
        <w:pStyle w:val="OATliststyles"/>
        <w:numPr>
          <w:ilvl w:val="1"/>
          <w:numId w:val="5"/>
        </w:numPr>
        <w:rPr>
          <w:lang w:eastAsia="en-GB"/>
        </w:rPr>
      </w:pPr>
      <w:r w:rsidRPr="00B13D0C">
        <w:rPr>
          <w:lang w:eastAsia="en-GB"/>
        </w:rPr>
        <w:t>Ensure all fire detection and protection equipment, e.g. smoke alarms and fire extinguishers, are maintained and are in working order.</w:t>
      </w:r>
    </w:p>
    <w:p w14:paraId="19B82583" w14:textId="4CB45D49" w:rsidR="00F57874" w:rsidRPr="00B24C39" w:rsidRDefault="00F57874" w:rsidP="00F57874">
      <w:pPr>
        <w:pStyle w:val="OATliststyles"/>
        <w:numPr>
          <w:ilvl w:val="1"/>
          <w:numId w:val="5"/>
        </w:numPr>
        <w:rPr>
          <w:lang w:eastAsia="en-GB"/>
        </w:rPr>
      </w:pPr>
      <w:r w:rsidRPr="00B24C39">
        <w:rPr>
          <w:lang w:eastAsia="en-GB"/>
        </w:rPr>
        <w:t>Communicate relevant correspondence regarding fire safety to all members of staff and, where necessary, the governing board</w:t>
      </w:r>
    </w:p>
    <w:p w14:paraId="4883CA90" w14:textId="77777777" w:rsidR="00F57874" w:rsidRPr="00B24C39" w:rsidRDefault="00F57874" w:rsidP="00F57874">
      <w:pPr>
        <w:pStyle w:val="OATliststyles"/>
        <w:numPr>
          <w:ilvl w:val="1"/>
          <w:numId w:val="5"/>
        </w:numPr>
        <w:rPr>
          <w:lang w:eastAsia="en-GB"/>
        </w:rPr>
      </w:pPr>
      <w:r w:rsidRPr="00B24C39">
        <w:rPr>
          <w:lang w:eastAsia="en-GB"/>
        </w:rPr>
        <w:t>Where necessary, conduct risk assessments and ensure necessary procedures are in place to mitigate the risks of fires</w:t>
      </w:r>
    </w:p>
    <w:p w14:paraId="02FEC418" w14:textId="77777777" w:rsidR="00F57874" w:rsidRPr="00B24C39" w:rsidRDefault="00F57874" w:rsidP="00F57874">
      <w:pPr>
        <w:pStyle w:val="OATliststyles"/>
        <w:numPr>
          <w:ilvl w:val="1"/>
          <w:numId w:val="5"/>
        </w:numPr>
        <w:rPr>
          <w:lang w:eastAsia="en-GB"/>
        </w:rPr>
      </w:pPr>
      <w:r w:rsidRPr="00B24C39">
        <w:rPr>
          <w:lang w:eastAsia="en-GB"/>
        </w:rPr>
        <w:t>Draw up a plan of the academy, including the locations of all fire extinguishers and fire exits</w:t>
      </w:r>
    </w:p>
    <w:p w14:paraId="02B56EAA" w14:textId="69FC9CAD" w:rsidR="00F57874" w:rsidRPr="00B24C39" w:rsidRDefault="0019223A" w:rsidP="00F57874">
      <w:pPr>
        <w:pStyle w:val="OATliststyles"/>
        <w:numPr>
          <w:ilvl w:val="1"/>
          <w:numId w:val="5"/>
        </w:numPr>
        <w:rPr>
          <w:lang w:eastAsia="en-GB"/>
        </w:rPr>
      </w:pPr>
      <w:r w:rsidRPr="00B24C39">
        <w:rPr>
          <w:lang w:eastAsia="en-GB"/>
        </w:rPr>
        <w:t xml:space="preserve">Assist with the preparation of </w:t>
      </w:r>
      <w:r w:rsidR="00F57874" w:rsidRPr="00B24C39">
        <w:rPr>
          <w:lang w:eastAsia="en-GB"/>
        </w:rPr>
        <w:t xml:space="preserve">personal emergency evacuation plans (PEEPs) for people who will require assistance during </w:t>
      </w:r>
      <w:r w:rsidRPr="00B24C39">
        <w:rPr>
          <w:lang w:eastAsia="en-GB"/>
        </w:rPr>
        <w:t>an evacuation</w:t>
      </w:r>
    </w:p>
    <w:p w14:paraId="05632E1B" w14:textId="77777777" w:rsidR="00F57874" w:rsidRPr="00B24C39" w:rsidRDefault="00F57874" w:rsidP="00F57874">
      <w:pPr>
        <w:pStyle w:val="OATliststyles"/>
        <w:numPr>
          <w:ilvl w:val="1"/>
          <w:numId w:val="5"/>
        </w:numPr>
        <w:rPr>
          <w:lang w:eastAsia="en-GB"/>
        </w:rPr>
      </w:pPr>
      <w:r w:rsidRPr="00B24C39">
        <w:rPr>
          <w:lang w:eastAsia="en-GB"/>
        </w:rPr>
        <w:t>Contact the emergency services in the event of a fire</w:t>
      </w:r>
    </w:p>
    <w:p w14:paraId="7C1CAFC6" w14:textId="272DEFA5" w:rsidR="004C02C6" w:rsidRPr="00B24C39" w:rsidRDefault="00AA623A" w:rsidP="00D63A81">
      <w:pPr>
        <w:pStyle w:val="OATliststyles"/>
        <w:numPr>
          <w:ilvl w:val="1"/>
          <w:numId w:val="5"/>
        </w:numPr>
        <w:rPr>
          <w:lang w:eastAsia="en-GB"/>
        </w:rPr>
      </w:pPr>
      <w:r w:rsidRPr="00B24C39">
        <w:rPr>
          <w:lang w:eastAsia="en-GB"/>
        </w:rPr>
        <w:t xml:space="preserve">Ensure that actions identified </w:t>
      </w:r>
      <w:r w:rsidR="00886CB2" w:rsidRPr="00B24C39">
        <w:rPr>
          <w:lang w:eastAsia="en-GB"/>
        </w:rPr>
        <w:t>in the fire risk assessment are addressed.</w:t>
      </w:r>
      <w:r w:rsidR="004C02C6" w:rsidRPr="00B24C39">
        <w:rPr>
          <w:lang w:eastAsia="en-GB"/>
        </w:rPr>
        <w:t xml:space="preserve"> </w:t>
      </w:r>
      <w:r w:rsidR="004C02C6" w:rsidRPr="00B24C39">
        <w:rPr>
          <w:rFonts w:eastAsia="Calibri" w:cs="Arial"/>
          <w:color w:val="000000"/>
          <w:sz w:val="22"/>
          <w:szCs w:val="22"/>
          <w:u w:color="5F497A"/>
          <w:lang w:eastAsia="en-GB"/>
        </w:rPr>
        <w:t xml:space="preserve"> </w:t>
      </w:r>
    </w:p>
    <w:p w14:paraId="78811A46" w14:textId="77777777" w:rsidR="00A861FF" w:rsidRPr="00B24C39" w:rsidRDefault="00A861FF" w:rsidP="00A861FF">
      <w:pPr>
        <w:pStyle w:val="OATliststyles"/>
        <w:numPr>
          <w:ilvl w:val="1"/>
          <w:numId w:val="5"/>
        </w:numPr>
        <w:rPr>
          <w:lang w:eastAsia="en-GB"/>
        </w:rPr>
      </w:pPr>
      <w:r w:rsidRPr="00B24C39">
        <w:rPr>
          <w:lang w:eastAsia="en-GB"/>
        </w:rPr>
        <w:t>Take steps to ensure the appropriate precautions, including the communication of this policy, are put in place where events are organised outside of normal academy hours, or by third party organisations</w:t>
      </w:r>
    </w:p>
    <w:p w14:paraId="284F50FA" w14:textId="4F15BCE3" w:rsidR="006C1FB9" w:rsidRPr="00B24C39" w:rsidRDefault="00A861FF" w:rsidP="00A861FF">
      <w:pPr>
        <w:pStyle w:val="OATliststyles"/>
        <w:numPr>
          <w:ilvl w:val="1"/>
          <w:numId w:val="5"/>
        </w:numPr>
        <w:rPr>
          <w:lang w:eastAsia="en-GB"/>
        </w:rPr>
      </w:pPr>
      <w:r w:rsidRPr="00B24C39">
        <w:rPr>
          <w:lang w:eastAsia="en-GB"/>
        </w:rPr>
        <w:t>Review activities to ensure specific restrictions on events, such as setting capacities and limiting the types of activity.</w:t>
      </w:r>
    </w:p>
    <w:p w14:paraId="3A847FF6" w14:textId="2F07B601" w:rsidR="009D433E" w:rsidRPr="00B24C39" w:rsidRDefault="009D433E" w:rsidP="009D433E">
      <w:pPr>
        <w:pStyle w:val="OATliststyles"/>
        <w:numPr>
          <w:ilvl w:val="1"/>
          <w:numId w:val="5"/>
        </w:numPr>
        <w:rPr>
          <w:lang w:eastAsia="en-GB"/>
        </w:rPr>
      </w:pPr>
      <w:r w:rsidRPr="00B24C39">
        <w:rPr>
          <w:lang w:eastAsia="en-GB"/>
        </w:rPr>
        <w:t xml:space="preserve">Reviewed the FRA and, where necessary, amended after: </w:t>
      </w:r>
    </w:p>
    <w:p w14:paraId="082DD723" w14:textId="77777777" w:rsidR="009D433E" w:rsidRPr="00B24C39" w:rsidRDefault="009D433E" w:rsidP="00A123BB">
      <w:pPr>
        <w:pStyle w:val="OATliststyles"/>
        <w:numPr>
          <w:ilvl w:val="3"/>
          <w:numId w:val="12"/>
        </w:numPr>
        <w:rPr>
          <w:lang w:eastAsia="en-GB"/>
        </w:rPr>
      </w:pPr>
      <w:r w:rsidRPr="00B24C39">
        <w:rPr>
          <w:lang w:eastAsia="en-GB"/>
        </w:rPr>
        <w:t>Any structural changes, e.g. alterations to the layout of the premises or refurbishment, have taken place</w:t>
      </w:r>
    </w:p>
    <w:p w14:paraId="61A31A3A" w14:textId="77777777" w:rsidR="009D433E" w:rsidRPr="00B24C39" w:rsidRDefault="009D433E" w:rsidP="00A123BB">
      <w:pPr>
        <w:pStyle w:val="OATliststyles"/>
        <w:numPr>
          <w:ilvl w:val="3"/>
          <w:numId w:val="12"/>
        </w:numPr>
        <w:rPr>
          <w:lang w:eastAsia="en-GB"/>
        </w:rPr>
      </w:pPr>
      <w:r w:rsidRPr="00B24C39">
        <w:rPr>
          <w:lang w:eastAsia="en-GB"/>
        </w:rPr>
        <w:t>Any change to the use of the academy grounds which may affect the risk rating</w:t>
      </w:r>
    </w:p>
    <w:p w14:paraId="49320BF8" w14:textId="77777777" w:rsidR="009D433E" w:rsidRPr="00B24C39" w:rsidRDefault="009D433E" w:rsidP="00A123BB">
      <w:pPr>
        <w:pStyle w:val="OATliststyles"/>
        <w:numPr>
          <w:ilvl w:val="3"/>
          <w:numId w:val="12"/>
        </w:numPr>
        <w:rPr>
          <w:lang w:eastAsia="en-GB"/>
        </w:rPr>
      </w:pPr>
      <w:r w:rsidRPr="00B24C39">
        <w:rPr>
          <w:lang w:eastAsia="en-GB"/>
        </w:rPr>
        <w:t>Any change to work processes or equipment which may introduce new fire hazards</w:t>
      </w:r>
    </w:p>
    <w:p w14:paraId="20020E53" w14:textId="77777777" w:rsidR="009D433E" w:rsidRPr="00B24C39" w:rsidRDefault="009D433E" w:rsidP="00A123BB">
      <w:pPr>
        <w:pStyle w:val="OATliststyles"/>
        <w:numPr>
          <w:ilvl w:val="3"/>
          <w:numId w:val="12"/>
        </w:numPr>
        <w:rPr>
          <w:lang w:eastAsia="en-GB"/>
        </w:rPr>
      </w:pPr>
      <w:r w:rsidRPr="00B24C39">
        <w:rPr>
          <w:lang w:eastAsia="en-GB"/>
        </w:rPr>
        <w:t xml:space="preserve">Any change to the number of people using the academy, to ensure that fire escapes and fire assembly points can accommodate the numbers safely. </w:t>
      </w:r>
    </w:p>
    <w:p w14:paraId="42FC8A53" w14:textId="77777777" w:rsidR="00AE552B" w:rsidRPr="00171F80" w:rsidRDefault="00AE552B" w:rsidP="00AE552B">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171F80">
        <w:rPr>
          <w:rFonts w:ascii="Gill Sans MT" w:eastAsia="Calibri" w:hAnsi="Gill Sans MT" w:cs="Arial"/>
          <w:color w:val="000000"/>
          <w:sz w:val="22"/>
          <w:szCs w:val="22"/>
          <w:u w:color="5F497A"/>
          <w:lang w:val="en-GB" w:eastAsia="en-GB"/>
        </w:rPr>
        <w:t>Responsibilities of Reception staff</w:t>
      </w:r>
    </w:p>
    <w:p w14:paraId="6D53774E" w14:textId="77777777" w:rsidR="00AE552B" w:rsidRPr="00171F80" w:rsidRDefault="00AE552B" w:rsidP="00AE552B">
      <w:pPr>
        <w:spacing w:after="5" w:line="250" w:lineRule="auto"/>
        <w:ind w:left="10" w:hanging="10"/>
        <w:jc w:val="both"/>
        <w:rPr>
          <w:rFonts w:ascii="Gill Sans MT" w:eastAsia="Calibri" w:hAnsi="Gill Sans MT" w:cs="Arial"/>
          <w:color w:val="000000"/>
          <w:sz w:val="22"/>
          <w:szCs w:val="22"/>
          <w:lang w:val="en-GB" w:eastAsia="en-GB"/>
        </w:rPr>
      </w:pPr>
    </w:p>
    <w:p w14:paraId="3614CD6B" w14:textId="4374BB22" w:rsidR="00AE552B" w:rsidRPr="00171F80" w:rsidRDefault="001D5C72" w:rsidP="00171F80">
      <w:pPr>
        <w:spacing w:after="60" w:line="250" w:lineRule="auto"/>
        <w:ind w:left="-6" w:hanging="11"/>
        <w:jc w:val="both"/>
        <w:rPr>
          <w:rFonts w:ascii="Gill Sans MT" w:eastAsia="Calibri" w:hAnsi="Gill Sans MT" w:cs="Arial"/>
          <w:color w:val="000000"/>
          <w:sz w:val="20"/>
          <w:szCs w:val="22"/>
          <w:lang w:val="en-GB" w:eastAsia="en-GB"/>
        </w:rPr>
      </w:pPr>
      <w:r w:rsidRPr="00171F80">
        <w:rPr>
          <w:rFonts w:ascii="Gill Sans MT" w:eastAsia="Calibri" w:hAnsi="Gill Sans MT" w:cs="Arial"/>
          <w:color w:val="000000"/>
          <w:sz w:val="20"/>
          <w:szCs w:val="22"/>
          <w:lang w:val="en-GB" w:eastAsia="en-GB"/>
        </w:rPr>
        <w:t>Reception staff will</w:t>
      </w:r>
      <w:r w:rsidR="00AE552B" w:rsidRPr="00171F80">
        <w:rPr>
          <w:rFonts w:ascii="Gill Sans MT" w:eastAsia="Calibri" w:hAnsi="Gill Sans MT" w:cs="Arial"/>
          <w:color w:val="000000"/>
          <w:sz w:val="20"/>
          <w:szCs w:val="22"/>
          <w:lang w:val="en-GB" w:eastAsia="en-GB"/>
        </w:rPr>
        <w:t xml:space="preserve">: </w:t>
      </w:r>
    </w:p>
    <w:p w14:paraId="2B53A563" w14:textId="6BD1FEA6" w:rsidR="00AE552B" w:rsidRPr="00171F80" w:rsidRDefault="004C4ECC" w:rsidP="008B2CE6">
      <w:pPr>
        <w:pStyle w:val="OATliststyles"/>
        <w:numPr>
          <w:ilvl w:val="1"/>
          <w:numId w:val="6"/>
        </w:numPr>
        <w:spacing w:line="250" w:lineRule="auto"/>
        <w:ind w:left="568" w:hanging="284"/>
        <w:rPr>
          <w:lang w:eastAsia="en-GB"/>
        </w:rPr>
      </w:pPr>
      <w:r w:rsidRPr="00171F80">
        <w:rPr>
          <w:lang w:eastAsia="en-GB"/>
        </w:rPr>
        <w:t>Ensure that a</w:t>
      </w:r>
      <w:r w:rsidR="006A3293" w:rsidRPr="00171F80">
        <w:rPr>
          <w:lang w:eastAsia="en-GB"/>
        </w:rPr>
        <w:t xml:space="preserve">ll visitors and contractors </w:t>
      </w:r>
      <w:r w:rsidRPr="00171F80">
        <w:rPr>
          <w:lang w:eastAsia="en-GB"/>
        </w:rPr>
        <w:t xml:space="preserve">are </w:t>
      </w:r>
      <w:r w:rsidR="006A3293" w:rsidRPr="00171F80">
        <w:rPr>
          <w:lang w:eastAsia="en-GB"/>
        </w:rPr>
        <w:t xml:space="preserve">made aware of the </w:t>
      </w:r>
      <w:r w:rsidR="003F680A" w:rsidRPr="00171F80">
        <w:rPr>
          <w:lang w:eastAsia="en-GB"/>
        </w:rPr>
        <w:t xml:space="preserve">emergency evacuation procedure </w:t>
      </w:r>
      <w:r w:rsidR="006A3293" w:rsidRPr="00171F80">
        <w:rPr>
          <w:lang w:eastAsia="en-GB"/>
        </w:rPr>
        <w:t>as soon as possible after entering the academy.</w:t>
      </w:r>
    </w:p>
    <w:p w14:paraId="73903251" w14:textId="77777777" w:rsidR="004C02C6" w:rsidRPr="00B24C39"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B24C39">
        <w:rPr>
          <w:rFonts w:ascii="Gill Sans MT" w:eastAsia="Calibri" w:hAnsi="Gill Sans MT" w:cs="Arial"/>
          <w:color w:val="000000"/>
          <w:sz w:val="22"/>
          <w:szCs w:val="22"/>
          <w:u w:color="5F497A"/>
          <w:lang w:val="en-GB" w:eastAsia="en-GB"/>
        </w:rPr>
        <w:t xml:space="preserve">Responsibilities of all other Staff </w:t>
      </w:r>
    </w:p>
    <w:p w14:paraId="7DE74322" w14:textId="33211B5C" w:rsidR="004C02C6" w:rsidRPr="00B24C39" w:rsidRDefault="004C02C6" w:rsidP="004C02C6">
      <w:pPr>
        <w:spacing w:after="5" w:line="250" w:lineRule="auto"/>
        <w:ind w:left="10" w:hanging="11"/>
        <w:jc w:val="both"/>
        <w:rPr>
          <w:rFonts w:ascii="Gill Sans MT" w:eastAsia="Calibri" w:hAnsi="Gill Sans MT" w:cs="Arial"/>
          <w:color w:val="000000"/>
          <w:sz w:val="22"/>
          <w:szCs w:val="22"/>
          <w:highlight w:val="yellow"/>
          <w:lang w:val="en-GB" w:eastAsia="en-GB"/>
        </w:rPr>
      </w:pPr>
    </w:p>
    <w:p w14:paraId="219023A9" w14:textId="01228D37" w:rsidR="00B500FE" w:rsidRPr="00171F80" w:rsidRDefault="00D428F7" w:rsidP="00B500FE">
      <w:pPr>
        <w:spacing w:after="95" w:line="250" w:lineRule="auto"/>
        <w:ind w:left="-5" w:hanging="10"/>
        <w:jc w:val="both"/>
        <w:rPr>
          <w:rFonts w:ascii="Gill Sans MT" w:eastAsia="Calibri" w:hAnsi="Gill Sans MT" w:cs="Arial"/>
          <w:color w:val="000000"/>
          <w:sz w:val="20"/>
          <w:szCs w:val="22"/>
          <w:lang w:val="en-GB" w:eastAsia="en-GB"/>
        </w:rPr>
      </w:pPr>
      <w:r w:rsidRPr="00171F80">
        <w:rPr>
          <w:rFonts w:ascii="Gill Sans MT" w:eastAsia="Calibri" w:hAnsi="Gill Sans MT" w:cs="Arial"/>
          <w:color w:val="000000"/>
          <w:sz w:val="20"/>
          <w:szCs w:val="22"/>
          <w:lang w:val="en-GB" w:eastAsia="en-GB"/>
        </w:rPr>
        <w:t>A</w:t>
      </w:r>
      <w:r w:rsidR="00F84EC3" w:rsidRPr="00171F80">
        <w:rPr>
          <w:rFonts w:ascii="Gill Sans MT" w:eastAsia="Calibri" w:hAnsi="Gill Sans MT" w:cs="Arial"/>
          <w:color w:val="000000"/>
          <w:sz w:val="20"/>
          <w:szCs w:val="22"/>
          <w:lang w:val="en-GB" w:eastAsia="en-GB"/>
        </w:rPr>
        <w:t>ll other staff members</w:t>
      </w:r>
      <w:r w:rsidR="00B500FE" w:rsidRPr="00171F80">
        <w:rPr>
          <w:rFonts w:ascii="Gill Sans MT" w:eastAsia="Calibri" w:hAnsi="Gill Sans MT" w:cs="Arial"/>
          <w:color w:val="000000"/>
          <w:sz w:val="20"/>
          <w:szCs w:val="22"/>
          <w:lang w:val="en-GB" w:eastAsia="en-GB"/>
        </w:rPr>
        <w:t xml:space="preserve"> will: </w:t>
      </w:r>
    </w:p>
    <w:p w14:paraId="74C6FF8E" w14:textId="77777777" w:rsidR="00D82DCE" w:rsidRPr="00B24C39" w:rsidRDefault="00D82DCE" w:rsidP="00D82DCE">
      <w:pPr>
        <w:pStyle w:val="OATliststyles"/>
        <w:numPr>
          <w:ilvl w:val="1"/>
          <w:numId w:val="5"/>
        </w:numPr>
        <w:rPr>
          <w:lang w:eastAsia="en-GB"/>
        </w:rPr>
      </w:pPr>
      <w:r w:rsidRPr="00B24C39">
        <w:rPr>
          <w:lang w:eastAsia="en-GB"/>
        </w:rPr>
        <w:t>Co-operate with their colleagues, the FSO and Principal on all fire safety matters</w:t>
      </w:r>
    </w:p>
    <w:p w14:paraId="1146E878" w14:textId="77777777" w:rsidR="00D82DCE" w:rsidRPr="00B24C39" w:rsidRDefault="00D82DCE" w:rsidP="00D82DCE">
      <w:pPr>
        <w:pStyle w:val="OATliststyles"/>
        <w:numPr>
          <w:ilvl w:val="1"/>
          <w:numId w:val="5"/>
        </w:numPr>
        <w:rPr>
          <w:lang w:eastAsia="en-GB"/>
        </w:rPr>
      </w:pPr>
      <w:r w:rsidRPr="00B24C39">
        <w:rPr>
          <w:lang w:eastAsia="en-GB"/>
        </w:rPr>
        <w:t>Carry out their work in accordance with fire safety training and instructions</w:t>
      </w:r>
    </w:p>
    <w:p w14:paraId="6850FD10" w14:textId="77777777" w:rsidR="00D82DCE" w:rsidRPr="00B24C39" w:rsidRDefault="00D82DCE" w:rsidP="00D82DCE">
      <w:pPr>
        <w:pStyle w:val="OATliststyles"/>
        <w:numPr>
          <w:ilvl w:val="1"/>
          <w:numId w:val="5"/>
        </w:numPr>
        <w:rPr>
          <w:lang w:eastAsia="en-GB"/>
        </w:rPr>
      </w:pPr>
      <w:r w:rsidRPr="00B24C39">
        <w:rPr>
          <w:lang w:eastAsia="en-GB"/>
        </w:rPr>
        <w:t>Inform the FSO of any work situation representing serious and immediate danger, so that remedial action can be taken</w:t>
      </w:r>
    </w:p>
    <w:p w14:paraId="060934DE" w14:textId="77777777" w:rsidR="00D82DCE" w:rsidRPr="00B24C39" w:rsidRDefault="00D82DCE" w:rsidP="00D82DCE">
      <w:pPr>
        <w:pStyle w:val="OATliststyles"/>
        <w:numPr>
          <w:ilvl w:val="1"/>
          <w:numId w:val="5"/>
        </w:numPr>
        <w:rPr>
          <w:lang w:eastAsia="en-GB"/>
        </w:rPr>
      </w:pPr>
      <w:r w:rsidRPr="00B24C39">
        <w:rPr>
          <w:lang w:eastAsia="en-GB"/>
        </w:rPr>
        <w:t>Familiarise themselves with all their responsibilities as set out in the Fire Safety Policy, and aspects of their work relating to potential fire hazards</w:t>
      </w:r>
    </w:p>
    <w:p w14:paraId="05F481D0" w14:textId="77777777" w:rsidR="00812FEB" w:rsidRPr="00B24C39" w:rsidRDefault="00812FEB" w:rsidP="00812FEB">
      <w:pPr>
        <w:pStyle w:val="OATliststyles"/>
        <w:numPr>
          <w:ilvl w:val="1"/>
          <w:numId w:val="5"/>
        </w:numPr>
        <w:rPr>
          <w:lang w:eastAsia="en-GB"/>
        </w:rPr>
      </w:pPr>
      <w:r w:rsidRPr="00B24C39">
        <w:rPr>
          <w:lang w:eastAsia="en-GB"/>
        </w:rPr>
        <w:t>Follow, and help to carry out, relevant risk assessments to ensure the safety of themselves and other staff members, students and visitors</w:t>
      </w:r>
    </w:p>
    <w:p w14:paraId="1024C6D5" w14:textId="77777777" w:rsidR="00812FEB" w:rsidRPr="00B24C39" w:rsidRDefault="00812FEB" w:rsidP="00812FEB">
      <w:pPr>
        <w:pStyle w:val="OATliststyles"/>
        <w:numPr>
          <w:ilvl w:val="1"/>
          <w:numId w:val="5"/>
        </w:numPr>
        <w:rPr>
          <w:lang w:eastAsia="en-GB"/>
        </w:rPr>
      </w:pPr>
      <w:r w:rsidRPr="00B24C39">
        <w:rPr>
          <w:lang w:eastAsia="en-GB"/>
        </w:rPr>
        <w:t>Ensure that all staff, students and visitors are applying fire safety regulations and adhering to all rules, routines and procedures in place</w:t>
      </w:r>
    </w:p>
    <w:p w14:paraId="19948188" w14:textId="5D093E44" w:rsidR="006F2B21" w:rsidRPr="00B24C39" w:rsidRDefault="006F2B21" w:rsidP="006F2B21">
      <w:pPr>
        <w:pStyle w:val="OATliststyles"/>
        <w:numPr>
          <w:ilvl w:val="1"/>
          <w:numId w:val="5"/>
        </w:numPr>
        <w:rPr>
          <w:lang w:eastAsia="en-GB"/>
        </w:rPr>
      </w:pPr>
      <w:r w:rsidRPr="00B24C39">
        <w:rPr>
          <w:lang w:eastAsia="en-GB"/>
        </w:rPr>
        <w:t>Ensure any flammable substances are used correctly, and stored and labelled as appropriate</w:t>
      </w:r>
    </w:p>
    <w:p w14:paraId="7139EF7B" w14:textId="77777777" w:rsidR="006F2B21" w:rsidRPr="00B24C39" w:rsidRDefault="006F2B21" w:rsidP="006F2B21">
      <w:pPr>
        <w:pStyle w:val="OATliststyles"/>
        <w:numPr>
          <w:ilvl w:val="1"/>
          <w:numId w:val="5"/>
        </w:numPr>
        <w:rPr>
          <w:lang w:eastAsia="en-GB"/>
        </w:rPr>
      </w:pPr>
      <w:r w:rsidRPr="00B24C39">
        <w:rPr>
          <w:lang w:eastAsia="en-GB"/>
        </w:rPr>
        <w:t>Report any defects in equipment or facilities to the designated FSO and/or the designated health and safety officer</w:t>
      </w:r>
    </w:p>
    <w:p w14:paraId="56A540E9" w14:textId="77777777" w:rsidR="006F2B21" w:rsidRPr="00B24C39" w:rsidRDefault="006F2B21" w:rsidP="006F2B21">
      <w:pPr>
        <w:pStyle w:val="OATliststyles"/>
        <w:numPr>
          <w:ilvl w:val="1"/>
          <w:numId w:val="5"/>
        </w:numPr>
        <w:rPr>
          <w:lang w:eastAsia="en-GB"/>
        </w:rPr>
      </w:pPr>
      <w:r w:rsidRPr="00B24C39">
        <w:rPr>
          <w:lang w:eastAsia="en-GB"/>
        </w:rPr>
        <w:t>Make suggestions as to how the academy can reduce the risk of fires</w:t>
      </w:r>
    </w:p>
    <w:p w14:paraId="0F851AB3" w14:textId="45DD2530" w:rsidR="00B500FE" w:rsidRPr="00B24C39" w:rsidRDefault="006F2B21" w:rsidP="006F2B21">
      <w:pPr>
        <w:pStyle w:val="OATliststyles"/>
        <w:numPr>
          <w:ilvl w:val="1"/>
          <w:numId w:val="5"/>
        </w:numPr>
        <w:rPr>
          <w:lang w:eastAsia="en-GB"/>
        </w:rPr>
      </w:pPr>
      <w:r w:rsidRPr="00B24C39">
        <w:rPr>
          <w:lang w:eastAsia="en-GB"/>
        </w:rPr>
        <w:t>Exercise good standards of housekeeping and cleanliness</w:t>
      </w:r>
      <w:r w:rsidR="00B500FE" w:rsidRPr="00B24C39">
        <w:rPr>
          <w:lang w:eastAsia="en-GB"/>
        </w:rPr>
        <w:t xml:space="preserve"> </w:t>
      </w:r>
      <w:r w:rsidR="00B500FE" w:rsidRPr="00B24C39">
        <w:rPr>
          <w:rFonts w:eastAsia="Calibri" w:cs="Arial"/>
          <w:color w:val="000000"/>
          <w:sz w:val="22"/>
          <w:szCs w:val="22"/>
          <w:u w:color="5F497A"/>
          <w:lang w:eastAsia="en-GB"/>
        </w:rPr>
        <w:t xml:space="preserve"> </w:t>
      </w:r>
    </w:p>
    <w:p w14:paraId="2897F51F" w14:textId="4D6E26DB" w:rsidR="004C02C6" w:rsidRPr="00B24C39"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B24C39">
        <w:rPr>
          <w:rFonts w:ascii="Gill Sans MT" w:eastAsia="Calibri" w:hAnsi="Gill Sans MT" w:cs="Arial"/>
          <w:color w:val="000000"/>
          <w:sz w:val="22"/>
          <w:szCs w:val="22"/>
          <w:u w:color="5F497A"/>
          <w:lang w:val="en-GB" w:eastAsia="en-GB"/>
        </w:rPr>
        <w:t xml:space="preserve">Responsibilities of Students </w:t>
      </w:r>
    </w:p>
    <w:p w14:paraId="68A36892" w14:textId="77777777" w:rsidR="004C02C6" w:rsidRPr="00B24C39" w:rsidRDefault="004C02C6" w:rsidP="00670A61">
      <w:pPr>
        <w:spacing w:after="5" w:line="250" w:lineRule="auto"/>
        <w:ind w:left="-5" w:hanging="11"/>
        <w:jc w:val="both"/>
        <w:rPr>
          <w:rFonts w:ascii="Gill Sans MT" w:eastAsia="Calibri" w:hAnsi="Gill Sans MT" w:cs="Arial"/>
          <w:color w:val="000000"/>
          <w:sz w:val="20"/>
          <w:szCs w:val="22"/>
          <w:highlight w:val="yellow"/>
          <w:lang w:val="en-GB" w:eastAsia="en-GB"/>
        </w:rPr>
      </w:pPr>
    </w:p>
    <w:p w14:paraId="641C60A0" w14:textId="185F74E6" w:rsidR="00CA6DD2" w:rsidRPr="00B24C39" w:rsidRDefault="00CA6DD2" w:rsidP="00CA6DD2">
      <w:pPr>
        <w:spacing w:after="95" w:line="250" w:lineRule="auto"/>
        <w:ind w:left="-5" w:hanging="10"/>
        <w:jc w:val="both"/>
        <w:rPr>
          <w:rFonts w:ascii="Gill Sans MT" w:eastAsia="Calibri" w:hAnsi="Gill Sans MT" w:cs="Arial"/>
          <w:color w:val="000000"/>
          <w:sz w:val="22"/>
          <w:szCs w:val="22"/>
          <w:lang w:val="en-GB" w:eastAsia="en-GB"/>
        </w:rPr>
      </w:pPr>
      <w:r w:rsidRPr="00B24C39">
        <w:rPr>
          <w:rFonts w:ascii="Gill Sans MT" w:eastAsia="Calibri" w:hAnsi="Gill Sans MT" w:cs="Arial"/>
          <w:color w:val="000000"/>
          <w:sz w:val="22"/>
          <w:szCs w:val="22"/>
          <w:lang w:val="en-GB" w:eastAsia="en-GB"/>
        </w:rPr>
        <w:t xml:space="preserve">All Students will: </w:t>
      </w:r>
    </w:p>
    <w:p w14:paraId="56FCEB34" w14:textId="77777777" w:rsidR="004F73F4" w:rsidRPr="00B24C39" w:rsidRDefault="004F73F4" w:rsidP="004F73F4">
      <w:pPr>
        <w:pStyle w:val="OATliststyles"/>
        <w:numPr>
          <w:ilvl w:val="1"/>
          <w:numId w:val="5"/>
        </w:numPr>
        <w:rPr>
          <w:lang w:eastAsia="en-GB"/>
        </w:rPr>
      </w:pPr>
      <w:r w:rsidRPr="00B24C39">
        <w:rPr>
          <w:lang w:eastAsia="en-GB"/>
        </w:rPr>
        <w:t>Respond to the instruction given by staff members in an emergency, e.g. evacuation procedures</w:t>
      </w:r>
    </w:p>
    <w:p w14:paraId="5BCC3D59" w14:textId="77777777" w:rsidR="004F73F4" w:rsidRPr="00B24C39" w:rsidRDefault="004F73F4" w:rsidP="004F73F4">
      <w:pPr>
        <w:pStyle w:val="OATliststyles"/>
        <w:numPr>
          <w:ilvl w:val="1"/>
          <w:numId w:val="5"/>
        </w:numPr>
        <w:rPr>
          <w:lang w:eastAsia="en-GB"/>
        </w:rPr>
      </w:pPr>
      <w:r w:rsidRPr="00B24C39">
        <w:rPr>
          <w:lang w:eastAsia="en-GB"/>
        </w:rPr>
        <w:t>Not misuse, neglect or interfere with items supplied for their, and other students’ health and safety</w:t>
      </w:r>
    </w:p>
    <w:p w14:paraId="69E559F2" w14:textId="25A0F9B5" w:rsidR="00CA6DD2" w:rsidRPr="00B24C39" w:rsidRDefault="004F73F4" w:rsidP="004F73F4">
      <w:pPr>
        <w:pStyle w:val="OATliststyles"/>
        <w:numPr>
          <w:ilvl w:val="1"/>
          <w:numId w:val="5"/>
        </w:numPr>
        <w:rPr>
          <w:lang w:eastAsia="en-GB"/>
        </w:rPr>
      </w:pPr>
      <w:r w:rsidRPr="00B24C39">
        <w:rPr>
          <w:lang w:eastAsia="en-GB"/>
        </w:rPr>
        <w:t>Report any defects in equipment or facilities to their teacher as soon as possible.</w:t>
      </w:r>
    </w:p>
    <w:p w14:paraId="14B2F788" w14:textId="49EECFF9" w:rsidR="00BE48E8" w:rsidRPr="00B24C39" w:rsidRDefault="00BE48E8" w:rsidP="00BE48E8">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B24C39">
        <w:rPr>
          <w:rFonts w:ascii="Gill Sans MT" w:eastAsia="Calibri" w:hAnsi="Gill Sans MT" w:cs="Arial"/>
          <w:color w:val="000000"/>
          <w:sz w:val="22"/>
          <w:szCs w:val="22"/>
          <w:u w:color="5F497A"/>
          <w:lang w:val="en-GB" w:eastAsia="en-GB"/>
        </w:rPr>
        <w:t xml:space="preserve">Responsibilities of Contractors </w:t>
      </w:r>
    </w:p>
    <w:p w14:paraId="30CEDBDF" w14:textId="77777777" w:rsidR="00BE48E8" w:rsidRPr="00B24C39" w:rsidRDefault="00BE48E8" w:rsidP="00BE48E8">
      <w:pPr>
        <w:spacing w:after="5" w:line="250" w:lineRule="auto"/>
        <w:ind w:left="10" w:hanging="10"/>
        <w:jc w:val="both"/>
        <w:rPr>
          <w:rFonts w:ascii="Gill Sans MT" w:eastAsia="Calibri" w:hAnsi="Gill Sans MT" w:cs="Arial"/>
          <w:color w:val="000000"/>
          <w:sz w:val="22"/>
          <w:szCs w:val="22"/>
          <w:highlight w:val="yellow"/>
          <w:lang w:val="en-GB" w:eastAsia="en-GB"/>
        </w:rPr>
      </w:pPr>
    </w:p>
    <w:p w14:paraId="4EA5A1D1" w14:textId="41B7E608" w:rsidR="007F6809" w:rsidRPr="00B24C39" w:rsidRDefault="007F6809" w:rsidP="007F6809">
      <w:pPr>
        <w:spacing w:after="95" w:line="250" w:lineRule="auto"/>
        <w:ind w:left="-5" w:hanging="10"/>
        <w:jc w:val="both"/>
        <w:rPr>
          <w:rFonts w:ascii="Gill Sans MT" w:eastAsia="Calibri" w:hAnsi="Gill Sans MT" w:cs="Arial"/>
          <w:color w:val="000000"/>
          <w:sz w:val="22"/>
          <w:szCs w:val="22"/>
          <w:lang w:val="en-GB" w:eastAsia="en-GB"/>
        </w:rPr>
      </w:pPr>
      <w:r w:rsidRPr="00B24C39">
        <w:rPr>
          <w:rFonts w:ascii="Gill Sans MT" w:eastAsia="Calibri" w:hAnsi="Gill Sans MT" w:cs="Arial"/>
          <w:color w:val="000000"/>
          <w:sz w:val="22"/>
          <w:szCs w:val="22"/>
          <w:lang w:val="en-GB" w:eastAsia="en-GB"/>
        </w:rPr>
        <w:t xml:space="preserve">All Contractors will: </w:t>
      </w:r>
    </w:p>
    <w:p w14:paraId="2B59A7CB" w14:textId="77777777" w:rsidR="0055786D" w:rsidRPr="00B24C39" w:rsidRDefault="0055786D" w:rsidP="0055786D">
      <w:pPr>
        <w:pStyle w:val="OATliststyles"/>
        <w:numPr>
          <w:ilvl w:val="1"/>
          <w:numId w:val="6"/>
        </w:numPr>
        <w:rPr>
          <w:lang w:eastAsia="en-GB"/>
        </w:rPr>
      </w:pPr>
      <w:r w:rsidRPr="00B24C39">
        <w:rPr>
          <w:lang w:eastAsia="en-GB"/>
        </w:rPr>
        <w:t>Familiarise themselves with all health and safety policies and procedures including, but not limited to, the Fire Safety Policy</w:t>
      </w:r>
    </w:p>
    <w:p w14:paraId="2986E7BF" w14:textId="77777777" w:rsidR="0055786D" w:rsidRPr="00B24C39" w:rsidRDefault="0055786D" w:rsidP="0055786D">
      <w:pPr>
        <w:pStyle w:val="OATliststyles"/>
        <w:numPr>
          <w:ilvl w:val="1"/>
          <w:numId w:val="6"/>
        </w:numPr>
        <w:rPr>
          <w:lang w:eastAsia="en-GB"/>
        </w:rPr>
      </w:pPr>
      <w:r w:rsidRPr="00B24C39">
        <w:rPr>
          <w:lang w:eastAsia="en-GB"/>
        </w:rPr>
        <w:t>Be aware of the academy’s evacuation procedure and fire assembly points</w:t>
      </w:r>
    </w:p>
    <w:p w14:paraId="37754B6D" w14:textId="77777777" w:rsidR="0055786D" w:rsidRPr="00B24C39" w:rsidRDefault="0055786D" w:rsidP="0055786D">
      <w:pPr>
        <w:pStyle w:val="OATliststyles"/>
        <w:numPr>
          <w:ilvl w:val="1"/>
          <w:numId w:val="6"/>
        </w:numPr>
        <w:rPr>
          <w:lang w:eastAsia="en-GB"/>
        </w:rPr>
      </w:pPr>
      <w:r w:rsidRPr="00B24C39">
        <w:rPr>
          <w:lang w:eastAsia="en-GB"/>
        </w:rPr>
        <w:t>Respond to the instruction given by staff members in an emergency</w:t>
      </w:r>
    </w:p>
    <w:p w14:paraId="603A269A" w14:textId="77777777" w:rsidR="0055786D" w:rsidRPr="00B24C39" w:rsidRDefault="0055786D" w:rsidP="0055786D">
      <w:pPr>
        <w:pStyle w:val="OATliststyles"/>
        <w:numPr>
          <w:ilvl w:val="1"/>
          <w:numId w:val="6"/>
        </w:numPr>
        <w:rPr>
          <w:lang w:eastAsia="en-GB"/>
        </w:rPr>
      </w:pPr>
      <w:r w:rsidRPr="00B24C39">
        <w:rPr>
          <w:lang w:eastAsia="en-GB"/>
        </w:rPr>
        <w:t>Inform the Principal of all potential risks to staff, students and visitors</w:t>
      </w:r>
    </w:p>
    <w:p w14:paraId="24C800EA" w14:textId="77777777" w:rsidR="0055786D" w:rsidRPr="00B24C39" w:rsidRDefault="0055786D" w:rsidP="0055786D">
      <w:pPr>
        <w:pStyle w:val="OATliststyles"/>
        <w:numPr>
          <w:ilvl w:val="1"/>
          <w:numId w:val="6"/>
        </w:numPr>
        <w:rPr>
          <w:lang w:eastAsia="en-GB"/>
        </w:rPr>
      </w:pPr>
      <w:r w:rsidRPr="00B24C39">
        <w:rPr>
          <w:lang w:eastAsia="en-GB"/>
        </w:rPr>
        <w:t>Report any defects in equipment or facilities to the FSO and/or the designated health and safety officer or, failing this, the nearest member of staff</w:t>
      </w:r>
    </w:p>
    <w:p w14:paraId="27D7D4AB" w14:textId="77777777" w:rsidR="0055786D" w:rsidRPr="00B24C39" w:rsidRDefault="0055786D" w:rsidP="0055786D">
      <w:pPr>
        <w:pStyle w:val="OATliststyles"/>
        <w:numPr>
          <w:ilvl w:val="1"/>
          <w:numId w:val="6"/>
        </w:numPr>
        <w:rPr>
          <w:lang w:eastAsia="en-GB"/>
        </w:rPr>
      </w:pPr>
      <w:r w:rsidRPr="00B24C39">
        <w:rPr>
          <w:lang w:eastAsia="en-GB"/>
        </w:rPr>
        <w:t xml:space="preserve">Discuss any concerns regarding fire safety with the Principal or FSO.  </w:t>
      </w:r>
    </w:p>
    <w:p w14:paraId="5F46AC70" w14:textId="29484383" w:rsidR="004C02C6" w:rsidRPr="00B24C39"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B24C39">
        <w:rPr>
          <w:rFonts w:ascii="Gill Sans MT" w:eastAsia="Calibri" w:hAnsi="Gill Sans MT" w:cs="Arial"/>
          <w:color w:val="000000"/>
          <w:sz w:val="22"/>
          <w:szCs w:val="22"/>
          <w:u w:color="5F497A"/>
          <w:lang w:val="en-GB" w:eastAsia="en-GB"/>
        </w:rPr>
        <w:t xml:space="preserve">Responsibilities of </w:t>
      </w:r>
      <w:r w:rsidR="000E0978" w:rsidRPr="00B24C39">
        <w:rPr>
          <w:rFonts w:ascii="Gill Sans MT" w:eastAsia="Calibri" w:hAnsi="Gill Sans MT" w:cs="Arial"/>
          <w:color w:val="000000"/>
          <w:sz w:val="22"/>
          <w:szCs w:val="22"/>
          <w:u w:color="5F497A"/>
          <w:lang w:val="en-GB" w:eastAsia="en-GB"/>
        </w:rPr>
        <w:t>Visitors</w:t>
      </w:r>
      <w:r w:rsidRPr="00B24C39">
        <w:rPr>
          <w:rFonts w:ascii="Gill Sans MT" w:eastAsia="Calibri" w:hAnsi="Gill Sans MT" w:cs="Arial"/>
          <w:color w:val="000000"/>
          <w:sz w:val="22"/>
          <w:szCs w:val="22"/>
          <w:u w:color="5F497A"/>
          <w:lang w:val="en-GB" w:eastAsia="en-GB"/>
        </w:rPr>
        <w:t xml:space="preserve"> </w:t>
      </w:r>
    </w:p>
    <w:p w14:paraId="35523010" w14:textId="77777777" w:rsidR="004C02C6" w:rsidRPr="00B24C39" w:rsidRDefault="004C02C6" w:rsidP="004C02C6">
      <w:pPr>
        <w:spacing w:after="5" w:line="250" w:lineRule="auto"/>
        <w:ind w:left="10" w:hanging="10"/>
        <w:jc w:val="both"/>
        <w:rPr>
          <w:rFonts w:ascii="Gill Sans MT" w:eastAsia="Calibri" w:hAnsi="Gill Sans MT" w:cs="Arial"/>
          <w:color w:val="000000"/>
          <w:sz w:val="22"/>
          <w:szCs w:val="22"/>
          <w:lang w:val="en-GB" w:eastAsia="en-GB"/>
        </w:rPr>
      </w:pPr>
    </w:p>
    <w:p w14:paraId="2D0A9474" w14:textId="61B6717F" w:rsidR="004C02C6" w:rsidRPr="00B24C39" w:rsidRDefault="000E0978" w:rsidP="004C02C6">
      <w:pPr>
        <w:spacing w:after="5" w:line="250" w:lineRule="auto"/>
        <w:ind w:left="-5" w:hanging="10"/>
        <w:jc w:val="both"/>
        <w:rPr>
          <w:rFonts w:ascii="Gill Sans MT" w:eastAsia="Calibri" w:hAnsi="Gill Sans MT" w:cs="Arial"/>
          <w:color w:val="000000"/>
          <w:sz w:val="20"/>
          <w:szCs w:val="22"/>
          <w:lang w:val="en-GB" w:eastAsia="en-GB"/>
        </w:rPr>
      </w:pPr>
      <w:r w:rsidRPr="00B24C39">
        <w:rPr>
          <w:rFonts w:ascii="Gill Sans MT" w:eastAsia="Calibri" w:hAnsi="Gill Sans MT" w:cs="Arial"/>
          <w:color w:val="000000"/>
          <w:sz w:val="20"/>
          <w:szCs w:val="22"/>
          <w:lang w:val="en-GB" w:eastAsia="en-GB"/>
        </w:rPr>
        <w:t>All visitors will</w:t>
      </w:r>
      <w:r w:rsidR="004C02C6" w:rsidRPr="00B24C39">
        <w:rPr>
          <w:rFonts w:ascii="Gill Sans MT" w:eastAsia="Calibri" w:hAnsi="Gill Sans MT" w:cs="Arial"/>
          <w:color w:val="000000"/>
          <w:sz w:val="20"/>
          <w:szCs w:val="22"/>
          <w:lang w:val="en-GB" w:eastAsia="en-GB"/>
        </w:rPr>
        <w:t xml:space="preserve">: </w:t>
      </w:r>
    </w:p>
    <w:p w14:paraId="7FBF3D54" w14:textId="77777777" w:rsidR="008E4014" w:rsidRPr="00B24C39" w:rsidRDefault="008E4014" w:rsidP="008E4014">
      <w:pPr>
        <w:pStyle w:val="OATliststyles"/>
        <w:numPr>
          <w:ilvl w:val="1"/>
          <w:numId w:val="6"/>
        </w:numPr>
        <w:rPr>
          <w:lang w:eastAsia="en-GB"/>
        </w:rPr>
      </w:pPr>
      <w:r w:rsidRPr="00B24C39">
        <w:rPr>
          <w:lang w:eastAsia="en-GB"/>
        </w:rPr>
        <w:t>Be aware of the academy’s evacuation procedure and fire assembly points</w:t>
      </w:r>
    </w:p>
    <w:p w14:paraId="7D252542" w14:textId="77777777" w:rsidR="004B13E1" w:rsidRPr="00B24C39" w:rsidRDefault="008E4014" w:rsidP="002E3BB3">
      <w:pPr>
        <w:pStyle w:val="OATliststyles"/>
        <w:numPr>
          <w:ilvl w:val="1"/>
          <w:numId w:val="6"/>
        </w:numPr>
        <w:rPr>
          <w:lang w:eastAsia="en-GB"/>
        </w:rPr>
      </w:pPr>
      <w:r w:rsidRPr="00B24C39">
        <w:rPr>
          <w:lang w:eastAsia="en-GB"/>
        </w:rPr>
        <w:t>Respond to the instruction given by staff members in an emergency</w:t>
      </w:r>
    </w:p>
    <w:p w14:paraId="0591143A" w14:textId="392FE306" w:rsidR="004B13E1" w:rsidRPr="00B24C39" w:rsidRDefault="004B13E1" w:rsidP="002E3BB3">
      <w:pPr>
        <w:pStyle w:val="OATliststyles"/>
        <w:numPr>
          <w:ilvl w:val="1"/>
          <w:numId w:val="6"/>
        </w:numPr>
        <w:rPr>
          <w:lang w:eastAsia="en-GB"/>
        </w:rPr>
      </w:pPr>
      <w:r w:rsidRPr="00B24C39">
        <w:rPr>
          <w:lang w:eastAsia="en-GB"/>
        </w:rPr>
        <w:t>Report any defects in equipment or facilities to the FSO and/or the designated health and safety officer or, failing this, the nearest member of staff</w:t>
      </w:r>
    </w:p>
    <w:p w14:paraId="0AC05793" w14:textId="77777777" w:rsidR="004C02C6" w:rsidRPr="00DD2F61"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DD2F61">
        <w:rPr>
          <w:rFonts w:ascii="Gill Sans MT" w:eastAsia="Calibri" w:hAnsi="Gill Sans MT" w:cs="Arial"/>
          <w:color w:val="000000"/>
          <w:sz w:val="22"/>
          <w:szCs w:val="22"/>
          <w:u w:color="5F497A"/>
          <w:lang w:val="en-GB" w:eastAsia="en-GB"/>
        </w:rPr>
        <w:t xml:space="preserve">Responsibilities of the OAT Health and Safety Officer (H&amp;SO) </w:t>
      </w:r>
    </w:p>
    <w:p w14:paraId="0FEC677D" w14:textId="77777777" w:rsidR="004C02C6" w:rsidRPr="00DD2F61" w:rsidRDefault="004C02C6" w:rsidP="004C02C6">
      <w:pPr>
        <w:spacing w:after="5" w:line="250" w:lineRule="auto"/>
        <w:ind w:left="10" w:hanging="10"/>
        <w:jc w:val="both"/>
        <w:rPr>
          <w:rFonts w:ascii="Gill Sans MT" w:eastAsia="Calibri" w:hAnsi="Gill Sans MT" w:cs="Arial"/>
          <w:color w:val="000000"/>
          <w:sz w:val="22"/>
          <w:szCs w:val="22"/>
          <w:lang w:val="en-GB" w:eastAsia="en-GB"/>
        </w:rPr>
      </w:pPr>
    </w:p>
    <w:p w14:paraId="7B4AEC04" w14:textId="77777777" w:rsidR="004C02C6" w:rsidRPr="00DD2F61" w:rsidRDefault="004C02C6" w:rsidP="004C02C6">
      <w:pPr>
        <w:spacing w:after="5" w:line="250" w:lineRule="auto"/>
        <w:rPr>
          <w:rFonts w:ascii="Gill Sans MT" w:eastAsia="Calibri" w:hAnsi="Gill Sans MT" w:cs="Arial"/>
          <w:color w:val="000000"/>
          <w:sz w:val="22"/>
          <w:szCs w:val="22"/>
          <w:lang w:val="en-GB" w:eastAsia="en-GB"/>
        </w:rPr>
      </w:pPr>
      <w:r w:rsidRPr="00DD2F61">
        <w:rPr>
          <w:rFonts w:ascii="Gill Sans MT" w:eastAsia="Calibri" w:hAnsi="Gill Sans MT" w:cs="Arial"/>
          <w:color w:val="000000"/>
          <w:sz w:val="22"/>
          <w:szCs w:val="22"/>
          <w:lang w:val="en-GB" w:eastAsia="en-GB"/>
        </w:rPr>
        <w:t xml:space="preserve">The Health and Safety Officer will: </w:t>
      </w:r>
    </w:p>
    <w:p w14:paraId="044D4BD8" w14:textId="4811F76F" w:rsidR="004C02C6" w:rsidRPr="00DD2F61" w:rsidRDefault="004C02C6" w:rsidP="008B2CE6">
      <w:pPr>
        <w:pStyle w:val="OATliststyles"/>
        <w:numPr>
          <w:ilvl w:val="1"/>
          <w:numId w:val="7"/>
        </w:numPr>
        <w:ind w:left="568" w:hanging="284"/>
        <w:rPr>
          <w:lang w:eastAsia="en-GB"/>
        </w:rPr>
      </w:pPr>
      <w:r w:rsidRPr="00DD2F61">
        <w:rPr>
          <w:lang w:eastAsia="en-GB"/>
        </w:rPr>
        <w:t>A</w:t>
      </w:r>
      <w:r w:rsidR="00DD2F61" w:rsidRPr="00DD2F61">
        <w:rPr>
          <w:lang w:eastAsia="en-GB"/>
        </w:rPr>
        <w:t>rrange for a formal Fire Risk Assessment to be carried out when required</w:t>
      </w:r>
      <w:r w:rsidRPr="00DD2F61">
        <w:rPr>
          <w:lang w:eastAsia="en-GB"/>
        </w:rPr>
        <w:t xml:space="preserve"> </w:t>
      </w:r>
      <w:r w:rsidR="00DD2F61" w:rsidRPr="00DD2F61">
        <w:rPr>
          <w:lang w:eastAsia="en-GB"/>
        </w:rPr>
        <w:t>and reviewed as necessary</w:t>
      </w:r>
    </w:p>
    <w:p w14:paraId="20061D52" w14:textId="45AF8005" w:rsidR="004C02C6" w:rsidRPr="00DD2F61" w:rsidRDefault="004C02C6" w:rsidP="00D63A81">
      <w:pPr>
        <w:pStyle w:val="OATliststyles"/>
        <w:numPr>
          <w:ilvl w:val="1"/>
          <w:numId w:val="7"/>
        </w:numPr>
        <w:rPr>
          <w:lang w:eastAsia="en-GB"/>
        </w:rPr>
      </w:pPr>
      <w:r w:rsidRPr="00DD2F61">
        <w:rPr>
          <w:lang w:eastAsia="en-GB"/>
        </w:rPr>
        <w:t xml:space="preserve">Provide advice, guidance and training, where necessary, </w:t>
      </w:r>
      <w:r w:rsidR="00DD2F61" w:rsidRPr="00DD2F61">
        <w:rPr>
          <w:lang w:eastAsia="en-GB"/>
        </w:rPr>
        <w:t>on fire safety</w:t>
      </w:r>
      <w:r w:rsidRPr="00DD2F61">
        <w:rPr>
          <w:lang w:eastAsia="en-GB"/>
        </w:rPr>
        <w:t>.</w:t>
      </w:r>
    </w:p>
    <w:p w14:paraId="77B764CA" w14:textId="77777777" w:rsidR="004C02C6" w:rsidRPr="008B2CE6" w:rsidRDefault="004C02C6" w:rsidP="00D63A81">
      <w:pPr>
        <w:pStyle w:val="OATheader"/>
        <w:numPr>
          <w:ilvl w:val="0"/>
          <w:numId w:val="3"/>
        </w:numPr>
        <w:ind w:left="426" w:hanging="426"/>
        <w:rPr>
          <w:sz w:val="36"/>
          <w:lang w:val="en-GB" w:eastAsia="en-GB"/>
        </w:rPr>
      </w:pPr>
      <w:r w:rsidRPr="008B2CE6">
        <w:rPr>
          <w:sz w:val="36"/>
          <w:lang w:val="en-GB" w:eastAsia="en-GB"/>
        </w:rPr>
        <w:t>Procedure</w:t>
      </w:r>
    </w:p>
    <w:p w14:paraId="63AAE127" w14:textId="21857BD7" w:rsidR="008247E3" w:rsidRPr="00B24C39" w:rsidRDefault="0069215B" w:rsidP="00E43FA3">
      <w:pPr>
        <w:spacing w:after="5" w:line="250" w:lineRule="auto"/>
        <w:ind w:left="-5" w:hanging="11"/>
        <w:jc w:val="both"/>
        <w:rPr>
          <w:rFonts w:ascii="Gill Sans MT" w:eastAsia="Calibri" w:hAnsi="Gill Sans MT" w:cs="Arial"/>
          <w:color w:val="000000"/>
          <w:sz w:val="20"/>
          <w:szCs w:val="22"/>
          <w:lang w:val="en-GB" w:eastAsia="en-GB"/>
        </w:rPr>
      </w:pPr>
      <w:r w:rsidRPr="00B24C39">
        <w:rPr>
          <w:rFonts w:ascii="Gill Sans MT" w:eastAsia="Calibri" w:hAnsi="Gill Sans MT" w:cs="Arial"/>
          <w:color w:val="000000"/>
          <w:sz w:val="20"/>
          <w:szCs w:val="22"/>
          <w:lang w:val="en-GB" w:eastAsia="en-GB"/>
        </w:rPr>
        <w:t xml:space="preserve">Measures, such as multiple fire escapes and exits </w:t>
      </w:r>
      <w:r w:rsidR="008B2CE6">
        <w:rPr>
          <w:rFonts w:ascii="Gill Sans MT" w:eastAsia="Calibri" w:hAnsi="Gill Sans MT" w:cs="Arial"/>
          <w:color w:val="000000"/>
          <w:sz w:val="20"/>
          <w:szCs w:val="22"/>
          <w:lang w:val="en-GB" w:eastAsia="en-GB"/>
        </w:rPr>
        <w:t xml:space="preserve">will be </w:t>
      </w:r>
      <w:r w:rsidRPr="00B24C39">
        <w:rPr>
          <w:rFonts w:ascii="Gill Sans MT" w:eastAsia="Calibri" w:hAnsi="Gill Sans MT" w:cs="Arial"/>
          <w:color w:val="000000"/>
          <w:sz w:val="20"/>
          <w:szCs w:val="22"/>
          <w:lang w:val="en-GB" w:eastAsia="en-GB"/>
        </w:rPr>
        <w:t>put in place</w:t>
      </w:r>
      <w:r w:rsidR="00DD2F61">
        <w:rPr>
          <w:rFonts w:ascii="Gill Sans MT" w:eastAsia="Calibri" w:hAnsi="Gill Sans MT" w:cs="Arial"/>
          <w:color w:val="000000"/>
          <w:sz w:val="20"/>
          <w:szCs w:val="22"/>
          <w:lang w:val="en-GB" w:eastAsia="en-GB"/>
        </w:rPr>
        <w:t xml:space="preserve"> </w:t>
      </w:r>
      <w:r w:rsidRPr="00B24C39">
        <w:rPr>
          <w:rFonts w:ascii="Gill Sans MT" w:eastAsia="Calibri" w:hAnsi="Gill Sans MT" w:cs="Arial"/>
          <w:color w:val="000000"/>
          <w:sz w:val="20"/>
          <w:szCs w:val="22"/>
          <w:lang w:val="en-GB" w:eastAsia="en-GB"/>
        </w:rPr>
        <w:t xml:space="preserve">to ensure all staff members, students and visitors can escape </w:t>
      </w:r>
      <w:r w:rsidR="00E43FA3" w:rsidRPr="00B24C39">
        <w:rPr>
          <w:rFonts w:ascii="Gill Sans MT" w:eastAsia="Calibri" w:hAnsi="Gill Sans MT" w:cs="Arial"/>
          <w:color w:val="000000"/>
          <w:sz w:val="20"/>
          <w:szCs w:val="22"/>
          <w:lang w:val="en-GB" w:eastAsia="en-GB"/>
        </w:rPr>
        <w:t>and t</w:t>
      </w:r>
      <w:r w:rsidR="002A1F5C" w:rsidRPr="00B24C39">
        <w:rPr>
          <w:rFonts w:ascii="Gill Sans MT" w:eastAsia="Calibri" w:hAnsi="Gill Sans MT" w:cs="Arial"/>
          <w:color w:val="000000"/>
          <w:sz w:val="20"/>
          <w:szCs w:val="22"/>
          <w:lang w:val="en-GB" w:eastAsia="en-GB"/>
        </w:rPr>
        <w:t xml:space="preserve">he academy </w:t>
      </w:r>
      <w:r w:rsidR="008B2CE6">
        <w:rPr>
          <w:rFonts w:ascii="Gill Sans MT" w:eastAsia="Calibri" w:hAnsi="Gill Sans MT" w:cs="Arial"/>
          <w:color w:val="000000"/>
          <w:sz w:val="20"/>
          <w:szCs w:val="22"/>
          <w:lang w:val="en-GB" w:eastAsia="en-GB"/>
        </w:rPr>
        <w:t>will have</w:t>
      </w:r>
      <w:r w:rsidR="002A1F5C" w:rsidRPr="00B24C39">
        <w:rPr>
          <w:rFonts w:ascii="Gill Sans MT" w:eastAsia="Calibri" w:hAnsi="Gill Sans MT" w:cs="Arial"/>
          <w:color w:val="000000"/>
          <w:sz w:val="20"/>
          <w:szCs w:val="22"/>
          <w:lang w:val="en-GB" w:eastAsia="en-GB"/>
        </w:rPr>
        <w:t xml:space="preserve"> a relevant and up-to-date Fire </w:t>
      </w:r>
      <w:proofErr w:type="spellStart"/>
      <w:r w:rsidR="002A1F5C" w:rsidRPr="00B24C39">
        <w:rPr>
          <w:rFonts w:ascii="Gill Sans MT" w:eastAsia="Calibri" w:hAnsi="Gill Sans MT" w:cs="Arial"/>
          <w:color w:val="000000"/>
          <w:sz w:val="20"/>
          <w:szCs w:val="22"/>
          <w:lang w:val="en-GB" w:eastAsia="en-GB"/>
        </w:rPr>
        <w:t>EvacuationPlan</w:t>
      </w:r>
      <w:proofErr w:type="spellEnd"/>
      <w:r w:rsidR="002A1F5C" w:rsidRPr="00B24C39">
        <w:rPr>
          <w:rFonts w:ascii="Gill Sans MT" w:eastAsia="Calibri" w:hAnsi="Gill Sans MT" w:cs="Arial"/>
          <w:color w:val="000000"/>
          <w:sz w:val="20"/>
          <w:szCs w:val="22"/>
          <w:lang w:val="en-GB" w:eastAsia="en-GB"/>
        </w:rPr>
        <w:t xml:space="preserve"> (FEP) in place.</w:t>
      </w:r>
      <w:r w:rsidR="008B2CE6">
        <w:rPr>
          <w:rFonts w:ascii="Gill Sans MT" w:eastAsia="Calibri" w:hAnsi="Gill Sans MT" w:cs="Arial"/>
          <w:color w:val="000000"/>
          <w:sz w:val="20"/>
          <w:szCs w:val="22"/>
          <w:lang w:val="en-GB" w:eastAsia="en-GB"/>
        </w:rPr>
        <w:t xml:space="preserve">  </w:t>
      </w:r>
      <w:r w:rsidR="008247E3" w:rsidRPr="00B24C39">
        <w:rPr>
          <w:rFonts w:ascii="Gill Sans MT" w:eastAsia="Calibri" w:hAnsi="Gill Sans MT" w:cs="Arial"/>
          <w:color w:val="000000"/>
          <w:sz w:val="20"/>
          <w:szCs w:val="22"/>
          <w:lang w:val="en-GB" w:eastAsia="en-GB"/>
        </w:rPr>
        <w:t xml:space="preserve">Details of the academy’s fire evacuation points </w:t>
      </w:r>
      <w:r w:rsidR="008B2CE6">
        <w:rPr>
          <w:rFonts w:ascii="Gill Sans MT" w:eastAsia="Calibri" w:hAnsi="Gill Sans MT" w:cs="Arial"/>
          <w:color w:val="000000"/>
          <w:sz w:val="20"/>
          <w:szCs w:val="22"/>
          <w:lang w:val="en-GB" w:eastAsia="en-GB"/>
        </w:rPr>
        <w:t>will be</w:t>
      </w:r>
      <w:r w:rsidR="008247E3" w:rsidRPr="00B24C39">
        <w:rPr>
          <w:rFonts w:ascii="Gill Sans MT" w:eastAsia="Calibri" w:hAnsi="Gill Sans MT" w:cs="Arial"/>
          <w:color w:val="000000"/>
          <w:sz w:val="20"/>
          <w:szCs w:val="22"/>
          <w:lang w:val="en-GB" w:eastAsia="en-GB"/>
        </w:rPr>
        <w:t xml:space="preserve"> </w:t>
      </w:r>
      <w:r w:rsidR="008B2CE6">
        <w:rPr>
          <w:rFonts w:ascii="Gill Sans MT" w:eastAsia="Calibri" w:hAnsi="Gill Sans MT" w:cs="Arial"/>
          <w:color w:val="000000"/>
          <w:sz w:val="20"/>
          <w:szCs w:val="22"/>
          <w:lang w:val="en-GB" w:eastAsia="en-GB"/>
        </w:rPr>
        <w:t>recorded</w:t>
      </w:r>
      <w:r w:rsidR="008247E3" w:rsidRPr="00B24C39">
        <w:rPr>
          <w:rFonts w:ascii="Gill Sans MT" w:eastAsia="Calibri" w:hAnsi="Gill Sans MT" w:cs="Arial"/>
          <w:color w:val="000000"/>
          <w:sz w:val="20"/>
          <w:szCs w:val="22"/>
          <w:lang w:val="en-GB" w:eastAsia="en-GB"/>
        </w:rPr>
        <w:t xml:space="preserve"> in the FEP.</w:t>
      </w:r>
    </w:p>
    <w:p w14:paraId="66489031" w14:textId="27DD4789" w:rsidR="008247E3" w:rsidRDefault="00E43FA3" w:rsidP="00E43FA3">
      <w:pPr>
        <w:spacing w:after="5" w:line="250" w:lineRule="auto"/>
        <w:ind w:left="-5" w:hanging="11"/>
        <w:jc w:val="both"/>
        <w:rPr>
          <w:rFonts w:ascii="Gill Sans MT" w:eastAsia="Calibri" w:hAnsi="Gill Sans MT" w:cs="Arial"/>
          <w:color w:val="000000"/>
          <w:sz w:val="20"/>
          <w:szCs w:val="22"/>
          <w:lang w:val="en-GB" w:eastAsia="en-GB"/>
        </w:rPr>
      </w:pPr>
      <w:r w:rsidRPr="00B24C39">
        <w:rPr>
          <w:rFonts w:ascii="Gill Sans MT" w:eastAsia="Calibri" w:hAnsi="Gill Sans MT" w:cs="Arial"/>
          <w:color w:val="000000"/>
          <w:sz w:val="20"/>
          <w:szCs w:val="22"/>
          <w:lang w:val="en-GB" w:eastAsia="en-GB"/>
        </w:rPr>
        <w:t>The FEP will be reviewed by the FSO and Principal once per year, to ensure it is accurate and relevant and a copy should be kept in every classroom.</w:t>
      </w:r>
      <w:r w:rsidR="007C51CA" w:rsidRPr="00B24C39">
        <w:rPr>
          <w:rFonts w:ascii="Gill Sans MT" w:eastAsia="Calibri" w:hAnsi="Gill Sans MT" w:cs="Arial"/>
          <w:color w:val="000000"/>
          <w:sz w:val="20"/>
          <w:szCs w:val="22"/>
          <w:lang w:val="en-GB" w:eastAsia="en-GB"/>
        </w:rPr>
        <w:t xml:space="preserve">  </w:t>
      </w:r>
    </w:p>
    <w:p w14:paraId="6F0E1527" w14:textId="77777777" w:rsidR="008B2CE6" w:rsidRPr="00B24C39" w:rsidRDefault="008B2CE6" w:rsidP="00E43FA3">
      <w:pPr>
        <w:spacing w:after="5" w:line="250" w:lineRule="auto"/>
        <w:ind w:left="-5" w:hanging="11"/>
        <w:jc w:val="both"/>
        <w:rPr>
          <w:rFonts w:ascii="Gill Sans MT" w:eastAsia="Calibri" w:hAnsi="Gill Sans MT" w:cs="Arial"/>
          <w:color w:val="000000"/>
          <w:sz w:val="20"/>
          <w:szCs w:val="22"/>
          <w:lang w:val="en-GB" w:eastAsia="en-GB"/>
        </w:rPr>
      </w:pPr>
    </w:p>
    <w:p w14:paraId="64751A17" w14:textId="08D08850" w:rsidR="00E43FA3" w:rsidRPr="00B24C39" w:rsidRDefault="00E43FA3" w:rsidP="00E43FA3">
      <w:pPr>
        <w:spacing w:after="5" w:line="250" w:lineRule="auto"/>
        <w:ind w:left="-5" w:hanging="11"/>
        <w:jc w:val="both"/>
        <w:rPr>
          <w:rFonts w:ascii="Gill Sans MT" w:eastAsia="Calibri" w:hAnsi="Gill Sans MT" w:cs="Arial"/>
          <w:color w:val="000000"/>
          <w:sz w:val="20"/>
          <w:szCs w:val="22"/>
          <w:highlight w:val="yellow"/>
          <w:lang w:val="en-GB" w:eastAsia="en-GB"/>
        </w:rPr>
      </w:pPr>
      <w:r w:rsidRPr="00B24C39">
        <w:rPr>
          <w:rFonts w:ascii="Gill Sans MT" w:eastAsia="Calibri" w:hAnsi="Gill Sans MT" w:cs="Arial"/>
          <w:color w:val="000000"/>
          <w:sz w:val="20"/>
          <w:szCs w:val="22"/>
          <w:lang w:val="en-GB" w:eastAsia="en-GB"/>
        </w:rPr>
        <w:t>As part of their training, all staff members will familiarise themselves with the FEP.</w:t>
      </w:r>
      <w:r w:rsidRPr="00B24C39">
        <w:rPr>
          <w:rFonts w:ascii="Gill Sans MT" w:eastAsia="Calibri" w:hAnsi="Gill Sans MT" w:cs="Arial"/>
          <w:color w:val="000000"/>
          <w:sz w:val="20"/>
          <w:szCs w:val="22"/>
          <w:highlight w:val="yellow"/>
          <w:lang w:val="en-GB" w:eastAsia="en-GB"/>
        </w:rPr>
        <w:t xml:space="preserve"> </w:t>
      </w:r>
    </w:p>
    <w:p w14:paraId="17826961" w14:textId="418A33AE" w:rsidR="0069215B" w:rsidRPr="00B24C39" w:rsidRDefault="0069215B" w:rsidP="0069215B">
      <w:pPr>
        <w:spacing w:after="5" w:line="250" w:lineRule="auto"/>
        <w:ind w:left="-5" w:hanging="11"/>
        <w:jc w:val="both"/>
        <w:rPr>
          <w:rFonts w:ascii="Gill Sans MT" w:eastAsia="Calibri" w:hAnsi="Gill Sans MT" w:cs="Arial"/>
          <w:color w:val="000000"/>
          <w:sz w:val="20"/>
          <w:szCs w:val="22"/>
          <w:lang w:val="en-GB" w:eastAsia="en-GB"/>
        </w:rPr>
      </w:pPr>
      <w:r w:rsidRPr="00B24C39">
        <w:rPr>
          <w:rFonts w:ascii="Gill Sans MT" w:eastAsia="Calibri" w:hAnsi="Gill Sans MT" w:cs="Arial"/>
          <w:color w:val="000000"/>
          <w:sz w:val="20"/>
          <w:szCs w:val="22"/>
          <w:lang w:val="en-GB" w:eastAsia="en-GB"/>
        </w:rPr>
        <w:tab/>
      </w:r>
      <w:r w:rsidRPr="00B24C39">
        <w:rPr>
          <w:rFonts w:ascii="Gill Sans MT" w:eastAsia="Calibri" w:hAnsi="Gill Sans MT" w:cs="Arial"/>
          <w:color w:val="000000"/>
          <w:sz w:val="20"/>
          <w:szCs w:val="22"/>
          <w:lang w:val="en-GB" w:eastAsia="en-GB"/>
        </w:rPr>
        <w:tab/>
      </w:r>
    </w:p>
    <w:p w14:paraId="0D597ED0" w14:textId="77777777" w:rsidR="004C02C6" w:rsidRPr="008B2CE6" w:rsidRDefault="004C02C6" w:rsidP="00D63A81">
      <w:pPr>
        <w:pStyle w:val="OATheader"/>
        <w:numPr>
          <w:ilvl w:val="0"/>
          <w:numId w:val="3"/>
        </w:numPr>
        <w:ind w:left="426" w:hanging="426"/>
        <w:rPr>
          <w:sz w:val="36"/>
          <w:lang w:val="en-GB" w:eastAsia="en-GB"/>
        </w:rPr>
      </w:pPr>
      <w:r w:rsidRPr="008B2CE6">
        <w:rPr>
          <w:sz w:val="36"/>
          <w:lang w:val="en-GB" w:eastAsia="en-GB"/>
        </w:rPr>
        <w:t>Related documents</w:t>
      </w:r>
    </w:p>
    <w:p w14:paraId="0B2BD047" w14:textId="77777777" w:rsidR="004C02C6" w:rsidRPr="008B2CE6" w:rsidRDefault="004C02C6" w:rsidP="00526D10">
      <w:pPr>
        <w:spacing w:after="5" w:line="250" w:lineRule="auto"/>
        <w:ind w:left="-5" w:hanging="11"/>
        <w:jc w:val="both"/>
        <w:rPr>
          <w:rFonts w:ascii="Gill Sans MT" w:eastAsia="Calibri" w:hAnsi="Gill Sans MT" w:cs="Arial"/>
          <w:color w:val="000000"/>
          <w:sz w:val="20"/>
          <w:szCs w:val="22"/>
          <w:lang w:val="en-GB" w:eastAsia="en-GB"/>
        </w:rPr>
      </w:pPr>
      <w:r w:rsidRPr="008B2CE6">
        <w:rPr>
          <w:rFonts w:ascii="Gill Sans MT" w:eastAsia="Calibri" w:hAnsi="Gill Sans MT" w:cs="Arial"/>
          <w:color w:val="000000"/>
          <w:sz w:val="20"/>
          <w:szCs w:val="22"/>
          <w:lang w:val="en-GB" w:eastAsia="en-GB"/>
        </w:rPr>
        <w:t xml:space="preserve">This policy has due regard to statutory legislation and government guidance, including, but not limited to, the following:  </w:t>
      </w:r>
    </w:p>
    <w:p w14:paraId="2AE1D789" w14:textId="77777777" w:rsidR="004C02C6" w:rsidRPr="008B2CE6" w:rsidRDefault="004C02C6" w:rsidP="004C02C6">
      <w:pPr>
        <w:spacing w:after="5" w:line="250" w:lineRule="auto"/>
        <w:ind w:left="10" w:hanging="10"/>
        <w:jc w:val="both"/>
        <w:rPr>
          <w:rFonts w:ascii="Gill Sans MT" w:eastAsia="Calibri" w:hAnsi="Gill Sans MT" w:cs="Arial"/>
          <w:sz w:val="22"/>
          <w:szCs w:val="22"/>
          <w:lang w:val="en-GB" w:eastAsia="en-GB"/>
        </w:rPr>
      </w:pPr>
    </w:p>
    <w:p w14:paraId="35166EE6" w14:textId="77777777" w:rsidR="004C02C6" w:rsidRPr="008B2CE6" w:rsidRDefault="004C02C6" w:rsidP="00A123BB">
      <w:pPr>
        <w:pStyle w:val="OATliststyles"/>
        <w:numPr>
          <w:ilvl w:val="1"/>
          <w:numId w:val="10"/>
        </w:numPr>
      </w:pPr>
      <w:r w:rsidRPr="008B2CE6">
        <w:t>Health and Safety at Work etc. Act 1974</w:t>
      </w:r>
    </w:p>
    <w:p w14:paraId="38A93603" w14:textId="0B1A3DE1" w:rsidR="004C02C6" w:rsidRPr="008B2CE6" w:rsidRDefault="004C02C6" w:rsidP="00A123BB">
      <w:pPr>
        <w:pStyle w:val="OATliststyles"/>
        <w:numPr>
          <w:ilvl w:val="1"/>
          <w:numId w:val="10"/>
        </w:numPr>
      </w:pPr>
      <w:r w:rsidRPr="008B2CE6">
        <w:t xml:space="preserve">Management of Health and Safety at Work Regulations 1999 (as amended) </w:t>
      </w:r>
    </w:p>
    <w:p w14:paraId="08C497BD" w14:textId="5A4D7E93" w:rsidR="008B2CE6" w:rsidRPr="008B2CE6" w:rsidRDefault="008B2CE6" w:rsidP="00A123BB">
      <w:pPr>
        <w:pStyle w:val="OATliststyles"/>
        <w:numPr>
          <w:ilvl w:val="1"/>
          <w:numId w:val="10"/>
        </w:numPr>
      </w:pPr>
      <w:r w:rsidRPr="008B2CE6">
        <w:rPr>
          <w:lang w:val="en-US"/>
        </w:rPr>
        <w:t>The Regulatory Reform (Fire Safety) Order 2005</w:t>
      </w:r>
    </w:p>
    <w:p w14:paraId="19FE358B" w14:textId="77777777" w:rsidR="004C02C6" w:rsidRPr="008B2CE6" w:rsidRDefault="004C02C6" w:rsidP="004C02C6">
      <w:pPr>
        <w:spacing w:after="5" w:line="250" w:lineRule="auto"/>
        <w:ind w:left="10" w:hanging="10"/>
        <w:jc w:val="both"/>
        <w:rPr>
          <w:rFonts w:ascii="Gill Sans MT" w:eastAsia="Calibri" w:hAnsi="Gill Sans MT" w:cs="Arial"/>
          <w:color w:val="000000"/>
          <w:sz w:val="20"/>
          <w:szCs w:val="22"/>
          <w:lang w:val="en-GB" w:eastAsia="en-GB"/>
        </w:rPr>
      </w:pPr>
      <w:r w:rsidRPr="008B2CE6">
        <w:rPr>
          <w:rFonts w:ascii="Gill Sans MT" w:eastAsia="Calibri" w:hAnsi="Gill Sans MT" w:cs="Arial"/>
          <w:color w:val="000000"/>
          <w:sz w:val="20"/>
          <w:szCs w:val="22"/>
          <w:lang w:val="en-GB" w:eastAsia="en-GB"/>
        </w:rPr>
        <w:t xml:space="preserve">This policy also has due regard to school documents including, but not limited to, the following:  </w:t>
      </w:r>
    </w:p>
    <w:p w14:paraId="4858D988" w14:textId="77777777" w:rsidR="004C02C6" w:rsidRPr="008B2CE6" w:rsidRDefault="004C02C6" w:rsidP="004C02C6">
      <w:pPr>
        <w:spacing w:after="5" w:line="250" w:lineRule="auto"/>
        <w:ind w:left="10" w:hanging="10"/>
        <w:jc w:val="both"/>
        <w:rPr>
          <w:rFonts w:ascii="Gill Sans MT" w:eastAsia="Calibri" w:hAnsi="Gill Sans MT" w:cs="Arial"/>
          <w:sz w:val="22"/>
          <w:szCs w:val="22"/>
          <w:lang w:val="en-GB" w:eastAsia="en-GB"/>
        </w:rPr>
      </w:pPr>
    </w:p>
    <w:p w14:paraId="139E0D8D" w14:textId="56443D11" w:rsidR="004C02C6" w:rsidRPr="008B2CE6" w:rsidRDefault="004C02C6" w:rsidP="00D63A81">
      <w:pPr>
        <w:pStyle w:val="OATliststyles"/>
        <w:numPr>
          <w:ilvl w:val="0"/>
          <w:numId w:val="8"/>
        </w:numPr>
        <w:rPr>
          <w:lang w:eastAsia="en-GB"/>
        </w:rPr>
      </w:pPr>
      <w:r w:rsidRPr="008B2CE6">
        <w:rPr>
          <w:lang w:eastAsia="en-GB"/>
        </w:rPr>
        <w:t>Health and Safety Policy</w:t>
      </w:r>
    </w:p>
    <w:p w14:paraId="317A9737" w14:textId="1EE920A6" w:rsidR="004C02C6" w:rsidRPr="002F7EBE" w:rsidRDefault="008B2CE6" w:rsidP="00D63A81">
      <w:pPr>
        <w:pStyle w:val="OATliststyles"/>
        <w:numPr>
          <w:ilvl w:val="0"/>
          <w:numId w:val="8"/>
        </w:numPr>
        <w:rPr>
          <w:lang w:eastAsia="en-GB"/>
        </w:rPr>
      </w:pPr>
      <w:r w:rsidRPr="002F7EBE">
        <w:rPr>
          <w:lang w:eastAsia="en-GB"/>
        </w:rPr>
        <w:t xml:space="preserve">Fire </w:t>
      </w:r>
      <w:r w:rsidR="00300317" w:rsidRPr="002F7EBE">
        <w:rPr>
          <w:lang w:eastAsia="en-GB"/>
        </w:rPr>
        <w:t>Evacuation</w:t>
      </w:r>
      <w:r w:rsidR="004C02C6" w:rsidRPr="002F7EBE">
        <w:rPr>
          <w:lang w:eastAsia="en-GB"/>
        </w:rPr>
        <w:t xml:space="preserve"> Procedure</w:t>
      </w:r>
    </w:p>
    <w:p w14:paraId="4707ED46" w14:textId="73D8D8C2" w:rsidR="004C02C6" w:rsidRDefault="004C02C6" w:rsidP="00D63A81">
      <w:pPr>
        <w:pStyle w:val="OATliststyles"/>
        <w:numPr>
          <w:ilvl w:val="0"/>
          <w:numId w:val="8"/>
        </w:numPr>
        <w:rPr>
          <w:lang w:eastAsia="en-GB"/>
        </w:rPr>
      </w:pPr>
      <w:r w:rsidRPr="008B2CE6">
        <w:rPr>
          <w:lang w:eastAsia="en-GB"/>
        </w:rPr>
        <w:t xml:space="preserve">Guidance – </w:t>
      </w:r>
      <w:r w:rsidR="008B2CE6" w:rsidRPr="008B2CE6">
        <w:rPr>
          <w:lang w:eastAsia="en-GB"/>
        </w:rPr>
        <w:t xml:space="preserve">Fire </w:t>
      </w:r>
      <w:r w:rsidR="00251112">
        <w:rPr>
          <w:lang w:eastAsia="en-GB"/>
        </w:rPr>
        <w:t>Prevention</w:t>
      </w:r>
    </w:p>
    <w:p w14:paraId="6100832F" w14:textId="5DA565ED" w:rsidR="00251112" w:rsidRPr="008B2CE6" w:rsidRDefault="00251112" w:rsidP="00D63A81">
      <w:pPr>
        <w:pStyle w:val="OATliststyles"/>
        <w:numPr>
          <w:ilvl w:val="0"/>
          <w:numId w:val="8"/>
        </w:numPr>
        <w:rPr>
          <w:lang w:eastAsia="en-GB"/>
        </w:rPr>
      </w:pPr>
      <w:r>
        <w:rPr>
          <w:lang w:eastAsia="en-GB"/>
        </w:rPr>
        <w:t>Guidance - PEEP</w:t>
      </w:r>
    </w:p>
    <w:p w14:paraId="760FDAB2" w14:textId="77777777" w:rsidR="004C02C6" w:rsidRPr="008B2CE6" w:rsidRDefault="004C02C6" w:rsidP="00D63A81">
      <w:pPr>
        <w:pStyle w:val="OATheader"/>
        <w:numPr>
          <w:ilvl w:val="0"/>
          <w:numId w:val="3"/>
        </w:numPr>
        <w:ind w:left="426" w:hanging="426"/>
        <w:rPr>
          <w:sz w:val="36"/>
          <w:lang w:val="en-GB" w:eastAsia="en-GB"/>
        </w:rPr>
      </w:pPr>
      <w:r w:rsidRPr="008B2CE6">
        <w:rPr>
          <w:sz w:val="36"/>
          <w:lang w:val="en-GB" w:eastAsia="en-GB"/>
        </w:rPr>
        <w:t>Monitoring and review</w:t>
      </w:r>
    </w:p>
    <w:p w14:paraId="5945C8D6" w14:textId="77777777" w:rsidR="004C02C6" w:rsidRPr="008B2CE6" w:rsidRDefault="004C02C6" w:rsidP="00D15519">
      <w:pPr>
        <w:spacing w:after="5" w:line="250" w:lineRule="auto"/>
        <w:ind w:left="-5" w:hanging="11"/>
        <w:jc w:val="both"/>
        <w:rPr>
          <w:rFonts w:ascii="Gill Sans MT" w:eastAsia="Calibri" w:hAnsi="Gill Sans MT" w:cs="Arial"/>
          <w:color w:val="000000"/>
          <w:sz w:val="20"/>
          <w:szCs w:val="22"/>
          <w:lang w:val="en-GB" w:eastAsia="en-GB"/>
        </w:rPr>
      </w:pPr>
    </w:p>
    <w:p w14:paraId="6536A26A" w14:textId="7E0E587F" w:rsidR="004C02C6" w:rsidRPr="008B2CE6" w:rsidRDefault="004C02C6" w:rsidP="00D15519">
      <w:pPr>
        <w:spacing w:after="5" w:line="250" w:lineRule="auto"/>
        <w:ind w:left="-5" w:hanging="11"/>
        <w:jc w:val="both"/>
        <w:rPr>
          <w:rFonts w:ascii="Gill Sans MT" w:eastAsia="Calibri" w:hAnsi="Gill Sans MT" w:cs="Arial"/>
          <w:color w:val="000000"/>
          <w:sz w:val="20"/>
          <w:szCs w:val="22"/>
          <w:lang w:val="en-GB" w:eastAsia="en-GB"/>
        </w:rPr>
      </w:pPr>
      <w:r w:rsidRPr="008B2CE6">
        <w:rPr>
          <w:rFonts w:ascii="Gill Sans MT" w:eastAsia="Calibri" w:hAnsi="Gill Sans MT" w:cs="Arial"/>
          <w:color w:val="000000"/>
          <w:sz w:val="20"/>
          <w:szCs w:val="22"/>
          <w:lang w:val="en-GB" w:eastAsia="en-GB"/>
        </w:rPr>
        <w:t xml:space="preserve">This policy is reviewed every 3 years by </w:t>
      </w:r>
      <w:r w:rsidR="004714CA">
        <w:rPr>
          <w:rFonts w:ascii="Gill Sans MT" w:eastAsia="Calibri" w:hAnsi="Gill Sans MT" w:cs="Arial"/>
          <w:color w:val="000000"/>
          <w:sz w:val="20"/>
          <w:szCs w:val="22"/>
          <w:lang w:val="en-GB" w:eastAsia="en-GB"/>
        </w:rPr>
        <w:t>OAT head office,</w:t>
      </w:r>
      <w:r w:rsidRPr="008B2CE6">
        <w:rPr>
          <w:rFonts w:ascii="Gill Sans MT" w:eastAsia="Calibri" w:hAnsi="Gill Sans MT" w:cs="Arial"/>
          <w:color w:val="000000"/>
          <w:sz w:val="20"/>
          <w:szCs w:val="22"/>
          <w:lang w:val="en-GB" w:eastAsia="en-GB"/>
        </w:rPr>
        <w:t xml:space="preserve"> any changes made to this policy will be communicated to all members of staff. </w:t>
      </w:r>
    </w:p>
    <w:p w14:paraId="7C01B331" w14:textId="77777777" w:rsidR="004C02C6" w:rsidRPr="008B2CE6" w:rsidRDefault="004C02C6" w:rsidP="00D15519">
      <w:pPr>
        <w:spacing w:after="5" w:line="250" w:lineRule="auto"/>
        <w:ind w:left="-5" w:hanging="11"/>
        <w:jc w:val="both"/>
        <w:rPr>
          <w:rFonts w:ascii="Gill Sans MT" w:eastAsia="Calibri" w:hAnsi="Gill Sans MT" w:cs="Arial"/>
          <w:color w:val="000000"/>
          <w:sz w:val="20"/>
          <w:szCs w:val="22"/>
          <w:lang w:val="en-GB" w:eastAsia="en-GB"/>
        </w:rPr>
      </w:pPr>
    </w:p>
    <w:p w14:paraId="069983C8" w14:textId="0E450BEE" w:rsidR="00056694" w:rsidRPr="00B24C39" w:rsidRDefault="004C02C6" w:rsidP="00D15519">
      <w:pPr>
        <w:spacing w:after="5" w:line="250" w:lineRule="auto"/>
        <w:ind w:left="-5" w:hanging="11"/>
        <w:jc w:val="both"/>
        <w:rPr>
          <w:rFonts w:ascii="Gill Sans MT" w:eastAsia="Calibri" w:hAnsi="Gill Sans MT" w:cs="Arial"/>
          <w:color w:val="000000"/>
          <w:sz w:val="20"/>
          <w:szCs w:val="22"/>
          <w:lang w:val="en-GB" w:eastAsia="en-GB"/>
        </w:rPr>
      </w:pPr>
      <w:r w:rsidRPr="008B2CE6">
        <w:rPr>
          <w:rFonts w:ascii="Gill Sans MT" w:eastAsia="Calibri" w:hAnsi="Gill Sans MT" w:cs="Arial"/>
          <w:color w:val="000000"/>
          <w:sz w:val="20"/>
          <w:szCs w:val="22"/>
          <w:lang w:val="en-GB" w:eastAsia="en-GB"/>
        </w:rPr>
        <w:t>All members of staff are required to familiarise themselves with this policy as part of their induction programme.</w:t>
      </w:r>
    </w:p>
    <w:sectPr w:rsidR="00056694" w:rsidRPr="00B24C39" w:rsidSect="002E79E0">
      <w:headerReference w:type="default" r:id="rId11"/>
      <w:footerReference w:type="even" r:id="rId12"/>
      <w:footerReference w:type="default" r:id="rId13"/>
      <w:head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4D4F2" w14:textId="77777777" w:rsidR="00793411" w:rsidRDefault="00793411" w:rsidP="00FE5E61">
      <w:r>
        <w:separator/>
      </w:r>
    </w:p>
  </w:endnote>
  <w:endnote w:type="continuationSeparator" w:id="0">
    <w:p w14:paraId="5B4DAA3B" w14:textId="77777777" w:rsidR="00793411" w:rsidRDefault="00793411"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557C" w14:textId="77777777" w:rsidR="00A621C7" w:rsidRDefault="00A621C7" w:rsidP="00EC1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76864" w14:textId="77777777" w:rsidR="00A621C7" w:rsidRDefault="00A621C7" w:rsidP="00BA33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325356"/>
      <w:docPartObj>
        <w:docPartGallery w:val="Page Numbers (Bottom of Page)"/>
        <w:docPartUnique/>
      </w:docPartObj>
    </w:sdtPr>
    <w:sdtEndPr>
      <w:rPr>
        <w:rFonts w:ascii="Arial" w:hAnsi="Arial" w:cs="Arial"/>
        <w:noProof/>
      </w:rPr>
    </w:sdtEndPr>
    <w:sdtContent>
      <w:p w14:paraId="255B70DA" w14:textId="0194E25F" w:rsidR="00AB48F1" w:rsidRPr="00AB48F1" w:rsidRDefault="00AB48F1">
        <w:pPr>
          <w:pStyle w:val="Footer"/>
          <w:jc w:val="right"/>
          <w:rPr>
            <w:rFonts w:ascii="Arial" w:hAnsi="Arial" w:cs="Arial"/>
          </w:rPr>
        </w:pPr>
        <w:r w:rsidRPr="00AB48F1">
          <w:rPr>
            <w:rFonts w:ascii="Arial" w:hAnsi="Arial" w:cs="Arial"/>
          </w:rPr>
          <w:fldChar w:fldCharType="begin"/>
        </w:r>
        <w:r w:rsidRPr="00AB48F1">
          <w:rPr>
            <w:rFonts w:ascii="Arial" w:hAnsi="Arial" w:cs="Arial"/>
          </w:rPr>
          <w:instrText xml:space="preserve"> PAGE   \* MERGEFORMAT </w:instrText>
        </w:r>
        <w:r w:rsidRPr="00AB48F1">
          <w:rPr>
            <w:rFonts w:ascii="Arial" w:hAnsi="Arial" w:cs="Arial"/>
          </w:rPr>
          <w:fldChar w:fldCharType="separate"/>
        </w:r>
        <w:r w:rsidR="00D96FA4">
          <w:rPr>
            <w:rFonts w:ascii="Arial" w:hAnsi="Arial" w:cs="Arial"/>
            <w:noProof/>
          </w:rPr>
          <w:t>6</w:t>
        </w:r>
        <w:r w:rsidRPr="00AB48F1">
          <w:rPr>
            <w:rFonts w:ascii="Arial" w:hAnsi="Arial" w:cs="Arial"/>
            <w:noProof/>
          </w:rPr>
          <w:fldChar w:fldCharType="end"/>
        </w:r>
      </w:p>
    </w:sdtContent>
  </w:sdt>
  <w:p w14:paraId="43CE9557" w14:textId="45D74F66" w:rsidR="00A621C7" w:rsidRDefault="00442E51" w:rsidP="00AB48F1">
    <w:pPr>
      <w:pStyle w:val="OATbodystyle1"/>
    </w:pPr>
    <w:r>
      <w:t xml:space="preserve">Fire Safety </w:t>
    </w:r>
    <w:r w:rsidR="00AB48F1">
      <w:t>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D6176" w14:textId="77777777" w:rsidR="00793411" w:rsidRDefault="00793411" w:rsidP="00FE5E61">
      <w:r>
        <w:separator/>
      </w:r>
    </w:p>
  </w:footnote>
  <w:footnote w:type="continuationSeparator" w:id="0">
    <w:p w14:paraId="68640A36" w14:textId="77777777" w:rsidR="00793411" w:rsidRDefault="00793411"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FA5A" w14:textId="77777777" w:rsidR="00A621C7" w:rsidRDefault="00A621C7">
    <w:pPr>
      <w:pStyle w:val="Header"/>
    </w:pPr>
    <w:r>
      <w:rPr>
        <w:noProof/>
        <w:lang w:val="en-GB" w:eastAsia="en-GB"/>
      </w:rPr>
      <w:drawing>
        <wp:anchor distT="0" distB="0" distL="114300" distR="114300" simplePos="0" relativeHeight="251663360" behindDoc="0" locked="0" layoutInCell="1" allowOverlap="1" wp14:anchorId="30C0E972" wp14:editId="7D131176">
          <wp:simplePos x="0" y="0"/>
          <wp:positionH relativeFrom="page">
            <wp:posOffset>6350</wp:posOffset>
          </wp:positionH>
          <wp:positionV relativeFrom="page">
            <wp:posOffset>0</wp:posOffset>
          </wp:positionV>
          <wp:extent cx="2184400" cy="1162050"/>
          <wp:effectExtent l="0" t="0" r="6350" b="0"/>
          <wp:wrapTopAndBottom/>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71041" b="20650"/>
                  <a:stretch/>
                </pic:blipFill>
                <pic:spPr bwMode="auto">
                  <a:xfrm>
                    <a:off x="0" y="0"/>
                    <a:ext cx="2184400" cy="1162050"/>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F46F" w14:textId="77777777" w:rsidR="00A621C7" w:rsidRDefault="00A621C7">
    <w:pPr>
      <w:pStyle w:val="Header"/>
    </w:pPr>
    <w:r>
      <w:rPr>
        <w:noProof/>
        <w:lang w:val="en-GB" w:eastAsia="en-GB"/>
      </w:rPr>
      <w:drawing>
        <wp:anchor distT="0" distB="0" distL="114300" distR="114300" simplePos="0" relativeHeight="251661312" behindDoc="0" locked="0" layoutInCell="1" allowOverlap="1" wp14:anchorId="706DD8F9" wp14:editId="4129BDDF">
          <wp:simplePos x="0" y="0"/>
          <wp:positionH relativeFrom="page">
            <wp:posOffset>360045</wp:posOffset>
          </wp:positionH>
          <wp:positionV relativeFrom="page">
            <wp:posOffset>0</wp:posOffset>
          </wp:positionV>
          <wp:extent cx="2283460" cy="1338580"/>
          <wp:effectExtent l="0" t="0" r="2540" b="7620"/>
          <wp:wrapTopAndBottom/>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BD5AE0E2"/>
    <w:lvl w:ilvl="0">
      <w:start w:val="1"/>
      <w:numFmt w:val="bullet"/>
      <w:lvlText w:val=""/>
      <w:lvlJc w:val="left"/>
      <w:pPr>
        <w:ind w:left="360" w:hanging="360"/>
      </w:pPr>
      <w:rPr>
        <w:rFonts w:ascii="Wingdings" w:hAnsi="Wingdings" w:hint="default"/>
        <w:color w:val="0092D2"/>
      </w:rPr>
    </w:lvl>
    <w:lvl w:ilvl="1">
      <w:start w:val="1"/>
      <w:numFmt w:val="bullet"/>
      <w:pStyle w:val="OATliststyles"/>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B8267F"/>
    <w:multiLevelType w:val="multilevel"/>
    <w:tmpl w:val="F98E706E"/>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93125F"/>
    <w:multiLevelType w:val="hybridMultilevel"/>
    <w:tmpl w:val="CE425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F2FB5"/>
    <w:multiLevelType w:val="multilevel"/>
    <w:tmpl w:val="47ACFE6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7760A9F"/>
    <w:multiLevelType w:val="multilevel"/>
    <w:tmpl w:val="326CB42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C36E88"/>
    <w:multiLevelType w:val="multilevel"/>
    <w:tmpl w:val="55F2A7C2"/>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B03A67"/>
    <w:multiLevelType w:val="multilevel"/>
    <w:tmpl w:val="9B1AC1AE"/>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894815"/>
    <w:multiLevelType w:val="multilevel"/>
    <w:tmpl w:val="01FED2FC"/>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00B0F0"/>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6696B31"/>
    <w:multiLevelType w:val="multilevel"/>
    <w:tmpl w:val="1932F66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9271AD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0F73B8"/>
    <w:multiLevelType w:val="hybridMultilevel"/>
    <w:tmpl w:val="6ACA5912"/>
    <w:lvl w:ilvl="0" w:tplc="E4A06ADC">
      <w:start w:val="1"/>
      <w:numFmt w:val="bullet"/>
      <w:lvlText w:val=""/>
      <w:lvlJc w:val="left"/>
      <w:pPr>
        <w:ind w:left="644" w:hanging="360"/>
      </w:pPr>
      <w:rPr>
        <w:rFonts w:ascii="Wingdings" w:hAnsi="Wingdings" w:hint="default"/>
        <w:color w:val="00B0F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558B0B9E"/>
    <w:multiLevelType w:val="multilevel"/>
    <w:tmpl w:val="9B1AC1AE"/>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9"/>
  </w:num>
  <w:num w:numId="4">
    <w:abstractNumId w:val="3"/>
  </w:num>
  <w:num w:numId="5">
    <w:abstractNumId w:val="8"/>
  </w:num>
  <w:num w:numId="6">
    <w:abstractNumId w:val="1"/>
  </w:num>
  <w:num w:numId="7">
    <w:abstractNumId w:val="5"/>
  </w:num>
  <w:num w:numId="8">
    <w:abstractNumId w:val="10"/>
  </w:num>
  <w:num w:numId="9">
    <w:abstractNumId w:val="4"/>
  </w:num>
  <w:num w:numId="10">
    <w:abstractNumId w:val="6"/>
  </w:num>
  <w:num w:numId="11">
    <w:abstractNumId w:val="11"/>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D9"/>
    <w:rsid w:val="0000568B"/>
    <w:rsid w:val="000070FB"/>
    <w:rsid w:val="00014E73"/>
    <w:rsid w:val="00017F87"/>
    <w:rsid w:val="00025A9C"/>
    <w:rsid w:val="00056694"/>
    <w:rsid w:val="00071AF6"/>
    <w:rsid w:val="00072D5F"/>
    <w:rsid w:val="0008391E"/>
    <w:rsid w:val="00086406"/>
    <w:rsid w:val="000B7DDA"/>
    <w:rsid w:val="000D652E"/>
    <w:rsid w:val="000E0978"/>
    <w:rsid w:val="000E3456"/>
    <w:rsid w:val="000F7E6F"/>
    <w:rsid w:val="00122E81"/>
    <w:rsid w:val="0012442B"/>
    <w:rsid w:val="0012632C"/>
    <w:rsid w:val="00126B0D"/>
    <w:rsid w:val="00132D8D"/>
    <w:rsid w:val="00155C34"/>
    <w:rsid w:val="0015687A"/>
    <w:rsid w:val="00162B02"/>
    <w:rsid w:val="00171F80"/>
    <w:rsid w:val="0019223A"/>
    <w:rsid w:val="001A1E72"/>
    <w:rsid w:val="001A4578"/>
    <w:rsid w:val="001A5D34"/>
    <w:rsid w:val="001A69E6"/>
    <w:rsid w:val="001B4E8F"/>
    <w:rsid w:val="001B5341"/>
    <w:rsid w:val="001C2E11"/>
    <w:rsid w:val="001C4960"/>
    <w:rsid w:val="001C5FB5"/>
    <w:rsid w:val="001D5C72"/>
    <w:rsid w:val="001D6CF8"/>
    <w:rsid w:val="001D7EA2"/>
    <w:rsid w:val="001F56EF"/>
    <w:rsid w:val="001F5E57"/>
    <w:rsid w:val="00204E01"/>
    <w:rsid w:val="00206AC3"/>
    <w:rsid w:val="00220177"/>
    <w:rsid w:val="00251112"/>
    <w:rsid w:val="00260B26"/>
    <w:rsid w:val="0026564B"/>
    <w:rsid w:val="002859B4"/>
    <w:rsid w:val="002A191B"/>
    <w:rsid w:val="002A1F5C"/>
    <w:rsid w:val="002A401E"/>
    <w:rsid w:val="002B30A2"/>
    <w:rsid w:val="002B4937"/>
    <w:rsid w:val="002C13D7"/>
    <w:rsid w:val="002C32BF"/>
    <w:rsid w:val="002D34F9"/>
    <w:rsid w:val="002E1B1B"/>
    <w:rsid w:val="002E2B15"/>
    <w:rsid w:val="002E3A23"/>
    <w:rsid w:val="002E4185"/>
    <w:rsid w:val="002E79E0"/>
    <w:rsid w:val="002F7EBE"/>
    <w:rsid w:val="00300317"/>
    <w:rsid w:val="00311DB0"/>
    <w:rsid w:val="003158F6"/>
    <w:rsid w:val="00330A98"/>
    <w:rsid w:val="00332003"/>
    <w:rsid w:val="00340069"/>
    <w:rsid w:val="0037220F"/>
    <w:rsid w:val="003770CB"/>
    <w:rsid w:val="00377152"/>
    <w:rsid w:val="00383962"/>
    <w:rsid w:val="0039731D"/>
    <w:rsid w:val="003975A2"/>
    <w:rsid w:val="003B222F"/>
    <w:rsid w:val="003B446F"/>
    <w:rsid w:val="003B5E47"/>
    <w:rsid w:val="003B61C6"/>
    <w:rsid w:val="003D1F48"/>
    <w:rsid w:val="003F680A"/>
    <w:rsid w:val="00400983"/>
    <w:rsid w:val="00405ADA"/>
    <w:rsid w:val="004205BC"/>
    <w:rsid w:val="00442E51"/>
    <w:rsid w:val="004714CA"/>
    <w:rsid w:val="00483928"/>
    <w:rsid w:val="00492BF9"/>
    <w:rsid w:val="004A6AB0"/>
    <w:rsid w:val="004A7169"/>
    <w:rsid w:val="004B13E1"/>
    <w:rsid w:val="004C02C6"/>
    <w:rsid w:val="004C4ECC"/>
    <w:rsid w:val="004C7D69"/>
    <w:rsid w:val="004F7233"/>
    <w:rsid w:val="004F73F4"/>
    <w:rsid w:val="00503787"/>
    <w:rsid w:val="005139A6"/>
    <w:rsid w:val="005225DA"/>
    <w:rsid w:val="005240CD"/>
    <w:rsid w:val="00526D10"/>
    <w:rsid w:val="005325F2"/>
    <w:rsid w:val="0055786D"/>
    <w:rsid w:val="005866D1"/>
    <w:rsid w:val="0058719E"/>
    <w:rsid w:val="005B6BA5"/>
    <w:rsid w:val="005D29BC"/>
    <w:rsid w:val="005D3213"/>
    <w:rsid w:val="005D7804"/>
    <w:rsid w:val="005E1C4B"/>
    <w:rsid w:val="005E4C4D"/>
    <w:rsid w:val="005F1204"/>
    <w:rsid w:val="00611A2D"/>
    <w:rsid w:val="006158B6"/>
    <w:rsid w:val="00622704"/>
    <w:rsid w:val="00624E61"/>
    <w:rsid w:val="006261E9"/>
    <w:rsid w:val="00630C83"/>
    <w:rsid w:val="00643CC3"/>
    <w:rsid w:val="00653953"/>
    <w:rsid w:val="006539BF"/>
    <w:rsid w:val="00662188"/>
    <w:rsid w:val="00665A05"/>
    <w:rsid w:val="00670A61"/>
    <w:rsid w:val="0069215B"/>
    <w:rsid w:val="006966D9"/>
    <w:rsid w:val="006A277A"/>
    <w:rsid w:val="006A3293"/>
    <w:rsid w:val="006A6F4D"/>
    <w:rsid w:val="006B764D"/>
    <w:rsid w:val="006C1FB9"/>
    <w:rsid w:val="006C7E7A"/>
    <w:rsid w:val="006F2B21"/>
    <w:rsid w:val="0071677D"/>
    <w:rsid w:val="00721D7A"/>
    <w:rsid w:val="007270B4"/>
    <w:rsid w:val="0072733B"/>
    <w:rsid w:val="00764114"/>
    <w:rsid w:val="00767FBB"/>
    <w:rsid w:val="00784FEA"/>
    <w:rsid w:val="00793411"/>
    <w:rsid w:val="007B72A5"/>
    <w:rsid w:val="007B7722"/>
    <w:rsid w:val="007C51CA"/>
    <w:rsid w:val="007D4662"/>
    <w:rsid w:val="007E1CF0"/>
    <w:rsid w:val="007E4042"/>
    <w:rsid w:val="007E5E45"/>
    <w:rsid w:val="007F6809"/>
    <w:rsid w:val="00812FEB"/>
    <w:rsid w:val="008216B7"/>
    <w:rsid w:val="008247E3"/>
    <w:rsid w:val="00825374"/>
    <w:rsid w:val="00841692"/>
    <w:rsid w:val="00845FBC"/>
    <w:rsid w:val="008533D1"/>
    <w:rsid w:val="0086609E"/>
    <w:rsid w:val="00886C62"/>
    <w:rsid w:val="00886CB2"/>
    <w:rsid w:val="008A6E2C"/>
    <w:rsid w:val="008B2CE6"/>
    <w:rsid w:val="008C34C5"/>
    <w:rsid w:val="008D2BE5"/>
    <w:rsid w:val="008E2A53"/>
    <w:rsid w:val="008E4014"/>
    <w:rsid w:val="00900333"/>
    <w:rsid w:val="00907476"/>
    <w:rsid w:val="00935111"/>
    <w:rsid w:val="00941E58"/>
    <w:rsid w:val="009444B1"/>
    <w:rsid w:val="00966374"/>
    <w:rsid w:val="00974255"/>
    <w:rsid w:val="00983015"/>
    <w:rsid w:val="00991A57"/>
    <w:rsid w:val="009A44B1"/>
    <w:rsid w:val="009A4DEE"/>
    <w:rsid w:val="009C082A"/>
    <w:rsid w:val="009D1977"/>
    <w:rsid w:val="009D433E"/>
    <w:rsid w:val="009D5EB2"/>
    <w:rsid w:val="009E198F"/>
    <w:rsid w:val="009E3524"/>
    <w:rsid w:val="009E38AA"/>
    <w:rsid w:val="009F3C6D"/>
    <w:rsid w:val="00A1168A"/>
    <w:rsid w:val="00A123BB"/>
    <w:rsid w:val="00A13614"/>
    <w:rsid w:val="00A13AF5"/>
    <w:rsid w:val="00A148C0"/>
    <w:rsid w:val="00A21438"/>
    <w:rsid w:val="00A2577F"/>
    <w:rsid w:val="00A31384"/>
    <w:rsid w:val="00A328EC"/>
    <w:rsid w:val="00A41C2D"/>
    <w:rsid w:val="00A436D3"/>
    <w:rsid w:val="00A45D64"/>
    <w:rsid w:val="00A531B8"/>
    <w:rsid w:val="00A61FC0"/>
    <w:rsid w:val="00A621C7"/>
    <w:rsid w:val="00A63010"/>
    <w:rsid w:val="00A83277"/>
    <w:rsid w:val="00A861FF"/>
    <w:rsid w:val="00AA623A"/>
    <w:rsid w:val="00AB1E59"/>
    <w:rsid w:val="00AB48F1"/>
    <w:rsid w:val="00AD3FB1"/>
    <w:rsid w:val="00AD659A"/>
    <w:rsid w:val="00AE2508"/>
    <w:rsid w:val="00AE3EA2"/>
    <w:rsid w:val="00AE552B"/>
    <w:rsid w:val="00AE6075"/>
    <w:rsid w:val="00AE6378"/>
    <w:rsid w:val="00AF20D1"/>
    <w:rsid w:val="00B04457"/>
    <w:rsid w:val="00B13D0C"/>
    <w:rsid w:val="00B24C39"/>
    <w:rsid w:val="00B307FE"/>
    <w:rsid w:val="00B4667E"/>
    <w:rsid w:val="00B47606"/>
    <w:rsid w:val="00B47DAE"/>
    <w:rsid w:val="00B500FE"/>
    <w:rsid w:val="00B5258F"/>
    <w:rsid w:val="00B65BC2"/>
    <w:rsid w:val="00B740E9"/>
    <w:rsid w:val="00B83B3F"/>
    <w:rsid w:val="00B85125"/>
    <w:rsid w:val="00BA33DA"/>
    <w:rsid w:val="00BA623F"/>
    <w:rsid w:val="00BA6F0D"/>
    <w:rsid w:val="00BC0F78"/>
    <w:rsid w:val="00BC29FC"/>
    <w:rsid w:val="00BC4902"/>
    <w:rsid w:val="00BC71CA"/>
    <w:rsid w:val="00BD11E5"/>
    <w:rsid w:val="00BE48E8"/>
    <w:rsid w:val="00BF1300"/>
    <w:rsid w:val="00BF5492"/>
    <w:rsid w:val="00C109A9"/>
    <w:rsid w:val="00C20BCC"/>
    <w:rsid w:val="00C31EA4"/>
    <w:rsid w:val="00C4359C"/>
    <w:rsid w:val="00C55A52"/>
    <w:rsid w:val="00C57FFA"/>
    <w:rsid w:val="00C734C2"/>
    <w:rsid w:val="00C811CE"/>
    <w:rsid w:val="00C87E8F"/>
    <w:rsid w:val="00C90861"/>
    <w:rsid w:val="00CA0D3C"/>
    <w:rsid w:val="00CA2E2D"/>
    <w:rsid w:val="00CA6DD2"/>
    <w:rsid w:val="00CB3025"/>
    <w:rsid w:val="00CC54D2"/>
    <w:rsid w:val="00CD2B7B"/>
    <w:rsid w:val="00CF0BAE"/>
    <w:rsid w:val="00CF3D70"/>
    <w:rsid w:val="00D13633"/>
    <w:rsid w:val="00D15519"/>
    <w:rsid w:val="00D17C98"/>
    <w:rsid w:val="00D27341"/>
    <w:rsid w:val="00D428F7"/>
    <w:rsid w:val="00D5012A"/>
    <w:rsid w:val="00D5740D"/>
    <w:rsid w:val="00D61F32"/>
    <w:rsid w:val="00D63A81"/>
    <w:rsid w:val="00D65766"/>
    <w:rsid w:val="00D82DCE"/>
    <w:rsid w:val="00D96FA4"/>
    <w:rsid w:val="00DB0DA8"/>
    <w:rsid w:val="00DC36C7"/>
    <w:rsid w:val="00DC52B9"/>
    <w:rsid w:val="00DD2F61"/>
    <w:rsid w:val="00DD5503"/>
    <w:rsid w:val="00DD57F1"/>
    <w:rsid w:val="00DD7141"/>
    <w:rsid w:val="00DF12C0"/>
    <w:rsid w:val="00E027EF"/>
    <w:rsid w:val="00E15B83"/>
    <w:rsid w:val="00E43FA3"/>
    <w:rsid w:val="00E61F63"/>
    <w:rsid w:val="00E72642"/>
    <w:rsid w:val="00E7300C"/>
    <w:rsid w:val="00E74C63"/>
    <w:rsid w:val="00E97DCA"/>
    <w:rsid w:val="00EA0454"/>
    <w:rsid w:val="00EB4990"/>
    <w:rsid w:val="00EC14FC"/>
    <w:rsid w:val="00ED416A"/>
    <w:rsid w:val="00ED72C2"/>
    <w:rsid w:val="00EE643A"/>
    <w:rsid w:val="00EE721B"/>
    <w:rsid w:val="00EF5460"/>
    <w:rsid w:val="00F46912"/>
    <w:rsid w:val="00F57874"/>
    <w:rsid w:val="00F57D83"/>
    <w:rsid w:val="00F82AB7"/>
    <w:rsid w:val="00F84EC3"/>
    <w:rsid w:val="00FC3793"/>
    <w:rsid w:val="00FC430E"/>
    <w:rsid w:val="00FE5E61"/>
    <w:rsid w:val="00FF2581"/>
    <w:rsid w:val="00FF4953"/>
    <w:rsid w:val="00FF65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53FAE6B"/>
  <w15:docId w15:val="{CF25CAA4-6EBD-467A-8407-6B9E8234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4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FF65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34C2"/>
    <w:pPr>
      <w:keepNext/>
      <w:keepLines/>
      <w:spacing w:before="400" w:after="3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677D"/>
    <w:pPr>
      <w:ind w:left="720"/>
      <w:contextualSpacing/>
    </w:pPr>
  </w:style>
  <w:style w:type="paragraph" w:customStyle="1" w:styleId="OATbodystyle1">
    <w:name w:val="OAT body style 1"/>
    <w:basedOn w:val="Normal"/>
    <w:qFormat/>
    <w:rsid w:val="00974255"/>
    <w:pPr>
      <w:tabs>
        <w:tab w:val="left" w:pos="284"/>
      </w:tabs>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A531B8"/>
    <w:pPr>
      <w:numPr>
        <w:ilvl w:val="1"/>
        <w:numId w:val="1"/>
      </w:numPr>
      <w:ind w:left="0"/>
      <w:contextualSpacing/>
    </w:pPr>
    <w:rPr>
      <w:lang w:val="en-GB"/>
    </w:r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table" w:styleId="TableGrid">
    <w:name w:val="Table Grid"/>
    <w:basedOn w:val="TableNormal"/>
    <w:uiPriority w:val="59"/>
    <w:rsid w:val="0007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A33DA"/>
  </w:style>
  <w:style w:type="character" w:styleId="Hyperlink">
    <w:name w:val="Hyperlink"/>
    <w:basedOn w:val="DefaultParagraphFont"/>
    <w:uiPriority w:val="99"/>
    <w:unhideWhenUsed/>
    <w:rsid w:val="00AD3FB1"/>
    <w:rPr>
      <w:color w:val="0000FF" w:themeColor="hyperlink"/>
      <w:u w:val="single"/>
    </w:rPr>
  </w:style>
  <w:style w:type="paragraph" w:styleId="NoSpacing">
    <w:name w:val="No Spacing"/>
    <w:uiPriority w:val="1"/>
    <w:qFormat/>
    <w:rsid w:val="00721D7A"/>
    <w:rPr>
      <w:rFonts w:ascii="Calibri" w:eastAsia="Calibri" w:hAnsi="Calibri" w:cs="Times New Roman"/>
      <w:sz w:val="22"/>
      <w:szCs w:val="22"/>
      <w:lang w:val="en-GB"/>
    </w:rPr>
  </w:style>
  <w:style w:type="paragraph" w:customStyle="1" w:styleId="BulletLarge">
    <w:name w:val="Bullet Large"/>
    <w:basedOn w:val="Normal"/>
    <w:link w:val="BulletLargeCharChar"/>
    <w:autoRedefine/>
    <w:rsid w:val="001C5FB5"/>
    <w:pPr>
      <w:spacing w:before="40" w:after="40"/>
    </w:pPr>
    <w:rPr>
      <w:rFonts w:ascii="Arial" w:eastAsia="Times New Roman" w:hAnsi="Arial" w:cs="Arial"/>
      <w:bCs/>
      <w:color w:val="000000"/>
      <w:sz w:val="23"/>
      <w:szCs w:val="23"/>
      <w:lang w:val="en-GB"/>
    </w:rPr>
  </w:style>
  <w:style w:type="character" w:customStyle="1" w:styleId="BulletLargeCharChar">
    <w:name w:val="Bullet Large Char Char"/>
    <w:link w:val="BulletLarge"/>
    <w:rsid w:val="001C5FB5"/>
    <w:rPr>
      <w:rFonts w:ascii="Arial" w:eastAsia="Times New Roman" w:hAnsi="Arial" w:cs="Arial"/>
      <w:bCs/>
      <w:color w:val="000000"/>
      <w:sz w:val="23"/>
      <w:szCs w:val="23"/>
      <w:lang w:val="en-GB"/>
    </w:rPr>
  </w:style>
  <w:style w:type="character" w:styleId="CommentReference">
    <w:name w:val="annotation reference"/>
    <w:basedOn w:val="DefaultParagraphFont"/>
    <w:uiPriority w:val="99"/>
    <w:semiHidden/>
    <w:unhideWhenUsed/>
    <w:rsid w:val="001C5FB5"/>
    <w:rPr>
      <w:sz w:val="16"/>
      <w:szCs w:val="16"/>
    </w:rPr>
  </w:style>
  <w:style w:type="paragraph" w:styleId="CommentText">
    <w:name w:val="annotation text"/>
    <w:basedOn w:val="Normal"/>
    <w:link w:val="CommentTextChar"/>
    <w:uiPriority w:val="99"/>
    <w:semiHidden/>
    <w:unhideWhenUsed/>
    <w:rsid w:val="001C5FB5"/>
    <w:rPr>
      <w:sz w:val="20"/>
      <w:szCs w:val="20"/>
    </w:rPr>
  </w:style>
  <w:style w:type="character" w:customStyle="1" w:styleId="CommentTextChar">
    <w:name w:val="Comment Text Char"/>
    <w:basedOn w:val="DefaultParagraphFont"/>
    <w:link w:val="CommentText"/>
    <w:uiPriority w:val="99"/>
    <w:semiHidden/>
    <w:rsid w:val="001C5FB5"/>
    <w:rPr>
      <w:sz w:val="20"/>
      <w:szCs w:val="20"/>
    </w:rPr>
  </w:style>
  <w:style w:type="paragraph" w:styleId="CommentSubject">
    <w:name w:val="annotation subject"/>
    <w:basedOn w:val="CommentText"/>
    <w:next w:val="CommentText"/>
    <w:link w:val="CommentSubjectChar"/>
    <w:uiPriority w:val="99"/>
    <w:semiHidden/>
    <w:unhideWhenUsed/>
    <w:rsid w:val="001C5FB5"/>
    <w:rPr>
      <w:b/>
      <w:bCs/>
    </w:rPr>
  </w:style>
  <w:style w:type="character" w:customStyle="1" w:styleId="CommentSubjectChar">
    <w:name w:val="Comment Subject Char"/>
    <w:basedOn w:val="CommentTextChar"/>
    <w:link w:val="CommentSubject"/>
    <w:uiPriority w:val="99"/>
    <w:semiHidden/>
    <w:rsid w:val="001C5FB5"/>
    <w:rPr>
      <w:b/>
      <w:bCs/>
      <w:sz w:val="20"/>
      <w:szCs w:val="20"/>
    </w:rPr>
  </w:style>
  <w:style w:type="paragraph" w:styleId="BalloonText">
    <w:name w:val="Balloon Text"/>
    <w:basedOn w:val="Normal"/>
    <w:link w:val="BalloonTextChar"/>
    <w:uiPriority w:val="99"/>
    <w:semiHidden/>
    <w:unhideWhenUsed/>
    <w:rsid w:val="001C5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B5"/>
    <w:rPr>
      <w:rFonts w:ascii="Segoe UI" w:hAnsi="Segoe UI" w:cs="Segoe UI"/>
      <w:sz w:val="18"/>
      <w:szCs w:val="18"/>
    </w:rPr>
  </w:style>
  <w:style w:type="character" w:styleId="FollowedHyperlink">
    <w:name w:val="FollowedHyperlink"/>
    <w:basedOn w:val="DefaultParagraphFont"/>
    <w:uiPriority w:val="99"/>
    <w:semiHidden/>
    <w:unhideWhenUsed/>
    <w:rsid w:val="00DD7141"/>
    <w:rPr>
      <w:color w:val="800080" w:themeColor="followedHyperlink"/>
      <w:u w:val="single"/>
    </w:rPr>
  </w:style>
  <w:style w:type="character" w:customStyle="1" w:styleId="Heading2Char">
    <w:name w:val="Heading 2 Char"/>
    <w:basedOn w:val="DefaultParagraphFont"/>
    <w:link w:val="Heading2"/>
    <w:uiPriority w:val="9"/>
    <w:rsid w:val="00C734C2"/>
    <w:rPr>
      <w:rFonts w:asciiTheme="majorHAnsi" w:eastAsiaTheme="majorEastAsia" w:hAnsiTheme="majorHAnsi" w:cstheme="majorBidi"/>
      <w:b/>
      <w:bCs/>
      <w:sz w:val="26"/>
      <w:szCs w:val="26"/>
    </w:rPr>
  </w:style>
  <w:style w:type="character" w:customStyle="1" w:styleId="Heading1Char">
    <w:name w:val="Heading 1 Char"/>
    <w:aliases w:val="TSB Headings Char"/>
    <w:basedOn w:val="DefaultParagraphFont"/>
    <w:link w:val="Heading1"/>
    <w:uiPriority w:val="9"/>
    <w:rsid w:val="00FF659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F6598"/>
    <w:pPr>
      <w:spacing w:line="259" w:lineRule="auto"/>
      <w:outlineLvl w:val="9"/>
    </w:pPr>
  </w:style>
  <w:style w:type="table" w:customStyle="1" w:styleId="TableGrid1">
    <w:name w:val="Table Grid1"/>
    <w:basedOn w:val="TableNormal"/>
    <w:next w:val="TableGrid"/>
    <w:uiPriority w:val="59"/>
    <w:rsid w:val="0026564B"/>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D7EA2"/>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1D7EA2"/>
    <w:rPr>
      <w:rFonts w:ascii="Times New Roman" w:hAnsi="Times New Roman" w:cs="Times New Roman"/>
    </w:rPr>
  </w:style>
  <w:style w:type="character" w:styleId="Strong">
    <w:name w:val="Strong"/>
    <w:basedOn w:val="DefaultParagraphFont"/>
    <w:uiPriority w:val="22"/>
    <w:qFormat/>
    <w:rsid w:val="00935111"/>
    <w:rPr>
      <w:b/>
      <w:bCs/>
    </w:rPr>
  </w:style>
  <w:style w:type="paragraph" w:customStyle="1" w:styleId="TSB-Level1Numbers">
    <w:name w:val="TSB - Level 1 Numbers"/>
    <w:basedOn w:val="Heading1"/>
    <w:link w:val="TSB-Level1NumbersChar"/>
    <w:qFormat/>
    <w:rsid w:val="00935111"/>
    <w:pPr>
      <w:keepNext w:val="0"/>
      <w:keepLines w:val="0"/>
      <w:spacing w:before="0" w:after="200" w:line="276" w:lineRule="auto"/>
      <w:ind w:left="792" w:hanging="432"/>
      <w:jc w:val="both"/>
    </w:pPr>
    <w:rPr>
      <w:rFonts w:eastAsiaTheme="minorHAnsi" w:cstheme="minorHAnsi"/>
      <w:color w:val="auto"/>
      <w:sz w:val="22"/>
      <w:lang w:val="en-GB"/>
    </w:rPr>
  </w:style>
  <w:style w:type="paragraph" w:customStyle="1" w:styleId="TSB-Level2Numbers">
    <w:name w:val="TSB - Level 2 Numbers"/>
    <w:basedOn w:val="TSB-Level1Numbers"/>
    <w:autoRedefine/>
    <w:qFormat/>
    <w:rsid w:val="00935111"/>
    <w:pPr>
      <w:ind w:left="851" w:hanging="284"/>
    </w:pPr>
  </w:style>
  <w:style w:type="character" w:customStyle="1" w:styleId="ListParagraphChar">
    <w:name w:val="List Paragraph Char"/>
    <w:basedOn w:val="DefaultParagraphFont"/>
    <w:link w:val="ListParagraph"/>
    <w:uiPriority w:val="34"/>
    <w:rsid w:val="00935111"/>
  </w:style>
  <w:style w:type="character" w:customStyle="1" w:styleId="TSB-Level1NumbersChar">
    <w:name w:val="TSB - Level 1 Numbers Char"/>
    <w:basedOn w:val="DefaultParagraphFont"/>
    <w:link w:val="TSB-Level1Numbers"/>
    <w:rsid w:val="00935111"/>
    <w:rPr>
      <w:rFonts w:asciiTheme="majorHAnsi" w:eastAsiaTheme="minorHAnsi" w:hAnsiTheme="majorHAnsi" w:cstheme="minorHAnsi"/>
      <w:sz w:val="22"/>
      <w:szCs w:val="32"/>
      <w:lang w:val="en-GB"/>
    </w:rPr>
  </w:style>
  <w:style w:type="paragraph" w:customStyle="1" w:styleId="PolicyBullets">
    <w:name w:val="Policy Bullets"/>
    <w:basedOn w:val="ListParagraph"/>
    <w:link w:val="PolicyBulletsChar"/>
    <w:qFormat/>
    <w:rsid w:val="00935111"/>
    <w:pPr>
      <w:spacing w:after="120" w:line="276" w:lineRule="auto"/>
      <w:ind w:left="1925" w:hanging="360"/>
    </w:pPr>
    <w:rPr>
      <w:rFonts w:eastAsiaTheme="minorHAnsi"/>
      <w:sz w:val="22"/>
      <w:szCs w:val="22"/>
      <w:lang w:val="en-GB"/>
    </w:rPr>
  </w:style>
  <w:style w:type="character" w:customStyle="1" w:styleId="PolicyBulletsChar">
    <w:name w:val="Policy Bullets Char"/>
    <w:basedOn w:val="ListParagraphChar"/>
    <w:link w:val="PolicyBullets"/>
    <w:rsid w:val="00935111"/>
    <w:rPr>
      <w:rFonts w:eastAsiaTheme="minorHAnsi"/>
      <w:sz w:val="22"/>
      <w:szCs w:val="22"/>
      <w:lang w:val="en-GB"/>
    </w:rPr>
  </w:style>
  <w:style w:type="paragraph" w:customStyle="1" w:styleId="Titlepgcustom1">
    <w:name w:val="Title pg custom 1"/>
    <w:basedOn w:val="Normal"/>
    <w:qFormat/>
    <w:rsid w:val="00056694"/>
    <w:pPr>
      <w:spacing w:after="60" w:line="270" w:lineRule="exact"/>
    </w:pPr>
    <w:rPr>
      <w:rFonts w:ascii="Gill Sans MT" w:eastAsia="Calibri" w:hAnsi="Gill Sans MT"/>
      <w:sz w:val="26"/>
      <w:szCs w:val="26"/>
      <w:lang w:val="en-GB"/>
    </w:rPr>
  </w:style>
  <w:style w:type="table" w:customStyle="1" w:styleId="TableGrid2">
    <w:name w:val="Table Grid2"/>
    <w:basedOn w:val="TableNormal"/>
    <w:next w:val="TableGrid"/>
    <w:uiPriority w:val="59"/>
    <w:rsid w:val="00056694"/>
    <w:pPr>
      <w:spacing w:after="0" w:line="240"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29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3" ma:contentTypeDescription="Create a new document." ma:contentTypeScope="" ma:versionID="8fdc8ff7b854f6cf2072f5cb279666ab">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50c8b9efecdb4a248e7384d8eb55553f"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Mandatory OAT Policy</Requirement>
    <Website xmlns="f7dd13b3-54b9-4f25-b116-a6afbb401927">Yes</Website>
    <Method xmlns="f7dd13b3-54b9-4f25-b116-a6afbb401927">Governing body free to delegate review​</Method>
    <Lead xmlns="f7dd13b3-54b9-4f25-b116-a6afbb401927">Estates</Lead>
    <Frequency xmlns="f7dd13b3-54b9-4f25-b116-a6afbb401927">3 years</Frequency>
    <Category xmlns="f7dd13b3-54b9-4f25-b116-a6afbb401927">Health</Category>
    <Document xmlns="f7dd13b3-54b9-4f25-b116-a6afbb401927">Fire Safety Policy</Document>
    <Description0 xmlns="f7dd13b3-54b9-4f25-b116-a6afbb40192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29FA-0F35-43B4-9D2B-DA767F1B2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3.xml><?xml version="1.0" encoding="utf-8"?>
<ds:datastoreItem xmlns:ds="http://schemas.openxmlformats.org/officeDocument/2006/customXml" ds:itemID="{21976116-DC7E-4E16-90E8-88AD874D6DB0}">
  <ds:schemaRefs>
    <ds:schemaRef ds:uri="http://purl.org/dc/elements/1.1/"/>
    <ds:schemaRef ds:uri="http://purl.org/dc/dcmitype/"/>
    <ds:schemaRef ds:uri="http://schemas.microsoft.com/office/infopath/2007/PartnerControls"/>
    <ds:schemaRef ds:uri="f7dd13b3-54b9-4f25-b116-a6afbb401927"/>
    <ds:schemaRef ds:uri="http://schemas.microsoft.com/office/2006/metadata/properties"/>
    <ds:schemaRef ds:uri="http://purl.org/dc/terms/"/>
    <ds:schemaRef ds:uri="http://schemas.microsoft.com/office/2006/documentManagement/types"/>
    <ds:schemaRef ds:uri="44fcf81e-6548-4aac-90e6-b5c55d92ea72"/>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05A7F8E-095E-4904-B974-3F0D6297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8037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Porter;Nicki Wadley</dc:creator>
  <cp:keywords/>
  <dc:description/>
  <cp:lastModifiedBy> </cp:lastModifiedBy>
  <cp:revision>2</cp:revision>
  <cp:lastPrinted>2016-07-27T16:38:00Z</cp:lastPrinted>
  <dcterms:created xsi:type="dcterms:W3CDTF">2019-06-19T09:14:00Z</dcterms:created>
  <dcterms:modified xsi:type="dcterms:W3CDTF">2019-06-19T09:14:00Z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