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  <w:gridCol w:w="196"/>
        <w:gridCol w:w="182"/>
        <w:gridCol w:w="3767"/>
      </w:tblGrid>
      <w:tr w:rsidR="00792E89" w14:paraId="271DA313" w14:textId="77777777" w:rsidTr="00676F76">
        <w:trPr>
          <w:trHeight w:hRule="exact" w:val="190"/>
        </w:trPr>
        <w:tc>
          <w:tcPr>
            <w:tcW w:w="121" w:type="dxa"/>
          </w:tcPr>
          <w:p w14:paraId="37BD0B33" w14:textId="2D45B949" w:rsidR="00792E89" w:rsidRDefault="008A4B4B">
            <w:r>
              <w:t xml:space="preserve"> </w:t>
            </w:r>
            <w:r w:rsidR="00421501">
              <w:t>x</w:t>
            </w:r>
          </w:p>
        </w:tc>
        <w:tc>
          <w:tcPr>
            <w:tcW w:w="9201" w:type="dxa"/>
          </w:tcPr>
          <w:p w14:paraId="6A637D4A" w14:textId="77777777" w:rsidR="00792E89" w:rsidRDefault="00792E89"/>
        </w:tc>
        <w:tc>
          <w:tcPr>
            <w:tcW w:w="196" w:type="dxa"/>
          </w:tcPr>
          <w:p w14:paraId="05CA70F4" w14:textId="77777777" w:rsidR="00792E89" w:rsidRDefault="00792E89"/>
        </w:tc>
        <w:tc>
          <w:tcPr>
            <w:tcW w:w="182" w:type="dxa"/>
          </w:tcPr>
          <w:p w14:paraId="425BF7CA" w14:textId="77777777" w:rsidR="00792E89" w:rsidRDefault="00792E89"/>
        </w:tc>
        <w:tc>
          <w:tcPr>
            <w:tcW w:w="3767" w:type="dxa"/>
          </w:tcPr>
          <w:p w14:paraId="5D3DCE3B" w14:textId="77777777" w:rsidR="00792E89" w:rsidRDefault="00792E89"/>
        </w:tc>
      </w:tr>
      <w:tr w:rsidR="00792E89" w14:paraId="501ECAD2" w14:textId="77777777" w:rsidTr="00676F76">
        <w:trPr>
          <w:trHeight w:hRule="exact" w:val="1155"/>
        </w:trPr>
        <w:tc>
          <w:tcPr>
            <w:tcW w:w="121" w:type="dxa"/>
          </w:tcPr>
          <w:p w14:paraId="3705CA1F" w14:textId="77777777" w:rsidR="00792E89" w:rsidRDefault="00792E89"/>
        </w:tc>
        <w:tc>
          <w:tcPr>
            <w:tcW w:w="9201" w:type="dxa"/>
            <w:tcBorders>
              <w:left w:val="single" w:sz="32" w:space="0" w:color="000000"/>
            </w:tcBorders>
          </w:tcPr>
          <w:p w14:paraId="7427E645" w14:textId="3D336B69" w:rsidR="00792E89" w:rsidRDefault="00020AC1">
            <w:r>
              <w:rPr>
                <w:rFonts w:ascii="Arial" w:eastAsia="Arial" w:hAnsi="Arial" w:cs="Arial"/>
                <w:color w:val="000000"/>
                <w:sz w:val="40"/>
              </w:rPr>
              <w:t xml:space="preserve"> </w:t>
            </w:r>
            <w:r w:rsidR="00F1042D">
              <w:rPr>
                <w:rFonts w:ascii="Arial" w:eastAsia="Arial" w:hAnsi="Arial" w:cs="Arial"/>
                <w:color w:val="000000"/>
                <w:sz w:val="40"/>
              </w:rPr>
              <w:t>Broadland High Ormiston Academy</w:t>
            </w:r>
          </w:p>
          <w:p w14:paraId="39B9CB32" w14:textId="78AC823E" w:rsidR="00792E89" w:rsidRDefault="00020AC1">
            <w:r>
              <w:rPr>
                <w:rFonts w:ascii="Arial" w:eastAsia="Arial" w:hAnsi="Arial" w:cs="Arial"/>
                <w:color w:val="696969"/>
                <w:sz w:val="36"/>
              </w:rPr>
              <w:t xml:space="preserve"> Declarations of Interest</w:t>
            </w:r>
          </w:p>
        </w:tc>
        <w:tc>
          <w:tcPr>
            <w:tcW w:w="196" w:type="dxa"/>
          </w:tcPr>
          <w:p w14:paraId="27B506D2" w14:textId="77777777" w:rsidR="00792E89" w:rsidRDefault="00792E89"/>
        </w:tc>
        <w:tc>
          <w:tcPr>
            <w:tcW w:w="182" w:type="dxa"/>
          </w:tcPr>
          <w:p w14:paraId="66D36EF8" w14:textId="77777777" w:rsidR="00792E89" w:rsidRDefault="00792E89"/>
        </w:tc>
        <w:tc>
          <w:tcPr>
            <w:tcW w:w="3767" w:type="dxa"/>
          </w:tcPr>
          <w:p w14:paraId="58550146" w14:textId="77777777" w:rsidR="00792E89" w:rsidRDefault="00792E89"/>
        </w:tc>
      </w:tr>
      <w:tr w:rsidR="00792E89" w14:paraId="4C89A17A" w14:textId="77777777" w:rsidTr="00676F76">
        <w:trPr>
          <w:trHeight w:hRule="exact" w:val="63"/>
        </w:trPr>
        <w:tc>
          <w:tcPr>
            <w:tcW w:w="121" w:type="dxa"/>
          </w:tcPr>
          <w:p w14:paraId="4857C5D0" w14:textId="77777777" w:rsidR="00792E89" w:rsidRDefault="00792E89"/>
        </w:tc>
        <w:tc>
          <w:tcPr>
            <w:tcW w:w="9201" w:type="dxa"/>
          </w:tcPr>
          <w:p w14:paraId="6A4C8923" w14:textId="77777777" w:rsidR="00792E89" w:rsidRDefault="00792E89"/>
        </w:tc>
        <w:tc>
          <w:tcPr>
            <w:tcW w:w="196" w:type="dxa"/>
          </w:tcPr>
          <w:p w14:paraId="1535F5FC" w14:textId="77777777" w:rsidR="00792E89" w:rsidRDefault="00792E89"/>
        </w:tc>
        <w:tc>
          <w:tcPr>
            <w:tcW w:w="182" w:type="dxa"/>
          </w:tcPr>
          <w:p w14:paraId="522A7819" w14:textId="77777777" w:rsidR="00792E89" w:rsidRDefault="00792E89"/>
        </w:tc>
        <w:tc>
          <w:tcPr>
            <w:tcW w:w="3767" w:type="dxa"/>
          </w:tcPr>
          <w:p w14:paraId="424E2FB9" w14:textId="77777777" w:rsidR="00792E89" w:rsidRDefault="00792E89"/>
        </w:tc>
      </w:tr>
      <w:tr w:rsidR="00F1042D" w14:paraId="7AF50851" w14:textId="77777777" w:rsidTr="00676F76">
        <w:trPr>
          <w:trHeight w:hRule="exact" w:val="1320"/>
        </w:trPr>
        <w:tc>
          <w:tcPr>
            <w:tcW w:w="121" w:type="dxa"/>
          </w:tcPr>
          <w:p w14:paraId="570493EB" w14:textId="77777777" w:rsidR="00792E89" w:rsidRDefault="00792E89"/>
        </w:tc>
        <w:tc>
          <w:tcPr>
            <w:tcW w:w="9579" w:type="dxa"/>
            <w:gridSpan w:val="3"/>
          </w:tcPr>
          <w:p w14:paraId="65AB8CF7" w14:textId="77777777" w:rsidR="00792E89" w:rsidRDefault="00FA5A68">
            <w:r>
              <w:rPr>
                <w:rFonts w:ascii="Arial" w:eastAsia="Arial" w:hAnsi="Arial" w:cs="Arial"/>
                <w:color w:val="000000"/>
              </w:rPr>
              <w:t>This report contains the Declarations of Interest for:</w:t>
            </w:r>
          </w:p>
          <w:p w14:paraId="014BBD78" w14:textId="77777777" w:rsidR="00792E89" w:rsidRDefault="00792E89"/>
          <w:p w14:paraId="6A6C8140" w14:textId="3E320041" w:rsidR="009615F1" w:rsidRDefault="00FA5A68">
            <w:pPr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- </w:t>
            </w:r>
            <w:r w:rsidR="009615F1" w:rsidRPr="009615F1">
              <w:rPr>
                <w:rFonts w:ascii="Arial" w:eastAsia="Arial" w:hAnsi="Arial" w:cs="Arial"/>
                <w:color w:val="000000"/>
                <w:sz w:val="22"/>
              </w:rPr>
              <w:t xml:space="preserve">Constitution </w:t>
            </w:r>
            <w:r w:rsidR="00B95DFE">
              <w:rPr>
                <w:rFonts w:ascii="Arial" w:eastAsia="Arial" w:hAnsi="Arial" w:cs="Arial"/>
                <w:color w:val="000000"/>
                <w:sz w:val="22"/>
              </w:rPr>
              <w:t>m</w:t>
            </w:r>
            <w:r w:rsidR="009615F1" w:rsidRPr="009615F1">
              <w:rPr>
                <w:rFonts w:ascii="Arial" w:eastAsia="Arial" w:hAnsi="Arial" w:cs="Arial"/>
                <w:color w:val="000000"/>
                <w:sz w:val="22"/>
              </w:rPr>
              <w:t>embers</w:t>
            </w:r>
          </w:p>
          <w:p w14:paraId="4758B31C" w14:textId="7B5441C8" w:rsidR="004C68D8" w:rsidRDefault="004C68D8">
            <w:r>
              <w:rPr>
                <w:rFonts w:ascii="Arial" w:eastAsia="Arial" w:hAnsi="Arial" w:cs="Arial"/>
                <w:color w:val="000000"/>
                <w:sz w:val="22"/>
              </w:rPr>
              <w:t>- Other members</w:t>
            </w:r>
          </w:p>
          <w:p w14:paraId="76858CD2" w14:textId="77777777" w:rsidR="00792E89" w:rsidRDefault="00FA5A68">
            <w:r>
              <w:rPr>
                <w:rFonts w:ascii="Arial" w:eastAsia="Arial" w:hAnsi="Arial" w:cs="Arial"/>
                <w:color w:val="000000"/>
                <w:sz w:val="22"/>
              </w:rPr>
              <w:t>- Historical governors</w:t>
            </w:r>
          </w:p>
        </w:tc>
        <w:tc>
          <w:tcPr>
            <w:tcW w:w="3767" w:type="dxa"/>
          </w:tcPr>
          <w:p w14:paraId="7CD7B984" w14:textId="77777777" w:rsidR="00792E89" w:rsidRDefault="00792E89"/>
        </w:tc>
      </w:tr>
      <w:tr w:rsidR="00792E89" w14:paraId="4AECEF89" w14:textId="77777777" w:rsidTr="00676F76">
        <w:trPr>
          <w:trHeight w:hRule="exact" w:val="152"/>
        </w:trPr>
        <w:tc>
          <w:tcPr>
            <w:tcW w:w="121" w:type="dxa"/>
          </w:tcPr>
          <w:p w14:paraId="254D05EF" w14:textId="77777777" w:rsidR="00792E89" w:rsidRDefault="00792E89"/>
        </w:tc>
        <w:tc>
          <w:tcPr>
            <w:tcW w:w="9201" w:type="dxa"/>
          </w:tcPr>
          <w:p w14:paraId="16E97B11" w14:textId="77777777" w:rsidR="00792E89" w:rsidRDefault="00792E89"/>
        </w:tc>
        <w:tc>
          <w:tcPr>
            <w:tcW w:w="196" w:type="dxa"/>
          </w:tcPr>
          <w:p w14:paraId="1622FB78" w14:textId="77777777" w:rsidR="00792E89" w:rsidRDefault="00792E89"/>
        </w:tc>
        <w:tc>
          <w:tcPr>
            <w:tcW w:w="182" w:type="dxa"/>
          </w:tcPr>
          <w:p w14:paraId="5715D839" w14:textId="77777777" w:rsidR="00792E89" w:rsidRDefault="00792E89"/>
        </w:tc>
        <w:tc>
          <w:tcPr>
            <w:tcW w:w="3767" w:type="dxa"/>
          </w:tcPr>
          <w:p w14:paraId="7C14F44C" w14:textId="77777777" w:rsidR="00792E89" w:rsidRDefault="00792E89"/>
        </w:tc>
      </w:tr>
      <w:tr w:rsidR="00F1042D" w14:paraId="52CE262E" w14:textId="77777777" w:rsidTr="00676F76">
        <w:trPr>
          <w:trHeight w:hRule="exact" w:val="431"/>
        </w:trPr>
        <w:tc>
          <w:tcPr>
            <w:tcW w:w="121" w:type="dxa"/>
          </w:tcPr>
          <w:p w14:paraId="7EAE3235" w14:textId="77777777" w:rsidR="00792E89" w:rsidRDefault="00792E89"/>
        </w:tc>
        <w:tc>
          <w:tcPr>
            <w:tcW w:w="9397" w:type="dxa"/>
            <w:gridSpan w:val="2"/>
          </w:tcPr>
          <w:p w14:paraId="7BC91A7B" w14:textId="01005578" w:rsidR="00792E89" w:rsidRDefault="009615F1">
            <w:r w:rsidRPr="009615F1">
              <w:rPr>
                <w:rFonts w:ascii="Arial" w:eastAsia="Arial" w:hAnsi="Arial" w:cs="Arial"/>
                <w:color w:val="000000"/>
                <w:sz w:val="32"/>
              </w:rPr>
              <w:t xml:space="preserve">Constitution </w:t>
            </w:r>
            <w:r w:rsidR="007437E3">
              <w:rPr>
                <w:rFonts w:ascii="Arial" w:eastAsia="Arial" w:hAnsi="Arial" w:cs="Arial"/>
                <w:color w:val="000000"/>
                <w:sz w:val="32"/>
              </w:rPr>
              <w:t>m</w:t>
            </w:r>
            <w:r w:rsidRPr="009615F1">
              <w:rPr>
                <w:rFonts w:ascii="Arial" w:eastAsia="Arial" w:hAnsi="Arial" w:cs="Arial"/>
                <w:color w:val="000000"/>
                <w:sz w:val="32"/>
              </w:rPr>
              <w:t>embers</w:t>
            </w:r>
          </w:p>
        </w:tc>
        <w:tc>
          <w:tcPr>
            <w:tcW w:w="182" w:type="dxa"/>
          </w:tcPr>
          <w:p w14:paraId="2BB81C3C" w14:textId="77777777" w:rsidR="00792E89" w:rsidRDefault="00792E89"/>
        </w:tc>
        <w:tc>
          <w:tcPr>
            <w:tcW w:w="3767" w:type="dxa"/>
          </w:tcPr>
          <w:p w14:paraId="511FFA32" w14:textId="77777777" w:rsidR="00792E89" w:rsidRDefault="00792E89"/>
        </w:tc>
      </w:tr>
      <w:tr w:rsidR="00792E89" w14:paraId="4BBF145B" w14:textId="77777777" w:rsidTr="00676F76">
        <w:trPr>
          <w:trHeight w:hRule="exact" w:val="190"/>
        </w:trPr>
        <w:tc>
          <w:tcPr>
            <w:tcW w:w="121" w:type="dxa"/>
          </w:tcPr>
          <w:p w14:paraId="499BA0A1" w14:textId="77777777" w:rsidR="00792E89" w:rsidRDefault="00792E89"/>
        </w:tc>
        <w:tc>
          <w:tcPr>
            <w:tcW w:w="9201" w:type="dxa"/>
          </w:tcPr>
          <w:p w14:paraId="726E2C3B" w14:textId="77777777" w:rsidR="00792E89" w:rsidRDefault="00792E89"/>
        </w:tc>
        <w:tc>
          <w:tcPr>
            <w:tcW w:w="196" w:type="dxa"/>
          </w:tcPr>
          <w:p w14:paraId="07A3DB48" w14:textId="77777777" w:rsidR="00792E89" w:rsidRDefault="00792E89"/>
        </w:tc>
        <w:tc>
          <w:tcPr>
            <w:tcW w:w="182" w:type="dxa"/>
          </w:tcPr>
          <w:p w14:paraId="342018C5" w14:textId="77777777" w:rsidR="00792E89" w:rsidRDefault="00792E89"/>
        </w:tc>
        <w:tc>
          <w:tcPr>
            <w:tcW w:w="3767" w:type="dxa"/>
          </w:tcPr>
          <w:p w14:paraId="4E631F92" w14:textId="77777777" w:rsidR="00792E89" w:rsidRDefault="00792E89"/>
        </w:tc>
      </w:tr>
      <w:tr w:rsidR="00F1042D" w14:paraId="4C03750B" w14:textId="77777777" w:rsidTr="00676F76">
        <w:trPr>
          <w:trHeight w:val="1896"/>
        </w:trPr>
        <w:tc>
          <w:tcPr>
            <w:tcW w:w="13467" w:type="dxa"/>
            <w:gridSpan w:val="5"/>
          </w:tcPr>
          <w:tbl>
            <w:tblPr>
              <w:tblStyle w:val="TableGrid"/>
              <w:tblW w:w="13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2"/>
              <w:gridCol w:w="1263"/>
              <w:gridCol w:w="2330"/>
              <w:gridCol w:w="2436"/>
              <w:gridCol w:w="2315"/>
              <w:gridCol w:w="1210"/>
              <w:gridCol w:w="1256"/>
            </w:tblGrid>
            <w:tr w:rsidR="00792E89" w14:paraId="0EDAD530" w14:textId="77777777" w:rsidTr="00AC6D43">
              <w:trPr>
                <w:trHeight w:hRule="exact" w:val="494"/>
              </w:trPr>
              <w:tc>
                <w:tcPr>
                  <w:tcW w:w="2822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0" w:space="0" w:color="000000"/>
                    <w:right w:val="single" w:sz="10" w:space="0" w:color="D3D3D3"/>
                  </w:tcBorders>
                </w:tcPr>
                <w:p w14:paraId="7C7CCB9C" w14:textId="60A0AE6A" w:rsidR="00792E89" w:rsidRDefault="009B1BB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5A9C16BB" w14:textId="77777777" w:rsidR="00792E89" w:rsidRDefault="00FA5A68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3120F5E7" w14:textId="77777777" w:rsidR="00792E89" w:rsidRDefault="00FA5A68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58865CF5" w14:textId="77777777" w:rsidR="00792E89" w:rsidRDefault="00FA5A68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315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5A90C21" w14:textId="77777777" w:rsidR="00792E89" w:rsidRDefault="00FA5A68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10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14321C2" w14:textId="77777777" w:rsidR="00792E89" w:rsidRDefault="00FA5A68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56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2" w:space="0" w:color="E7E6E6" w:themeColor="background2"/>
                  </w:tcBorders>
                </w:tcPr>
                <w:p w14:paraId="7772EC29" w14:textId="77777777" w:rsidR="00792E89" w:rsidRDefault="00FA5A68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792E89" w14:paraId="01856586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8C9F9E4" w14:textId="617EE9CF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Chris Brand</w:t>
                  </w:r>
                </w:p>
                <w:p w14:paraId="6F772210" w14:textId="6E09293F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community</w:t>
                  </w:r>
                </w:p>
                <w:p w14:paraId="478458D9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B515F7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BC72707" w14:textId="4180756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16/10/2023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230FB20" w14:textId="3F0C9CE4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C1EF4B0" w14:textId="46BF8B8B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A9DB34B" w14:textId="4C6D8CD8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EF4164B" w14:textId="2FA2351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508111D" w14:textId="2114D812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203523CD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59BA95A" w14:textId="77777777" w:rsidR="00792E89" w:rsidRPr="00B90B35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B90B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Sarah Carrigan</w:t>
                  </w:r>
                </w:p>
                <w:p w14:paraId="2FBCAA14" w14:textId="77777777" w:rsidR="003A2C5A" w:rsidRPr="00B90B35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B90B35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parent</w:t>
                  </w:r>
                </w:p>
                <w:p w14:paraId="73D58692" w14:textId="77777777" w:rsidR="00792E89" w:rsidRPr="00B90B35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1988FEA" w14:textId="77777777" w:rsidR="00792E89" w:rsidRPr="00B90B35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4D5EE08" w14:textId="734BC23A" w:rsidR="00792E89" w:rsidRPr="00B90B35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90B35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  <w:r w:rsidR="00FA5A68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29/01/2024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0E19839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3D949A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1EAC4A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686738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F0C26B1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67C797D4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1AB3E99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Andrea Demetri</w:t>
                  </w:r>
                </w:p>
                <w:p w14:paraId="118D463B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community</w:t>
                  </w:r>
                </w:p>
                <w:p w14:paraId="73CC0652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51B5D2A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5D20B5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11/09/2023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5609146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356024B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46E030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B782A38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BF88307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4E2B451B" w14:textId="77777777" w:rsidTr="00AC6D43">
              <w:trPr>
                <w:trHeight w:hRule="exact" w:val="841"/>
              </w:trPr>
              <w:tc>
                <w:tcPr>
                  <w:tcW w:w="2822" w:type="dxa"/>
                  <w:vMerge w:val="restart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F189C9E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Simon Elsegood</w:t>
                  </w:r>
                </w:p>
                <w:p w14:paraId="1E3D5C3A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community</w:t>
                  </w:r>
                </w:p>
                <w:p w14:paraId="3307D63E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EB2D2B4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D4A167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12/11/2023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5E4D7DB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Mills &amp; Reeve LLP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5DDDD509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Employee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242B38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3ED31A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D96D30B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778E6B0E" w14:textId="77777777" w:rsidTr="00AC6D43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D06FD3D" w14:textId="77777777" w:rsidR="00792E89" w:rsidRDefault="00792E89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402E0499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407329BD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D150E6E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BD75279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12/11/2023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1E83D4D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Norfolk ProHelp CIC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4289BAC9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Business or finance interests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8CF9A1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Norfolk ProHelp is a community interest company that promotes the provision of professional pro bono advice to Norfolk-based charities and connects charities seeking pro bona assistance with professional firms willing to provide it.   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F567158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01/09/2018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246F76B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224B45AA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DADF838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Donna Green</w:t>
                  </w:r>
                </w:p>
                <w:p w14:paraId="061837C4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parent</w:t>
                  </w:r>
                </w:p>
                <w:p w14:paraId="6A200F4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AF5FB2A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9B1703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14/11/2023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272A0469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11F7E65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E4B97C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50A8BC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0A12D14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6D048D59" w14:textId="77777777" w:rsidTr="00AC6D43">
              <w:trPr>
                <w:trHeight w:hRule="exact" w:val="841"/>
              </w:trPr>
              <w:tc>
                <w:tcPr>
                  <w:tcW w:w="2822" w:type="dxa"/>
                  <w:vMerge w:val="restart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AC409E7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Paul Middleditch</w:t>
                  </w:r>
                </w:p>
                <w:p w14:paraId="7DBCCB84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sponsor</w:t>
                  </w:r>
                </w:p>
                <w:p w14:paraId="4ED876AC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14D77BA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3F7133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lastRenderedPageBreak/>
                    <w:t>Confirmed: 05/09/2023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8A89CA9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Cavalier Mailing Services Ltd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278EF97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Managing Director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304ACD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Majority Shareholder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56845F8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01/05/2011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C5110F7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486FD851" w14:textId="77777777" w:rsidTr="00AC6D43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2AF8352" w14:textId="77777777" w:rsidR="00792E89" w:rsidRDefault="00792E89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024DC187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7C05F842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C12003B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99F926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05/09/2023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9C0516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Royal Air Force Air Cadets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11FEFFE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Officer Commanding 222 (Broadlands) Squadron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EAB4E6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CEC96D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13/02/2023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B62CD6E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56541E" w14:paraId="1154A791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FB17F91" w14:textId="102F0BBE" w:rsidR="0056541E" w:rsidRPr="0056541E" w:rsidRDefault="0056541E" w:rsidP="0056541E">
                  <w:pPr>
                    <w:rPr>
                      <w:rFonts w:ascii="Arial" w:eastAsia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6541E">
                    <w:rPr>
                      <w:rFonts w:ascii="Arial" w:eastAsia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Ben Edwards</w:t>
                  </w:r>
                  <w:r w:rsidRPr="0056541E">
                    <w:rPr>
                      <w:rFonts w:ascii="Arial" w:eastAsia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s</w:t>
                  </w:r>
                  <w:r w:rsidRPr="0056541E">
                    <w:rPr>
                      <w:rFonts w:ascii="Arial" w:eastAsia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 xml:space="preserve">taff </w:t>
                  </w: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7779ABD" w14:textId="47CA4B6E" w:rsidR="0056541E" w:rsidRPr="001E4879" w:rsidRDefault="0056541E" w:rsidP="0056541E">
                  <w:pP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11/12/2023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42784649" w14:textId="77777777" w:rsidR="0056541E" w:rsidRPr="001E4879" w:rsidRDefault="0056541E" w:rsidP="0056541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1B2D41A7" w14:textId="77777777" w:rsidR="0056541E" w:rsidRPr="001E4879" w:rsidRDefault="0056541E" w:rsidP="0056541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23C630F" w14:textId="77777777" w:rsidR="0056541E" w:rsidRPr="001E4879" w:rsidRDefault="0056541E" w:rsidP="0056541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1B1038D" w14:textId="77777777" w:rsidR="0056541E" w:rsidRPr="001E4879" w:rsidRDefault="0056541E" w:rsidP="0056541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EE20E8B" w14:textId="77777777" w:rsidR="0056541E" w:rsidRPr="001E4879" w:rsidRDefault="0056541E" w:rsidP="0056541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6541E" w14:paraId="5C163ECF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814B356" w14:textId="77777777" w:rsidR="0056541E" w:rsidRDefault="0056541E" w:rsidP="0056541E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Matthew Sprake</w:t>
                  </w:r>
                </w:p>
                <w:p w14:paraId="0D30BF97" w14:textId="77777777" w:rsidR="0056541E" w:rsidRPr="003A2C5A" w:rsidRDefault="0056541E" w:rsidP="0056541E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principal</w:t>
                  </w:r>
                </w:p>
                <w:p w14:paraId="2232B310" w14:textId="77777777" w:rsidR="0056541E" w:rsidRPr="001E4879" w:rsidRDefault="0056541E" w:rsidP="0056541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E0C30ED" w14:textId="77777777" w:rsidR="0056541E" w:rsidRPr="001E4879" w:rsidRDefault="0056541E" w:rsidP="0056541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4BDABD9" w14:textId="7BEA75A6" w:rsidR="0056541E" w:rsidRPr="001E4879" w:rsidRDefault="0056541E" w:rsidP="0056541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  <w:r w:rsidR="00734043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04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/0</w:t>
                  </w:r>
                  <w:r w:rsidR="00734043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3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 w:rsidR="00734043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7B765CB3" w14:textId="77777777" w:rsidR="0056541E" w:rsidRPr="001E4879" w:rsidRDefault="0056541E" w:rsidP="0056541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6CF3A10" w14:textId="77777777" w:rsidR="0056541E" w:rsidRPr="001E4879" w:rsidRDefault="0056541E" w:rsidP="0056541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6F3352D" w14:textId="77777777" w:rsidR="0056541E" w:rsidRPr="001E4879" w:rsidRDefault="0056541E" w:rsidP="0056541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B4BF67C" w14:textId="77777777" w:rsidR="0056541E" w:rsidRPr="001E4879" w:rsidRDefault="0056541E" w:rsidP="0056541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C3BC58B" w14:textId="77777777" w:rsidR="0056541E" w:rsidRPr="001E4879" w:rsidRDefault="0056541E" w:rsidP="0056541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2FA217DB" w14:textId="77777777" w:rsidR="00792E89" w:rsidRDefault="00792E89"/>
        </w:tc>
      </w:tr>
    </w:tbl>
    <w:p w14:paraId="06187CF2" w14:textId="0B5224AC" w:rsidR="004C68D8" w:rsidRDefault="004C68D8" w:rsidP="00771EF8">
      <w:pPr>
        <w:rPr>
          <w:rFonts w:ascii="Arial" w:hAnsi="Arial" w:cs="Arial"/>
          <w:shd w:val="clear" w:color="auto" w:fill="FFFFFF"/>
        </w:rPr>
      </w:pPr>
    </w:p>
    <w:sectPr w:rsidR="004C68D8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89"/>
    <w:rsid w:val="00020AC1"/>
    <w:rsid w:val="00070E12"/>
    <w:rsid w:val="00115A3C"/>
    <w:rsid w:val="001714C3"/>
    <w:rsid w:val="00187E53"/>
    <w:rsid w:val="001B4246"/>
    <w:rsid w:val="001D6986"/>
    <w:rsid w:val="001E4879"/>
    <w:rsid w:val="00360207"/>
    <w:rsid w:val="003A2C5A"/>
    <w:rsid w:val="003B5F39"/>
    <w:rsid w:val="00421501"/>
    <w:rsid w:val="00472110"/>
    <w:rsid w:val="004A3803"/>
    <w:rsid w:val="004C68D8"/>
    <w:rsid w:val="004D6E26"/>
    <w:rsid w:val="00502277"/>
    <w:rsid w:val="005324FC"/>
    <w:rsid w:val="00546409"/>
    <w:rsid w:val="0056541E"/>
    <w:rsid w:val="00577DF2"/>
    <w:rsid w:val="0062155F"/>
    <w:rsid w:val="00631932"/>
    <w:rsid w:val="006677C6"/>
    <w:rsid w:val="00676F76"/>
    <w:rsid w:val="006A12DD"/>
    <w:rsid w:val="006C12D4"/>
    <w:rsid w:val="006D4ACF"/>
    <w:rsid w:val="00734043"/>
    <w:rsid w:val="007437E3"/>
    <w:rsid w:val="00771EF8"/>
    <w:rsid w:val="0077668E"/>
    <w:rsid w:val="00780A19"/>
    <w:rsid w:val="00792E89"/>
    <w:rsid w:val="007B0E2F"/>
    <w:rsid w:val="00850ADB"/>
    <w:rsid w:val="00854A20"/>
    <w:rsid w:val="00875480"/>
    <w:rsid w:val="008A1198"/>
    <w:rsid w:val="008A4B4B"/>
    <w:rsid w:val="008C1B60"/>
    <w:rsid w:val="008E7396"/>
    <w:rsid w:val="00906EBA"/>
    <w:rsid w:val="00933F0C"/>
    <w:rsid w:val="009615F1"/>
    <w:rsid w:val="00967FDE"/>
    <w:rsid w:val="009743DA"/>
    <w:rsid w:val="009B1BB5"/>
    <w:rsid w:val="009B4BB6"/>
    <w:rsid w:val="00A00BA3"/>
    <w:rsid w:val="00A350A2"/>
    <w:rsid w:val="00A35B22"/>
    <w:rsid w:val="00AC6D43"/>
    <w:rsid w:val="00AC6E66"/>
    <w:rsid w:val="00B259F7"/>
    <w:rsid w:val="00B8657C"/>
    <w:rsid w:val="00B90B35"/>
    <w:rsid w:val="00B95DFE"/>
    <w:rsid w:val="00BB0A8A"/>
    <w:rsid w:val="00BF2497"/>
    <w:rsid w:val="00C42DB1"/>
    <w:rsid w:val="00C71E88"/>
    <w:rsid w:val="00D05CFE"/>
    <w:rsid w:val="00D07907"/>
    <w:rsid w:val="00D96287"/>
    <w:rsid w:val="00E111E6"/>
    <w:rsid w:val="00E1520C"/>
    <w:rsid w:val="00E932A1"/>
    <w:rsid w:val="00EA4390"/>
    <w:rsid w:val="00F01A64"/>
    <w:rsid w:val="00F06325"/>
    <w:rsid w:val="00F1042D"/>
    <w:rsid w:val="00F12E96"/>
    <w:rsid w:val="00F3715D"/>
    <w:rsid w:val="00FA5A68"/>
    <w:rsid w:val="00F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76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Trevatt</dc:creator>
  <cp:lastModifiedBy>Charlotte Trevatt</cp:lastModifiedBy>
  <cp:revision>4</cp:revision>
  <dcterms:created xsi:type="dcterms:W3CDTF">2024-03-20T14:03:00Z</dcterms:created>
  <dcterms:modified xsi:type="dcterms:W3CDTF">2024-05-16T13:57:00Z</dcterms:modified>
</cp:coreProperties>
</file>