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B677" w14:textId="4CA86C30" w:rsidR="00AC5A7D" w:rsidRPr="00156DCC" w:rsidRDefault="00AC5A7D" w:rsidP="00743283">
      <w:pPr>
        <w:tabs>
          <w:tab w:val="left" w:pos="0"/>
        </w:tabs>
        <w:spacing w:after="60" w:line="270" w:lineRule="exact"/>
        <w:rPr>
          <w:rFonts w:ascii="Calibri" w:eastAsia="Cambria" w:hAnsi="Calibri" w:cs="Calibri"/>
          <w:sz w:val="26"/>
          <w:szCs w:val="26"/>
        </w:rPr>
      </w:pPr>
    </w:p>
    <w:p w14:paraId="744B5A01" w14:textId="09C8E023" w:rsidR="00FF7CAE" w:rsidRPr="00156DCC" w:rsidRDefault="00FF7CAE" w:rsidP="00743283">
      <w:pPr>
        <w:tabs>
          <w:tab w:val="left" w:pos="0"/>
        </w:tabs>
        <w:spacing w:after="60" w:line="270" w:lineRule="exact"/>
        <w:rPr>
          <w:rFonts w:ascii="Calibri" w:eastAsia="Cambria" w:hAnsi="Calibri" w:cs="Calibri"/>
          <w:sz w:val="26"/>
          <w:szCs w:val="26"/>
        </w:rPr>
      </w:pPr>
    </w:p>
    <w:p w14:paraId="7A4B5748" w14:textId="37606AAE" w:rsidR="00FF7CAE" w:rsidRPr="00156DCC" w:rsidRDefault="00FF7CAE" w:rsidP="00743283">
      <w:pPr>
        <w:tabs>
          <w:tab w:val="left" w:pos="0"/>
        </w:tabs>
        <w:spacing w:after="60" w:line="270" w:lineRule="exact"/>
        <w:rPr>
          <w:rFonts w:ascii="Calibri" w:eastAsia="Cambria" w:hAnsi="Calibri" w:cs="Calibri"/>
          <w:sz w:val="26"/>
          <w:szCs w:val="26"/>
        </w:rPr>
      </w:pPr>
    </w:p>
    <w:p w14:paraId="08E96311" w14:textId="7C8A2C15" w:rsidR="00FF7CAE" w:rsidRPr="00156DCC" w:rsidRDefault="00FF7CAE" w:rsidP="00743283">
      <w:pPr>
        <w:tabs>
          <w:tab w:val="left" w:pos="0"/>
        </w:tabs>
        <w:spacing w:after="60" w:line="270" w:lineRule="exact"/>
        <w:rPr>
          <w:rFonts w:ascii="Calibri" w:eastAsia="Cambria" w:hAnsi="Calibri" w:cs="Calibri"/>
          <w:sz w:val="26"/>
          <w:szCs w:val="26"/>
        </w:rPr>
      </w:pPr>
    </w:p>
    <w:p w14:paraId="5BCA2893" w14:textId="75836E7C" w:rsidR="00FF7CAE" w:rsidRPr="00156DCC" w:rsidRDefault="00FF7CAE" w:rsidP="00743283">
      <w:pPr>
        <w:tabs>
          <w:tab w:val="left" w:pos="0"/>
        </w:tabs>
        <w:spacing w:after="60" w:line="270" w:lineRule="exact"/>
        <w:rPr>
          <w:rFonts w:ascii="Calibri" w:eastAsia="Cambria" w:hAnsi="Calibri" w:cs="Calibri"/>
          <w:sz w:val="26"/>
          <w:szCs w:val="26"/>
        </w:rPr>
      </w:pPr>
    </w:p>
    <w:p w14:paraId="4E327824" w14:textId="0137E8E7" w:rsidR="00FF7CAE" w:rsidRPr="00156DCC" w:rsidRDefault="00FF7CAE" w:rsidP="00743283">
      <w:pPr>
        <w:tabs>
          <w:tab w:val="left" w:pos="0"/>
        </w:tabs>
        <w:spacing w:after="60" w:line="270" w:lineRule="exact"/>
        <w:rPr>
          <w:rFonts w:ascii="Calibri" w:eastAsia="Cambria" w:hAnsi="Calibri" w:cs="Calibri"/>
          <w:sz w:val="26"/>
          <w:szCs w:val="26"/>
        </w:rPr>
      </w:pPr>
    </w:p>
    <w:p w14:paraId="58EEA801" w14:textId="56B01025" w:rsidR="00FF7CAE" w:rsidRPr="00156DCC" w:rsidRDefault="00FF7CAE" w:rsidP="00743283">
      <w:pPr>
        <w:tabs>
          <w:tab w:val="left" w:pos="0"/>
        </w:tabs>
        <w:spacing w:after="60" w:line="270" w:lineRule="exact"/>
        <w:rPr>
          <w:rFonts w:ascii="Calibri" w:eastAsia="Cambria" w:hAnsi="Calibri" w:cs="Calibri"/>
          <w:sz w:val="26"/>
          <w:szCs w:val="26"/>
        </w:rPr>
      </w:pPr>
    </w:p>
    <w:p w14:paraId="3B684252" w14:textId="29C50654" w:rsidR="00FF7CAE" w:rsidRPr="00156DCC" w:rsidRDefault="00FF7CAE" w:rsidP="00743283">
      <w:pPr>
        <w:tabs>
          <w:tab w:val="left" w:pos="0"/>
        </w:tabs>
        <w:spacing w:after="60" w:line="270" w:lineRule="exact"/>
        <w:rPr>
          <w:rFonts w:ascii="Calibri" w:eastAsia="Cambria" w:hAnsi="Calibri" w:cs="Calibri"/>
          <w:sz w:val="26"/>
          <w:szCs w:val="26"/>
        </w:rPr>
      </w:pPr>
    </w:p>
    <w:p w14:paraId="06908362" w14:textId="710D0949" w:rsidR="00FF7CAE" w:rsidRPr="00156DCC" w:rsidRDefault="00FF7CAE" w:rsidP="00743283">
      <w:pPr>
        <w:tabs>
          <w:tab w:val="left" w:pos="0"/>
        </w:tabs>
        <w:spacing w:after="60" w:line="270" w:lineRule="exact"/>
        <w:rPr>
          <w:rFonts w:ascii="Calibri" w:eastAsia="Cambria" w:hAnsi="Calibri" w:cs="Calibri"/>
          <w:sz w:val="26"/>
          <w:szCs w:val="26"/>
        </w:rPr>
      </w:pPr>
    </w:p>
    <w:p w14:paraId="1C2A28B0" w14:textId="77777777" w:rsidR="00FF7CAE" w:rsidRPr="00156DCC" w:rsidRDefault="00FF7CAE" w:rsidP="00743283">
      <w:pPr>
        <w:tabs>
          <w:tab w:val="left" w:pos="0"/>
        </w:tabs>
        <w:spacing w:after="60" w:line="270" w:lineRule="exact"/>
        <w:rPr>
          <w:rFonts w:ascii="Calibri" w:eastAsia="Cambria" w:hAnsi="Calibri" w:cs="Calibri"/>
          <w:sz w:val="26"/>
          <w:szCs w:val="26"/>
        </w:rPr>
      </w:pPr>
    </w:p>
    <w:p w14:paraId="6A3ACAC1" w14:textId="715ADE22" w:rsidR="00D761BE" w:rsidRPr="000B0FCB" w:rsidRDefault="00D761BE" w:rsidP="00743283">
      <w:pPr>
        <w:tabs>
          <w:tab w:val="left" w:pos="0"/>
        </w:tabs>
        <w:spacing w:after="60" w:line="270" w:lineRule="exact"/>
        <w:rPr>
          <w:rFonts w:ascii="Calibri" w:eastAsia="Cambria" w:hAnsi="Calibri" w:cs="Calibri"/>
          <w:sz w:val="28"/>
          <w:szCs w:val="28"/>
        </w:rPr>
      </w:pPr>
      <w:r w:rsidRPr="000B0FCB">
        <w:rPr>
          <w:rFonts w:ascii="Calibri" w:eastAsia="Cambria" w:hAnsi="Calibri" w:cs="Calibri"/>
          <w:sz w:val="28"/>
          <w:szCs w:val="28"/>
        </w:rPr>
        <w:t>Ormiston Academies Trust</w:t>
      </w:r>
    </w:p>
    <w:p w14:paraId="6C814F23" w14:textId="4B348159" w:rsidR="00D761BE" w:rsidRPr="00156DCC" w:rsidRDefault="00FB4DF1" w:rsidP="00743283">
      <w:pPr>
        <w:tabs>
          <w:tab w:val="left" w:pos="0"/>
          <w:tab w:val="left" w:pos="284"/>
        </w:tabs>
        <w:spacing w:before="200" w:line="480" w:lineRule="exact"/>
        <w:rPr>
          <w:rFonts w:ascii="Calibri" w:eastAsia="MS Gothic" w:hAnsi="Calibri" w:cs="Calibri"/>
          <w:color w:val="00B0F0"/>
          <w:kern w:val="28"/>
          <w:sz w:val="32"/>
          <w:szCs w:val="32"/>
        </w:rPr>
      </w:pPr>
      <w:r>
        <w:rPr>
          <w:rFonts w:ascii="Calibri" w:eastAsia="MS Gothic" w:hAnsi="Calibri" w:cs="Calibri"/>
          <w:color w:val="00B0F0"/>
          <w:kern w:val="28"/>
          <w:sz w:val="36"/>
          <w:szCs w:val="36"/>
        </w:rPr>
        <w:t xml:space="preserve">Broadland High Ormiston Academy </w:t>
      </w:r>
      <w:r w:rsidR="00D761BE" w:rsidRPr="00156DCC">
        <w:rPr>
          <w:rFonts w:ascii="Calibri" w:eastAsia="MS Gothic" w:hAnsi="Calibri" w:cs="Calibri"/>
          <w:color w:val="00B0F0"/>
          <w:kern w:val="28"/>
          <w:sz w:val="32"/>
          <w:szCs w:val="32"/>
        </w:rPr>
        <w:br/>
      </w:r>
      <w:r w:rsidR="006D4522" w:rsidRPr="000B0FCB">
        <w:rPr>
          <w:rFonts w:ascii="Calibri" w:eastAsia="MS Gothic" w:hAnsi="Calibri" w:cs="Calibri"/>
          <w:color w:val="00B0F0"/>
          <w:kern w:val="28"/>
          <w:sz w:val="36"/>
          <w:szCs w:val="36"/>
        </w:rPr>
        <w:t xml:space="preserve">Child </w:t>
      </w:r>
      <w:r w:rsidR="0039233B">
        <w:rPr>
          <w:rFonts w:ascii="Calibri" w:eastAsia="MS Gothic" w:hAnsi="Calibri" w:cs="Calibri"/>
          <w:color w:val="00B0F0"/>
          <w:kern w:val="28"/>
          <w:sz w:val="36"/>
          <w:szCs w:val="36"/>
        </w:rPr>
        <w:t>p</w:t>
      </w:r>
      <w:r w:rsidR="006D4522" w:rsidRPr="000B0FCB">
        <w:rPr>
          <w:rFonts w:ascii="Calibri" w:eastAsia="MS Gothic" w:hAnsi="Calibri" w:cs="Calibri"/>
          <w:color w:val="00B0F0"/>
          <w:kern w:val="28"/>
          <w:sz w:val="36"/>
          <w:szCs w:val="36"/>
        </w:rPr>
        <w:t xml:space="preserve">rotection and </w:t>
      </w:r>
      <w:r w:rsidR="0039233B">
        <w:rPr>
          <w:rFonts w:ascii="Calibri" w:eastAsia="MS Gothic" w:hAnsi="Calibri" w:cs="Calibri"/>
          <w:color w:val="00B0F0"/>
          <w:kern w:val="28"/>
          <w:sz w:val="36"/>
          <w:szCs w:val="36"/>
        </w:rPr>
        <w:t>s</w:t>
      </w:r>
      <w:r w:rsidR="006D4522" w:rsidRPr="000B0FCB">
        <w:rPr>
          <w:rFonts w:ascii="Calibri" w:eastAsia="MS Gothic" w:hAnsi="Calibri" w:cs="Calibri"/>
          <w:color w:val="00B0F0"/>
          <w:kern w:val="28"/>
          <w:sz w:val="36"/>
          <w:szCs w:val="36"/>
        </w:rPr>
        <w:t>afeguarding</w:t>
      </w:r>
      <w:r w:rsidR="00D761BE" w:rsidRPr="000B0FCB">
        <w:rPr>
          <w:rFonts w:ascii="Calibri" w:eastAsia="MS Gothic" w:hAnsi="Calibri" w:cs="Calibri"/>
          <w:color w:val="00B0F0"/>
          <w:kern w:val="28"/>
          <w:sz w:val="36"/>
          <w:szCs w:val="36"/>
        </w:rPr>
        <w:t xml:space="preserve"> policy</w:t>
      </w:r>
    </w:p>
    <w:p w14:paraId="37C5E9AD" w14:textId="77777777" w:rsidR="00D761BE" w:rsidRPr="00156DCC" w:rsidRDefault="00D761BE" w:rsidP="00743283">
      <w:pPr>
        <w:tabs>
          <w:tab w:val="left" w:pos="0"/>
          <w:tab w:val="left" w:pos="284"/>
        </w:tabs>
        <w:spacing w:before="200" w:line="480" w:lineRule="exact"/>
        <w:rPr>
          <w:rFonts w:ascii="Calibri" w:eastAsia="MS Gothic" w:hAnsi="Calibri" w:cs="Calibri"/>
          <w:color w:val="00B0F0"/>
          <w:kern w:val="28"/>
          <w:sz w:val="20"/>
          <w:szCs w:val="20"/>
        </w:rPr>
      </w:pPr>
    </w:p>
    <w:p w14:paraId="3EA26458" w14:textId="5443D6F7" w:rsidR="00D761BE" w:rsidRPr="000B0FCB" w:rsidRDefault="00D761BE" w:rsidP="00743283">
      <w:pPr>
        <w:pStyle w:val="Titlepgcustom1"/>
        <w:tabs>
          <w:tab w:val="left" w:pos="0"/>
        </w:tabs>
        <w:rPr>
          <w:rFonts w:ascii="Calibri" w:eastAsia="Cambria" w:hAnsi="Calibri" w:cs="Calibri"/>
          <w:color w:val="00B0F0"/>
          <w:sz w:val="28"/>
          <w:szCs w:val="28"/>
        </w:rPr>
      </w:pPr>
      <w:r w:rsidRPr="000B0FCB">
        <w:rPr>
          <w:rFonts w:ascii="Calibri" w:eastAsia="Cambria" w:hAnsi="Calibri" w:cs="Calibri"/>
          <w:color w:val="00B0F0"/>
          <w:sz w:val="28"/>
          <w:szCs w:val="28"/>
        </w:rPr>
        <w:t xml:space="preserve">Policy version control </w:t>
      </w:r>
    </w:p>
    <w:tbl>
      <w:tblPr>
        <w:tblStyle w:val="TableGrid2"/>
        <w:tblW w:w="0" w:type="auto"/>
        <w:tblLook w:val="04A0" w:firstRow="1" w:lastRow="0" w:firstColumn="1" w:lastColumn="0" w:noHBand="0" w:noVBand="1"/>
      </w:tblPr>
      <w:tblGrid>
        <w:gridCol w:w="2122"/>
        <w:gridCol w:w="6932"/>
      </w:tblGrid>
      <w:tr w:rsidR="000012A7" w:rsidRPr="00156DCC" w14:paraId="602A9CCB" w14:textId="77777777" w:rsidTr="00432002">
        <w:trPr>
          <w:trHeight w:val="305"/>
        </w:trPr>
        <w:tc>
          <w:tcPr>
            <w:tcW w:w="2122" w:type="dxa"/>
            <w:tcMar>
              <w:top w:w="113" w:type="dxa"/>
            </w:tcMar>
          </w:tcPr>
          <w:p w14:paraId="6CFED781"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Policy type</w:t>
            </w:r>
          </w:p>
        </w:tc>
        <w:tc>
          <w:tcPr>
            <w:tcW w:w="6932" w:type="dxa"/>
            <w:tcMar>
              <w:top w:w="113" w:type="dxa"/>
            </w:tcMar>
          </w:tcPr>
          <w:p w14:paraId="079E54DF" w14:textId="1EB31679"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 xml:space="preserve">Statutory </w:t>
            </w:r>
            <w:r w:rsidR="006C4430" w:rsidRPr="00156DCC">
              <w:rPr>
                <w:rFonts w:ascii="Calibri" w:eastAsia="MS Mincho" w:hAnsi="Calibri" w:cs="Calibri"/>
                <w:sz w:val="20"/>
                <w:szCs w:val="20"/>
              </w:rPr>
              <w:t>and</w:t>
            </w:r>
            <w:r w:rsidRPr="00156DCC">
              <w:rPr>
                <w:rFonts w:ascii="Calibri" w:eastAsia="MS Mincho" w:hAnsi="Calibri" w:cs="Calibri"/>
                <w:sz w:val="20"/>
                <w:szCs w:val="20"/>
              </w:rPr>
              <w:t xml:space="preserve"> mandatory </w:t>
            </w:r>
          </w:p>
        </w:tc>
      </w:tr>
      <w:tr w:rsidR="000012A7" w:rsidRPr="00156DCC" w14:paraId="18E351B5" w14:textId="77777777" w:rsidTr="00432002">
        <w:tc>
          <w:tcPr>
            <w:tcW w:w="2122" w:type="dxa"/>
            <w:tcMar>
              <w:top w:w="113" w:type="dxa"/>
            </w:tcMar>
          </w:tcPr>
          <w:p w14:paraId="5DCDF0E9"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Author</w:t>
            </w:r>
          </w:p>
          <w:p w14:paraId="409FFA54"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In consultation with</w:t>
            </w:r>
          </w:p>
        </w:tc>
        <w:tc>
          <w:tcPr>
            <w:tcW w:w="6932" w:type="dxa"/>
            <w:tcMar>
              <w:top w:w="113" w:type="dxa"/>
            </w:tcMar>
          </w:tcPr>
          <w:p w14:paraId="50E60293" w14:textId="4FDCBCE1" w:rsidR="000012A7" w:rsidRPr="00156DCC" w:rsidRDefault="000012A7" w:rsidP="000012A7">
            <w:pPr>
              <w:tabs>
                <w:tab w:val="left" w:pos="0"/>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Nikki Cameron</w:t>
            </w:r>
            <w:r w:rsidR="003E184B">
              <w:rPr>
                <w:rFonts w:ascii="Calibri" w:eastAsia="MS Mincho" w:hAnsi="Calibri" w:cs="Calibri"/>
                <w:sz w:val="20"/>
                <w:szCs w:val="20"/>
              </w:rPr>
              <w:t>,</w:t>
            </w:r>
            <w:r w:rsidRPr="00156DCC">
              <w:rPr>
                <w:rFonts w:ascii="Calibri" w:eastAsia="MS Mincho" w:hAnsi="Calibri" w:cs="Calibri"/>
                <w:sz w:val="20"/>
                <w:szCs w:val="20"/>
              </w:rPr>
              <w:t xml:space="preserve"> </w:t>
            </w:r>
            <w:r w:rsidR="00204570">
              <w:rPr>
                <w:rFonts w:ascii="Calibri" w:eastAsia="MS Mincho" w:hAnsi="Calibri" w:cs="Calibri"/>
                <w:sz w:val="20"/>
                <w:szCs w:val="20"/>
              </w:rPr>
              <w:t>Head of Safeguarding</w:t>
            </w:r>
          </w:p>
          <w:p w14:paraId="545340A1" w14:textId="06BADDEE"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Steph Morley</w:t>
            </w:r>
            <w:r w:rsidR="003E184B">
              <w:rPr>
                <w:rFonts w:ascii="Calibri" w:eastAsia="MS Mincho" w:hAnsi="Calibri" w:cs="Calibri"/>
                <w:sz w:val="20"/>
                <w:szCs w:val="20"/>
              </w:rPr>
              <w:t>,</w:t>
            </w:r>
            <w:r w:rsidRPr="00156DCC">
              <w:rPr>
                <w:rFonts w:ascii="Calibri" w:eastAsia="MS Mincho" w:hAnsi="Calibri" w:cs="Calibri"/>
                <w:sz w:val="20"/>
                <w:szCs w:val="20"/>
              </w:rPr>
              <w:t xml:space="preserve"> Deputy Safeguarding Manager</w:t>
            </w:r>
          </w:p>
        </w:tc>
      </w:tr>
      <w:tr w:rsidR="000012A7" w:rsidRPr="00156DCC" w14:paraId="606CBE81" w14:textId="77777777" w:rsidTr="00432002">
        <w:tc>
          <w:tcPr>
            <w:tcW w:w="2122" w:type="dxa"/>
            <w:tcMar>
              <w:top w:w="113" w:type="dxa"/>
            </w:tcMar>
          </w:tcPr>
          <w:p w14:paraId="63C251D6"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Approved by</w:t>
            </w:r>
          </w:p>
        </w:tc>
        <w:tc>
          <w:tcPr>
            <w:tcW w:w="6932" w:type="dxa"/>
            <w:tcMar>
              <w:top w:w="113" w:type="dxa"/>
            </w:tcMar>
          </w:tcPr>
          <w:p w14:paraId="1C5342B2" w14:textId="4A9F115C" w:rsidR="000012A7" w:rsidRDefault="0057765D"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OAT </w:t>
            </w:r>
            <w:r w:rsidR="00186473" w:rsidRPr="00156DCC">
              <w:rPr>
                <w:rFonts w:ascii="Calibri" w:eastAsia="MS Mincho" w:hAnsi="Calibri" w:cs="Calibri"/>
                <w:sz w:val="20"/>
                <w:szCs w:val="20"/>
              </w:rPr>
              <w:t xml:space="preserve">Executive, </w:t>
            </w:r>
            <w:r w:rsidR="00EB3B80">
              <w:rPr>
                <w:rFonts w:ascii="Calibri" w:eastAsia="MS Mincho" w:hAnsi="Calibri" w:cs="Calibri"/>
                <w:sz w:val="20"/>
                <w:szCs w:val="20"/>
              </w:rPr>
              <w:t xml:space="preserve">18 </w:t>
            </w:r>
            <w:r w:rsidR="00186473" w:rsidRPr="00156DCC">
              <w:rPr>
                <w:rFonts w:ascii="Calibri" w:eastAsia="MS Mincho" w:hAnsi="Calibri" w:cs="Calibri"/>
                <w:sz w:val="20"/>
                <w:szCs w:val="20"/>
              </w:rPr>
              <w:t>Ju</w:t>
            </w:r>
            <w:r w:rsidR="00C56DD3" w:rsidRPr="00156DCC">
              <w:rPr>
                <w:rFonts w:ascii="Calibri" w:eastAsia="MS Mincho" w:hAnsi="Calibri" w:cs="Calibri"/>
                <w:sz w:val="20"/>
                <w:szCs w:val="20"/>
              </w:rPr>
              <w:t>ne</w:t>
            </w:r>
            <w:r w:rsidR="00186473" w:rsidRPr="00156DCC">
              <w:rPr>
                <w:rFonts w:ascii="Calibri" w:eastAsia="MS Mincho" w:hAnsi="Calibri" w:cs="Calibri"/>
                <w:sz w:val="20"/>
                <w:szCs w:val="20"/>
              </w:rPr>
              <w:t xml:space="preserve"> </w:t>
            </w:r>
            <w:r w:rsidR="00186473" w:rsidRPr="004E7A1A">
              <w:rPr>
                <w:rFonts w:ascii="Calibri" w:eastAsia="MS Mincho" w:hAnsi="Calibri" w:cs="Calibri"/>
                <w:sz w:val="20"/>
                <w:szCs w:val="20"/>
              </w:rPr>
              <w:t>202</w:t>
            </w:r>
            <w:r w:rsidR="002C2D42" w:rsidRPr="004E7A1A">
              <w:rPr>
                <w:rFonts w:ascii="Calibri" w:eastAsia="MS Mincho" w:hAnsi="Calibri" w:cs="Calibri"/>
                <w:sz w:val="20"/>
                <w:szCs w:val="20"/>
              </w:rPr>
              <w:t>4</w:t>
            </w:r>
          </w:p>
          <w:p w14:paraId="30CA6AB7" w14:textId="63857C8A" w:rsidR="00E00DAA" w:rsidRPr="00156DCC" w:rsidRDefault="00E00DAA"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SISC Committee,</w:t>
            </w:r>
            <w:r w:rsidR="00E039BB">
              <w:rPr>
                <w:rFonts w:ascii="Calibri" w:eastAsia="MS Mincho" w:hAnsi="Calibri" w:cs="Calibri"/>
                <w:sz w:val="20"/>
                <w:szCs w:val="20"/>
              </w:rPr>
              <w:t xml:space="preserve"> 27</w:t>
            </w:r>
            <w:r>
              <w:rPr>
                <w:rFonts w:ascii="Calibri" w:eastAsia="MS Mincho" w:hAnsi="Calibri" w:cs="Calibri"/>
                <w:sz w:val="20"/>
                <w:szCs w:val="20"/>
              </w:rPr>
              <w:t xml:space="preserve"> June 2024</w:t>
            </w:r>
          </w:p>
        </w:tc>
      </w:tr>
      <w:tr w:rsidR="00B63F93" w:rsidRPr="00156DCC" w14:paraId="3A33B8E8" w14:textId="77777777" w:rsidTr="00432002">
        <w:tc>
          <w:tcPr>
            <w:tcW w:w="2122" w:type="dxa"/>
            <w:tcMar>
              <w:top w:w="113" w:type="dxa"/>
            </w:tcMar>
          </w:tcPr>
          <w:p w14:paraId="7A1C138A" w14:textId="259A7522" w:rsidR="00B63F93" w:rsidRPr="00156DCC" w:rsidRDefault="00B63F93"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Trust Board approved</w:t>
            </w:r>
          </w:p>
        </w:tc>
        <w:tc>
          <w:tcPr>
            <w:tcW w:w="6932" w:type="dxa"/>
            <w:tcMar>
              <w:top w:w="113" w:type="dxa"/>
            </w:tcMar>
          </w:tcPr>
          <w:p w14:paraId="2226811B" w14:textId="7675F5B6" w:rsidR="00B63F93" w:rsidRPr="00156DCC" w:rsidRDefault="00E20B63" w:rsidP="00CE113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 xml:space="preserve">11 </w:t>
            </w:r>
            <w:r w:rsidR="00364248" w:rsidRPr="00156DCC">
              <w:rPr>
                <w:rFonts w:ascii="Calibri" w:eastAsia="MS Mincho" w:hAnsi="Calibri" w:cs="Calibri"/>
                <w:sz w:val="20"/>
                <w:szCs w:val="20"/>
              </w:rPr>
              <w:t>July 202</w:t>
            </w:r>
            <w:r w:rsidR="002C2D42" w:rsidRPr="004E7A1A">
              <w:rPr>
                <w:rFonts w:ascii="Calibri" w:eastAsia="MS Mincho" w:hAnsi="Calibri" w:cs="Calibri"/>
                <w:sz w:val="20"/>
                <w:szCs w:val="20"/>
              </w:rPr>
              <w:t>4</w:t>
            </w:r>
          </w:p>
        </w:tc>
      </w:tr>
      <w:tr w:rsidR="000012A7" w:rsidRPr="00156DCC" w14:paraId="78562AA3" w14:textId="77777777" w:rsidTr="00432002">
        <w:tc>
          <w:tcPr>
            <w:tcW w:w="2122" w:type="dxa"/>
            <w:tcMar>
              <w:top w:w="113" w:type="dxa"/>
            </w:tcMar>
          </w:tcPr>
          <w:p w14:paraId="46D53467"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Release date</w:t>
            </w:r>
          </w:p>
        </w:tc>
        <w:tc>
          <w:tcPr>
            <w:tcW w:w="6932" w:type="dxa"/>
            <w:tcMar>
              <w:top w:w="113" w:type="dxa"/>
            </w:tcMar>
          </w:tcPr>
          <w:p w14:paraId="7C482F94" w14:textId="758DDC65" w:rsidR="000012A7" w:rsidRPr="00156DCC" w:rsidRDefault="00DA05A8"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July 202</w:t>
            </w:r>
            <w:r w:rsidR="004E7A1A">
              <w:rPr>
                <w:rFonts w:ascii="Calibri" w:eastAsia="MS Mincho" w:hAnsi="Calibri" w:cs="Calibri"/>
                <w:sz w:val="20"/>
                <w:szCs w:val="20"/>
              </w:rPr>
              <w:t>4</w:t>
            </w:r>
            <w:r w:rsidRPr="00156DCC">
              <w:rPr>
                <w:rFonts w:ascii="Calibri" w:eastAsia="MS Mincho" w:hAnsi="Calibri" w:cs="Calibri"/>
                <w:sz w:val="20"/>
                <w:szCs w:val="20"/>
              </w:rPr>
              <w:t xml:space="preserve"> (for implementation from 1 September 202</w:t>
            </w:r>
            <w:r w:rsidR="004E7A1A">
              <w:rPr>
                <w:rFonts w:ascii="Calibri" w:eastAsia="MS Mincho" w:hAnsi="Calibri" w:cs="Calibri"/>
                <w:sz w:val="20"/>
                <w:szCs w:val="20"/>
              </w:rPr>
              <w:t>4</w:t>
            </w:r>
            <w:r w:rsidRPr="00156DCC">
              <w:rPr>
                <w:rFonts w:ascii="Calibri" w:eastAsia="MS Mincho" w:hAnsi="Calibri" w:cs="Calibri"/>
                <w:sz w:val="20"/>
                <w:szCs w:val="20"/>
              </w:rPr>
              <w:t>)</w:t>
            </w:r>
          </w:p>
        </w:tc>
      </w:tr>
      <w:tr w:rsidR="000012A7" w:rsidRPr="00156DCC" w14:paraId="567A2DC8" w14:textId="77777777" w:rsidTr="00432002">
        <w:trPr>
          <w:trHeight w:val="243"/>
        </w:trPr>
        <w:tc>
          <w:tcPr>
            <w:tcW w:w="2122" w:type="dxa"/>
            <w:tcMar>
              <w:top w:w="113" w:type="dxa"/>
            </w:tcMar>
          </w:tcPr>
          <w:p w14:paraId="1CAEA262" w14:textId="77777777" w:rsidR="000012A7" w:rsidRPr="00156DCC" w:rsidRDefault="000012A7" w:rsidP="00CE1135">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Review</w:t>
            </w:r>
          </w:p>
        </w:tc>
        <w:tc>
          <w:tcPr>
            <w:tcW w:w="6932" w:type="dxa"/>
            <w:tcMar>
              <w:top w:w="113" w:type="dxa"/>
            </w:tcMar>
          </w:tcPr>
          <w:p w14:paraId="7298441E" w14:textId="313BC900" w:rsidR="000012A7" w:rsidRPr="00156DCC" w:rsidRDefault="00643FC1" w:rsidP="00CE1135">
            <w:pPr>
              <w:tabs>
                <w:tab w:val="left" w:pos="284"/>
              </w:tabs>
              <w:spacing w:after="120" w:line="250" w:lineRule="exact"/>
              <w:rPr>
                <w:rFonts w:ascii="Calibri" w:eastAsia="MS Mincho" w:hAnsi="Calibri" w:cs="Calibri"/>
                <w:sz w:val="20"/>
                <w:szCs w:val="20"/>
              </w:rPr>
            </w:pPr>
            <w:r>
              <w:rPr>
                <w:rFonts w:ascii="Calibri" w:hAnsi="Calibri" w:cs="Calibri"/>
                <w:sz w:val="20"/>
                <w:szCs w:val="20"/>
              </w:rPr>
              <w:t>July 202</w:t>
            </w:r>
            <w:r w:rsidR="004E7A1A">
              <w:rPr>
                <w:rFonts w:ascii="Calibri" w:hAnsi="Calibri" w:cs="Calibri"/>
                <w:sz w:val="20"/>
                <w:szCs w:val="20"/>
              </w:rPr>
              <w:t>5</w:t>
            </w:r>
            <w:r>
              <w:rPr>
                <w:rFonts w:ascii="Calibri" w:hAnsi="Calibri" w:cs="Calibri"/>
                <w:sz w:val="20"/>
                <w:szCs w:val="20"/>
              </w:rPr>
              <w:t xml:space="preserve"> (for implementation from 1 September 202</w:t>
            </w:r>
            <w:r w:rsidR="004E7A1A">
              <w:rPr>
                <w:rFonts w:ascii="Calibri" w:hAnsi="Calibri" w:cs="Calibri"/>
                <w:sz w:val="20"/>
                <w:szCs w:val="20"/>
              </w:rPr>
              <w:t>5</w:t>
            </w:r>
            <w:r>
              <w:rPr>
                <w:rFonts w:ascii="Calibri" w:hAnsi="Calibri" w:cs="Calibri"/>
                <w:sz w:val="20"/>
                <w:szCs w:val="20"/>
              </w:rPr>
              <w:t>)</w:t>
            </w:r>
          </w:p>
        </w:tc>
      </w:tr>
      <w:tr w:rsidR="000012A7" w:rsidRPr="00156DCC" w14:paraId="6AC04CB6" w14:textId="77777777" w:rsidTr="00432002">
        <w:trPr>
          <w:trHeight w:val="243"/>
        </w:trPr>
        <w:tc>
          <w:tcPr>
            <w:tcW w:w="2122" w:type="dxa"/>
            <w:tcMar>
              <w:top w:w="113" w:type="dxa"/>
            </w:tcMar>
          </w:tcPr>
          <w:p w14:paraId="283B274D" w14:textId="77777777" w:rsidR="000012A7" w:rsidRPr="00156DCC" w:rsidRDefault="000012A7" w:rsidP="000012A7">
            <w:pPr>
              <w:tabs>
                <w:tab w:val="left" w:pos="284"/>
              </w:tabs>
              <w:spacing w:after="120" w:line="250" w:lineRule="exact"/>
              <w:rPr>
                <w:rFonts w:ascii="Calibri" w:eastAsia="MS Mincho" w:hAnsi="Calibri" w:cs="Calibri"/>
                <w:sz w:val="20"/>
                <w:szCs w:val="20"/>
              </w:rPr>
            </w:pPr>
            <w:r w:rsidRPr="00156DCC">
              <w:rPr>
                <w:rFonts w:ascii="Calibri" w:eastAsia="MS Mincho" w:hAnsi="Calibri" w:cs="Calibri"/>
                <w:sz w:val="20"/>
                <w:szCs w:val="20"/>
              </w:rPr>
              <w:t>Description of changes</w:t>
            </w:r>
          </w:p>
        </w:tc>
        <w:tc>
          <w:tcPr>
            <w:tcW w:w="6932" w:type="dxa"/>
            <w:tcMar>
              <w:top w:w="113" w:type="dxa"/>
            </w:tcMar>
          </w:tcPr>
          <w:p w14:paraId="53ACDE64" w14:textId="75163EF5" w:rsidR="00854729" w:rsidRDefault="00854729" w:rsidP="00854729">
            <w:pPr>
              <w:pStyle w:val="OATliststyle"/>
              <w:rPr>
                <w:rFonts w:ascii="Calibri" w:hAnsi="Calibri" w:cs="Calibri"/>
              </w:rPr>
            </w:pPr>
            <w:r w:rsidRPr="004E7A1A">
              <w:rPr>
                <w:rFonts w:ascii="Calibri" w:hAnsi="Calibri" w:cs="Calibri"/>
              </w:rPr>
              <w:t>Ju</w:t>
            </w:r>
            <w:r w:rsidR="00825EBC" w:rsidRPr="004E7A1A">
              <w:rPr>
                <w:rFonts w:ascii="Calibri" w:hAnsi="Calibri" w:cs="Calibri"/>
              </w:rPr>
              <w:t>ne 2024</w:t>
            </w:r>
          </w:p>
          <w:p w14:paraId="614F4D43" w14:textId="77777777" w:rsidR="004B684F" w:rsidRPr="00156DCC" w:rsidRDefault="004B684F" w:rsidP="004B684F">
            <w:pPr>
              <w:pStyle w:val="OATliststyle"/>
              <w:ind w:left="317"/>
              <w:rPr>
                <w:rFonts w:ascii="Calibri" w:hAnsi="Calibri" w:cs="Calibri"/>
              </w:rPr>
            </w:pPr>
          </w:p>
          <w:p w14:paraId="4C67766A" w14:textId="0A0822F1" w:rsidR="00AE5768" w:rsidRDefault="00AE5768" w:rsidP="00FD2D21">
            <w:pPr>
              <w:pStyle w:val="OATliststyle"/>
              <w:numPr>
                <w:ilvl w:val="0"/>
                <w:numId w:val="14"/>
              </w:numPr>
              <w:ind w:left="317" w:hanging="317"/>
              <w:rPr>
                <w:rFonts w:ascii="Calibri" w:hAnsi="Calibri" w:cs="Calibri"/>
              </w:rPr>
            </w:pPr>
            <w:r>
              <w:rPr>
                <w:rFonts w:ascii="Calibri" w:hAnsi="Calibri" w:cs="Calibri"/>
              </w:rPr>
              <w:t xml:space="preserve">Overall policy reduced by </w:t>
            </w:r>
            <w:r w:rsidR="00A82144">
              <w:rPr>
                <w:rFonts w:ascii="Calibri" w:hAnsi="Calibri" w:cs="Calibri"/>
              </w:rPr>
              <w:t>7</w:t>
            </w:r>
            <w:r>
              <w:rPr>
                <w:rFonts w:ascii="Calibri" w:hAnsi="Calibri" w:cs="Calibri"/>
              </w:rPr>
              <w:t xml:space="preserve"> pages </w:t>
            </w:r>
            <w:r w:rsidR="00CE79D6">
              <w:rPr>
                <w:rFonts w:ascii="Calibri" w:hAnsi="Calibri" w:cs="Calibri"/>
              </w:rPr>
              <w:t>due to the removal of superfluous</w:t>
            </w:r>
            <w:r w:rsidR="00BE5DD4">
              <w:rPr>
                <w:rFonts w:ascii="Calibri" w:hAnsi="Calibri" w:cs="Calibri"/>
              </w:rPr>
              <w:t xml:space="preserve">/ </w:t>
            </w:r>
            <w:r w:rsidR="00CE79D6">
              <w:rPr>
                <w:rFonts w:ascii="Calibri" w:hAnsi="Calibri" w:cs="Calibri"/>
              </w:rPr>
              <w:t xml:space="preserve">repetitive </w:t>
            </w:r>
            <w:r w:rsidR="00BE5DD4">
              <w:rPr>
                <w:rFonts w:ascii="Calibri" w:hAnsi="Calibri" w:cs="Calibri"/>
              </w:rPr>
              <w:t>material</w:t>
            </w:r>
          </w:p>
          <w:p w14:paraId="5E27E9E4" w14:textId="7464719C" w:rsidR="00887F97" w:rsidRDefault="00887F97" w:rsidP="00FD2D21">
            <w:pPr>
              <w:pStyle w:val="OATliststyle"/>
              <w:numPr>
                <w:ilvl w:val="0"/>
                <w:numId w:val="14"/>
              </w:numPr>
              <w:ind w:left="317" w:hanging="317"/>
              <w:rPr>
                <w:rFonts w:ascii="Calibri" w:hAnsi="Calibri" w:cs="Calibri"/>
              </w:rPr>
            </w:pPr>
            <w:r>
              <w:rPr>
                <w:rFonts w:ascii="Calibri" w:hAnsi="Calibri" w:cs="Calibri"/>
              </w:rPr>
              <w:t>Throughout- removal o</w:t>
            </w:r>
            <w:r w:rsidR="001A59F2">
              <w:rPr>
                <w:rFonts w:ascii="Calibri" w:hAnsi="Calibri" w:cs="Calibri"/>
              </w:rPr>
              <w:t>f</w:t>
            </w:r>
            <w:r>
              <w:rPr>
                <w:rFonts w:ascii="Calibri" w:hAnsi="Calibri" w:cs="Calibri"/>
              </w:rPr>
              <w:t xml:space="preserve"> descriptive</w:t>
            </w:r>
            <w:r w:rsidR="001A59F2">
              <w:rPr>
                <w:rFonts w:ascii="Calibri" w:hAnsi="Calibri" w:cs="Calibri"/>
              </w:rPr>
              <w:t xml:space="preserve"> text which </w:t>
            </w:r>
            <w:r w:rsidR="00E6392F">
              <w:rPr>
                <w:rFonts w:ascii="Calibri" w:hAnsi="Calibri" w:cs="Calibri"/>
              </w:rPr>
              <w:t xml:space="preserve">does not support clarity </w:t>
            </w:r>
          </w:p>
          <w:p w14:paraId="15C9418B" w14:textId="1D8104C4" w:rsidR="009F1A9A" w:rsidRDefault="009F1A9A" w:rsidP="00FD2D21">
            <w:pPr>
              <w:pStyle w:val="OATliststyle"/>
              <w:numPr>
                <w:ilvl w:val="0"/>
                <w:numId w:val="14"/>
              </w:numPr>
              <w:ind w:left="317" w:hanging="317"/>
              <w:rPr>
                <w:rFonts w:ascii="Calibri" w:hAnsi="Calibri" w:cs="Calibri"/>
              </w:rPr>
            </w:pPr>
            <w:r>
              <w:rPr>
                <w:rFonts w:ascii="Calibri" w:hAnsi="Calibri" w:cs="Calibri"/>
              </w:rPr>
              <w:t>Throughout renumbered</w:t>
            </w:r>
          </w:p>
          <w:p w14:paraId="3FA3E922" w14:textId="23D6296B" w:rsidR="00936601" w:rsidRDefault="007F0A3D" w:rsidP="00FD2D21">
            <w:pPr>
              <w:pStyle w:val="OATliststyle"/>
              <w:numPr>
                <w:ilvl w:val="0"/>
                <w:numId w:val="14"/>
              </w:numPr>
              <w:ind w:left="317" w:hanging="317"/>
              <w:rPr>
                <w:rFonts w:ascii="Calibri" w:hAnsi="Calibri" w:cs="Calibri"/>
              </w:rPr>
            </w:pPr>
            <w:r>
              <w:rPr>
                <w:rFonts w:ascii="Calibri" w:hAnsi="Calibri" w:cs="Calibri"/>
              </w:rPr>
              <w:t xml:space="preserve">Throughout version dates removed </w:t>
            </w:r>
            <w:r w:rsidR="004A12A5">
              <w:rPr>
                <w:rFonts w:ascii="Calibri" w:hAnsi="Calibri" w:cs="Calibri"/>
              </w:rPr>
              <w:t>–</w:t>
            </w:r>
            <w:r>
              <w:rPr>
                <w:rFonts w:ascii="Calibri" w:hAnsi="Calibri" w:cs="Calibri"/>
              </w:rPr>
              <w:t xml:space="preserve"> </w:t>
            </w:r>
            <w:r w:rsidR="004A12A5">
              <w:rPr>
                <w:rFonts w:ascii="Calibri" w:hAnsi="Calibri" w:cs="Calibri"/>
              </w:rPr>
              <w:t xml:space="preserve">references to </w:t>
            </w:r>
            <w:r>
              <w:rPr>
                <w:rFonts w:ascii="Calibri" w:hAnsi="Calibri" w:cs="Calibri"/>
              </w:rPr>
              <w:t>K</w:t>
            </w:r>
            <w:r w:rsidR="009B67A7">
              <w:rPr>
                <w:rFonts w:ascii="Calibri" w:hAnsi="Calibri" w:cs="Calibri"/>
              </w:rPr>
              <w:t>eeping Children Safe in Education (K</w:t>
            </w:r>
            <w:r>
              <w:rPr>
                <w:rFonts w:ascii="Calibri" w:hAnsi="Calibri" w:cs="Calibri"/>
              </w:rPr>
              <w:t>CSIE</w:t>
            </w:r>
            <w:r w:rsidR="009B67A7">
              <w:rPr>
                <w:rFonts w:ascii="Calibri" w:hAnsi="Calibri" w:cs="Calibri"/>
              </w:rPr>
              <w:t>)</w:t>
            </w:r>
            <w:r>
              <w:rPr>
                <w:rFonts w:ascii="Calibri" w:hAnsi="Calibri" w:cs="Calibri"/>
              </w:rPr>
              <w:t xml:space="preserve"> and </w:t>
            </w:r>
            <w:r w:rsidR="009B67A7">
              <w:rPr>
                <w:rFonts w:ascii="Calibri" w:hAnsi="Calibri" w:cs="Calibri"/>
              </w:rPr>
              <w:t xml:space="preserve">Working Together </w:t>
            </w:r>
            <w:r w:rsidR="003A53E9">
              <w:rPr>
                <w:rFonts w:ascii="Calibri" w:hAnsi="Calibri" w:cs="Calibri"/>
              </w:rPr>
              <w:t>t</w:t>
            </w:r>
            <w:r w:rsidR="009B67A7">
              <w:rPr>
                <w:rFonts w:ascii="Calibri" w:hAnsi="Calibri" w:cs="Calibri"/>
              </w:rPr>
              <w:t>o Safeguard Children (</w:t>
            </w:r>
            <w:r>
              <w:rPr>
                <w:rFonts w:ascii="Calibri" w:hAnsi="Calibri" w:cs="Calibri"/>
              </w:rPr>
              <w:t>WTTSC</w:t>
            </w:r>
            <w:r w:rsidR="009B67A7">
              <w:rPr>
                <w:rFonts w:ascii="Calibri" w:hAnsi="Calibri" w:cs="Calibri"/>
              </w:rPr>
              <w:t>)</w:t>
            </w:r>
            <w:r>
              <w:rPr>
                <w:rFonts w:ascii="Calibri" w:hAnsi="Calibri" w:cs="Calibri"/>
              </w:rPr>
              <w:t xml:space="preserve"> </w:t>
            </w:r>
            <w:r w:rsidR="003B0571">
              <w:rPr>
                <w:rFonts w:ascii="Calibri" w:hAnsi="Calibri" w:cs="Calibri"/>
              </w:rPr>
              <w:t>refer to</w:t>
            </w:r>
            <w:r w:rsidR="004A12A5">
              <w:rPr>
                <w:rFonts w:ascii="Calibri" w:hAnsi="Calibri" w:cs="Calibri"/>
              </w:rPr>
              <w:t xml:space="preserve"> </w:t>
            </w:r>
            <w:r>
              <w:rPr>
                <w:rFonts w:ascii="Calibri" w:hAnsi="Calibri" w:cs="Calibri"/>
              </w:rPr>
              <w:t xml:space="preserve">the </w:t>
            </w:r>
            <w:r w:rsidR="004A12A5">
              <w:rPr>
                <w:rFonts w:ascii="Calibri" w:hAnsi="Calibri" w:cs="Calibri"/>
              </w:rPr>
              <w:t>current</w:t>
            </w:r>
            <w:r>
              <w:rPr>
                <w:rFonts w:ascii="Calibri" w:hAnsi="Calibri" w:cs="Calibri"/>
              </w:rPr>
              <w:t xml:space="preserve"> iteration</w:t>
            </w:r>
            <w:r w:rsidR="003B0571">
              <w:rPr>
                <w:rFonts w:ascii="Calibri" w:hAnsi="Calibri" w:cs="Calibri"/>
              </w:rPr>
              <w:t>s</w:t>
            </w:r>
            <w:r w:rsidR="009B67A7">
              <w:rPr>
                <w:rFonts w:ascii="Calibri" w:hAnsi="Calibri" w:cs="Calibri"/>
              </w:rPr>
              <w:t xml:space="preserve"> of </w:t>
            </w:r>
            <w:r w:rsidR="00F13517">
              <w:rPr>
                <w:rFonts w:ascii="Calibri" w:hAnsi="Calibri" w:cs="Calibri"/>
              </w:rPr>
              <w:t>those</w:t>
            </w:r>
            <w:r w:rsidR="009B67A7">
              <w:rPr>
                <w:rFonts w:ascii="Calibri" w:hAnsi="Calibri" w:cs="Calibri"/>
              </w:rPr>
              <w:t xml:space="preserve"> documents</w:t>
            </w:r>
            <w:r>
              <w:rPr>
                <w:rFonts w:ascii="Calibri" w:hAnsi="Calibri" w:cs="Calibri"/>
              </w:rPr>
              <w:t xml:space="preserve"> found on GOV.UK</w:t>
            </w:r>
          </w:p>
          <w:p w14:paraId="005F800E" w14:textId="72F27B67" w:rsidR="00936601" w:rsidRPr="00936601" w:rsidRDefault="00641354" w:rsidP="00FD2D21">
            <w:pPr>
              <w:pStyle w:val="OATliststyle"/>
              <w:numPr>
                <w:ilvl w:val="0"/>
                <w:numId w:val="14"/>
              </w:numPr>
              <w:ind w:left="317" w:hanging="317"/>
              <w:rPr>
                <w:rFonts w:ascii="Calibri" w:hAnsi="Calibri" w:cs="Calibri"/>
              </w:rPr>
            </w:pPr>
            <w:r>
              <w:rPr>
                <w:rFonts w:ascii="Calibri" w:hAnsi="Calibri" w:cs="Calibri"/>
              </w:rPr>
              <w:t>Updated to include technical changes in KCSIE 2024</w:t>
            </w:r>
          </w:p>
        </w:tc>
      </w:tr>
    </w:tbl>
    <w:p w14:paraId="2D71FB65" w14:textId="33811051" w:rsidR="005F1AD4" w:rsidRPr="000B0FCB" w:rsidRDefault="00425835" w:rsidP="005F1AD4">
      <w:pPr>
        <w:pStyle w:val="OATbodystyle"/>
        <w:tabs>
          <w:tab w:val="left" w:pos="0"/>
        </w:tabs>
        <w:spacing w:line="276" w:lineRule="auto"/>
        <w:rPr>
          <w:rFonts w:ascii="Calibri" w:hAnsi="Calibri" w:cs="Calibri"/>
          <w:color w:val="00B0F0"/>
          <w:sz w:val="36"/>
          <w:szCs w:val="36"/>
        </w:rPr>
      </w:pPr>
      <w:r w:rsidRPr="00156DCC">
        <w:rPr>
          <w:rFonts w:ascii="Calibri" w:hAnsi="Calibri" w:cs="Calibri"/>
          <w:color w:val="00B0F0"/>
          <w:sz w:val="40"/>
          <w:szCs w:val="40"/>
        </w:rPr>
        <w:br w:type="page"/>
      </w:r>
      <w:r w:rsidR="002E24BB" w:rsidRPr="000B0FCB">
        <w:rPr>
          <w:rFonts w:ascii="Calibri" w:hAnsi="Calibri" w:cs="Calibri"/>
          <w:color w:val="00B0F0"/>
          <w:sz w:val="36"/>
          <w:szCs w:val="36"/>
        </w:rPr>
        <w:lastRenderedPageBreak/>
        <w:t>Contents</w:t>
      </w:r>
      <w:r w:rsidR="00F045AF" w:rsidRPr="000B0FCB">
        <w:rPr>
          <w:rFonts w:ascii="Calibri" w:hAnsi="Calibri" w:cs="Calibri"/>
          <w:color w:val="00B0F0"/>
          <w:sz w:val="36"/>
          <w:szCs w:val="36"/>
        </w:rPr>
        <w:t xml:space="preserve"> </w:t>
      </w:r>
      <w:r w:rsidR="007A2646" w:rsidRPr="000B0FCB">
        <w:rPr>
          <w:rFonts w:ascii="Calibri" w:hAnsi="Calibri" w:cs="Calibri"/>
          <w:color w:val="00B0F0"/>
          <w:sz w:val="36"/>
          <w:szCs w:val="36"/>
        </w:rPr>
        <w:t xml:space="preserve"> </w:t>
      </w:r>
    </w:p>
    <w:sdt>
      <w:sdtPr>
        <w:rPr>
          <w:rFonts w:ascii="Calibri" w:hAnsi="Calibri" w:cs="Calibri"/>
          <w:bCs/>
        </w:rPr>
        <w:id w:val="-1202788278"/>
        <w:docPartObj>
          <w:docPartGallery w:val="Table of Contents"/>
          <w:docPartUnique/>
        </w:docPartObj>
      </w:sdtPr>
      <w:sdtEndPr>
        <w:rPr>
          <w:rFonts w:ascii="Arial" w:hAnsi="Arial" w:cstheme="minorBidi"/>
          <w:bCs w:val="0"/>
          <w:noProof/>
        </w:rPr>
      </w:sdtEndPr>
      <w:sdtContent>
        <w:p w14:paraId="6FE90DE9" w14:textId="54353125" w:rsidR="002B57D0" w:rsidRDefault="00BF1A30" w:rsidP="002B57D0">
          <w:pPr>
            <w:pStyle w:val="TOC1"/>
            <w:rPr>
              <w:rFonts w:asciiTheme="minorHAnsi" w:hAnsiTheme="minorHAnsi"/>
              <w:noProof/>
              <w:kern w:val="2"/>
              <w:lang w:eastAsia="en-GB"/>
              <w14:ligatures w14:val="standardContextual"/>
            </w:rPr>
          </w:pPr>
          <w:r w:rsidRPr="00156DCC">
            <w:rPr>
              <w:rFonts w:ascii="Calibri" w:hAnsi="Calibri" w:cs="Calibri"/>
              <w:b/>
              <w:bCs/>
              <w:noProof/>
            </w:rPr>
            <w:fldChar w:fldCharType="begin"/>
          </w:r>
          <w:r w:rsidRPr="00156DCC">
            <w:rPr>
              <w:rFonts w:ascii="Calibri" w:hAnsi="Calibri" w:cs="Calibri"/>
              <w:b/>
              <w:bCs/>
              <w:noProof/>
            </w:rPr>
            <w:instrText xml:space="preserve"> TOC \o "1-3" \h \z \u </w:instrText>
          </w:r>
          <w:r w:rsidRPr="00156DCC">
            <w:rPr>
              <w:rFonts w:ascii="Calibri" w:hAnsi="Calibri" w:cs="Calibri"/>
              <w:b/>
              <w:bCs/>
              <w:noProof/>
            </w:rPr>
            <w:fldChar w:fldCharType="separate"/>
          </w:r>
          <w:hyperlink w:anchor="_Toc169010982" w:history="1">
            <w:r w:rsidR="002B57D0" w:rsidRPr="0050316E">
              <w:rPr>
                <w:rStyle w:val="Hyperlink"/>
                <w:rFonts w:ascii="Calibri" w:hAnsi="Calibri" w:cs="Calibri"/>
                <w:noProof/>
              </w:rPr>
              <w:t>1.</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Key contacts</w:t>
            </w:r>
            <w:r w:rsidR="002B57D0">
              <w:rPr>
                <w:noProof/>
                <w:webHidden/>
              </w:rPr>
              <w:tab/>
            </w:r>
            <w:r w:rsidR="002B57D0">
              <w:rPr>
                <w:noProof/>
                <w:webHidden/>
              </w:rPr>
              <w:fldChar w:fldCharType="begin"/>
            </w:r>
            <w:r w:rsidR="002B57D0">
              <w:rPr>
                <w:noProof/>
                <w:webHidden/>
              </w:rPr>
              <w:instrText xml:space="preserve"> PAGEREF _Toc169010982 \h </w:instrText>
            </w:r>
            <w:r w:rsidR="002B57D0">
              <w:rPr>
                <w:noProof/>
                <w:webHidden/>
              </w:rPr>
            </w:r>
            <w:r w:rsidR="002B57D0">
              <w:rPr>
                <w:noProof/>
                <w:webHidden/>
              </w:rPr>
              <w:fldChar w:fldCharType="separate"/>
            </w:r>
            <w:r w:rsidR="002B57D0">
              <w:rPr>
                <w:noProof/>
                <w:webHidden/>
              </w:rPr>
              <w:t>4</w:t>
            </w:r>
            <w:r w:rsidR="002B57D0">
              <w:rPr>
                <w:noProof/>
                <w:webHidden/>
              </w:rPr>
              <w:fldChar w:fldCharType="end"/>
            </w:r>
          </w:hyperlink>
        </w:p>
        <w:p w14:paraId="5AC78F17" w14:textId="34C5F1AE" w:rsidR="002B57D0" w:rsidRDefault="00000000" w:rsidP="002B57D0">
          <w:pPr>
            <w:pStyle w:val="TOC1"/>
            <w:rPr>
              <w:rFonts w:asciiTheme="minorHAnsi" w:hAnsiTheme="minorHAnsi"/>
              <w:noProof/>
              <w:kern w:val="2"/>
              <w:lang w:eastAsia="en-GB"/>
              <w14:ligatures w14:val="standardContextual"/>
            </w:rPr>
          </w:pPr>
          <w:hyperlink w:anchor="_Toc169010983" w:history="1">
            <w:r w:rsidR="002B57D0" w:rsidRPr="0050316E">
              <w:rPr>
                <w:rStyle w:val="Hyperlink"/>
                <w:rFonts w:ascii="Calibri" w:hAnsi="Calibri" w:cs="Calibri"/>
                <w:noProof/>
              </w:rPr>
              <w:t>2.</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Introduction and context</w:t>
            </w:r>
            <w:r w:rsidR="002B57D0">
              <w:rPr>
                <w:noProof/>
                <w:webHidden/>
              </w:rPr>
              <w:tab/>
            </w:r>
            <w:r w:rsidR="002B57D0">
              <w:rPr>
                <w:noProof/>
                <w:webHidden/>
              </w:rPr>
              <w:fldChar w:fldCharType="begin"/>
            </w:r>
            <w:r w:rsidR="002B57D0">
              <w:rPr>
                <w:noProof/>
                <w:webHidden/>
              </w:rPr>
              <w:instrText xml:space="preserve"> PAGEREF _Toc169010983 \h </w:instrText>
            </w:r>
            <w:r w:rsidR="002B57D0">
              <w:rPr>
                <w:noProof/>
                <w:webHidden/>
              </w:rPr>
            </w:r>
            <w:r w:rsidR="002B57D0">
              <w:rPr>
                <w:noProof/>
                <w:webHidden/>
              </w:rPr>
              <w:fldChar w:fldCharType="separate"/>
            </w:r>
            <w:r w:rsidR="002B57D0">
              <w:rPr>
                <w:noProof/>
                <w:webHidden/>
              </w:rPr>
              <w:t>4</w:t>
            </w:r>
            <w:r w:rsidR="002B57D0">
              <w:rPr>
                <w:noProof/>
                <w:webHidden/>
              </w:rPr>
              <w:fldChar w:fldCharType="end"/>
            </w:r>
          </w:hyperlink>
        </w:p>
        <w:p w14:paraId="34C9517A" w14:textId="5365185C"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4" w:history="1">
            <w:r w:rsidR="002B57D0" w:rsidRPr="0050316E">
              <w:rPr>
                <w:rStyle w:val="Hyperlink"/>
                <w:rFonts w:ascii="Calibri" w:hAnsi="Calibri" w:cs="Calibri"/>
                <w:noProof/>
              </w:rPr>
              <w:t>2.1.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Our responsibilities</w:t>
            </w:r>
            <w:r w:rsidR="002B57D0">
              <w:rPr>
                <w:noProof/>
                <w:webHidden/>
              </w:rPr>
              <w:tab/>
            </w:r>
            <w:r w:rsidR="002B57D0">
              <w:rPr>
                <w:noProof/>
                <w:webHidden/>
              </w:rPr>
              <w:fldChar w:fldCharType="begin"/>
            </w:r>
            <w:r w:rsidR="002B57D0">
              <w:rPr>
                <w:noProof/>
                <w:webHidden/>
              </w:rPr>
              <w:instrText xml:space="preserve"> PAGEREF _Toc169010984 \h </w:instrText>
            </w:r>
            <w:r w:rsidR="002B57D0">
              <w:rPr>
                <w:noProof/>
                <w:webHidden/>
              </w:rPr>
            </w:r>
            <w:r w:rsidR="002B57D0">
              <w:rPr>
                <w:noProof/>
                <w:webHidden/>
              </w:rPr>
              <w:fldChar w:fldCharType="separate"/>
            </w:r>
            <w:r w:rsidR="002B57D0">
              <w:rPr>
                <w:noProof/>
                <w:webHidden/>
              </w:rPr>
              <w:t>4</w:t>
            </w:r>
            <w:r w:rsidR="002B57D0">
              <w:rPr>
                <w:noProof/>
                <w:webHidden/>
              </w:rPr>
              <w:fldChar w:fldCharType="end"/>
            </w:r>
          </w:hyperlink>
        </w:p>
        <w:p w14:paraId="2A479348" w14:textId="1CE8EDD6"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5" w:history="1">
            <w:r w:rsidR="002B57D0" w:rsidRPr="0050316E">
              <w:rPr>
                <w:rStyle w:val="Hyperlink"/>
                <w:rFonts w:ascii="Calibri" w:hAnsi="Calibri" w:cs="Calibri"/>
                <w:noProof/>
              </w:rPr>
              <w:t>2.2.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Our principles</w:t>
            </w:r>
            <w:r w:rsidR="002B57D0">
              <w:rPr>
                <w:noProof/>
                <w:webHidden/>
              </w:rPr>
              <w:tab/>
            </w:r>
            <w:r w:rsidR="002B57D0">
              <w:rPr>
                <w:noProof/>
                <w:webHidden/>
              </w:rPr>
              <w:fldChar w:fldCharType="begin"/>
            </w:r>
            <w:r w:rsidR="002B57D0">
              <w:rPr>
                <w:noProof/>
                <w:webHidden/>
              </w:rPr>
              <w:instrText xml:space="preserve"> PAGEREF _Toc169010985 \h </w:instrText>
            </w:r>
            <w:r w:rsidR="002B57D0">
              <w:rPr>
                <w:noProof/>
                <w:webHidden/>
              </w:rPr>
            </w:r>
            <w:r w:rsidR="002B57D0">
              <w:rPr>
                <w:noProof/>
                <w:webHidden/>
              </w:rPr>
              <w:fldChar w:fldCharType="separate"/>
            </w:r>
            <w:r w:rsidR="002B57D0">
              <w:rPr>
                <w:noProof/>
                <w:webHidden/>
              </w:rPr>
              <w:t>5</w:t>
            </w:r>
            <w:r w:rsidR="002B57D0">
              <w:rPr>
                <w:noProof/>
                <w:webHidden/>
              </w:rPr>
              <w:fldChar w:fldCharType="end"/>
            </w:r>
          </w:hyperlink>
        </w:p>
        <w:p w14:paraId="16EA0275" w14:textId="4AB01D9B"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6" w:history="1">
            <w:r w:rsidR="002B57D0" w:rsidRPr="0050316E">
              <w:rPr>
                <w:rStyle w:val="Hyperlink"/>
                <w:rFonts w:ascii="Calibri" w:hAnsi="Calibri" w:cs="Calibri"/>
                <w:noProof/>
              </w:rPr>
              <w:t>2.3.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The academy</w:t>
            </w:r>
            <w:r w:rsidR="002B57D0">
              <w:rPr>
                <w:noProof/>
                <w:webHidden/>
              </w:rPr>
              <w:tab/>
            </w:r>
            <w:r w:rsidR="002B57D0">
              <w:rPr>
                <w:noProof/>
                <w:webHidden/>
              </w:rPr>
              <w:fldChar w:fldCharType="begin"/>
            </w:r>
            <w:r w:rsidR="002B57D0">
              <w:rPr>
                <w:noProof/>
                <w:webHidden/>
              </w:rPr>
              <w:instrText xml:space="preserve"> PAGEREF _Toc169010986 \h </w:instrText>
            </w:r>
            <w:r w:rsidR="002B57D0">
              <w:rPr>
                <w:noProof/>
                <w:webHidden/>
              </w:rPr>
            </w:r>
            <w:r w:rsidR="002B57D0">
              <w:rPr>
                <w:noProof/>
                <w:webHidden/>
              </w:rPr>
              <w:fldChar w:fldCharType="separate"/>
            </w:r>
            <w:r w:rsidR="002B57D0">
              <w:rPr>
                <w:noProof/>
                <w:webHidden/>
              </w:rPr>
              <w:t>5</w:t>
            </w:r>
            <w:r w:rsidR="002B57D0">
              <w:rPr>
                <w:noProof/>
                <w:webHidden/>
              </w:rPr>
              <w:fldChar w:fldCharType="end"/>
            </w:r>
          </w:hyperlink>
        </w:p>
        <w:p w14:paraId="2A6CF90E" w14:textId="58724268"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7" w:history="1">
            <w:r w:rsidR="002B57D0" w:rsidRPr="0050316E">
              <w:rPr>
                <w:rStyle w:val="Hyperlink"/>
                <w:rFonts w:ascii="Calibri" w:hAnsi="Calibri" w:cs="Calibri"/>
                <w:noProof/>
              </w:rPr>
              <w:t>2.4.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Scope</w:t>
            </w:r>
            <w:r w:rsidR="002B57D0">
              <w:rPr>
                <w:noProof/>
                <w:webHidden/>
              </w:rPr>
              <w:tab/>
            </w:r>
            <w:r w:rsidR="002B57D0">
              <w:rPr>
                <w:noProof/>
                <w:webHidden/>
              </w:rPr>
              <w:fldChar w:fldCharType="begin"/>
            </w:r>
            <w:r w:rsidR="002B57D0">
              <w:rPr>
                <w:noProof/>
                <w:webHidden/>
              </w:rPr>
              <w:instrText xml:space="preserve"> PAGEREF _Toc169010987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319B4A8E" w14:textId="6BD6A82E" w:rsidR="002B57D0" w:rsidRDefault="00000000" w:rsidP="002B57D0">
          <w:pPr>
            <w:pStyle w:val="TOC1"/>
            <w:rPr>
              <w:rFonts w:asciiTheme="minorHAnsi" w:hAnsiTheme="minorHAnsi"/>
              <w:noProof/>
              <w:kern w:val="2"/>
              <w:lang w:eastAsia="en-GB"/>
              <w14:ligatures w14:val="standardContextual"/>
            </w:rPr>
          </w:pPr>
          <w:hyperlink w:anchor="_Toc169010988" w:history="1">
            <w:r w:rsidR="002B57D0" w:rsidRPr="0050316E">
              <w:rPr>
                <w:rStyle w:val="Hyperlink"/>
                <w:rFonts w:ascii="Calibri" w:hAnsi="Calibri" w:cs="Calibri"/>
                <w:noProof/>
              </w:rPr>
              <w:t>3.</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roles and responsibilities</w:t>
            </w:r>
            <w:r w:rsidR="002B57D0">
              <w:rPr>
                <w:noProof/>
                <w:webHidden/>
              </w:rPr>
              <w:tab/>
            </w:r>
            <w:r w:rsidR="002B57D0">
              <w:rPr>
                <w:noProof/>
                <w:webHidden/>
              </w:rPr>
              <w:fldChar w:fldCharType="begin"/>
            </w:r>
            <w:r w:rsidR="002B57D0">
              <w:rPr>
                <w:noProof/>
                <w:webHidden/>
              </w:rPr>
              <w:instrText xml:space="preserve"> PAGEREF _Toc169010988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2D87F377" w14:textId="4E1FE9A3"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89" w:history="1">
            <w:r w:rsidR="002B57D0" w:rsidRPr="0050316E">
              <w:rPr>
                <w:rStyle w:val="Hyperlink"/>
                <w:rFonts w:ascii="Calibri" w:hAnsi="Calibri" w:cs="Calibri"/>
                <w:noProof/>
              </w:rPr>
              <w:t>3.1.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All staff, volunteers and governors have responsibility for the following:</w:t>
            </w:r>
            <w:r w:rsidR="002B57D0">
              <w:rPr>
                <w:noProof/>
                <w:webHidden/>
              </w:rPr>
              <w:tab/>
            </w:r>
            <w:r w:rsidR="002B57D0">
              <w:rPr>
                <w:noProof/>
                <w:webHidden/>
              </w:rPr>
              <w:fldChar w:fldCharType="begin"/>
            </w:r>
            <w:r w:rsidR="002B57D0">
              <w:rPr>
                <w:noProof/>
                <w:webHidden/>
              </w:rPr>
              <w:instrText xml:space="preserve"> PAGEREF _Toc169010989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5393F9D1" w14:textId="47B2995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0" w:history="1">
            <w:r w:rsidR="002B57D0" w:rsidRPr="0050316E">
              <w:rPr>
                <w:rStyle w:val="Hyperlink"/>
                <w:rFonts w:ascii="Calibri" w:hAnsi="Calibri" w:cs="Calibri"/>
                <w:noProof/>
              </w:rPr>
              <w:t>3.2.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All academy staff are responsible for</w:t>
            </w:r>
            <w:r w:rsidR="002B57D0">
              <w:rPr>
                <w:noProof/>
                <w:webHidden/>
              </w:rPr>
              <w:tab/>
            </w:r>
            <w:r w:rsidR="002B57D0">
              <w:rPr>
                <w:noProof/>
                <w:webHidden/>
              </w:rPr>
              <w:fldChar w:fldCharType="begin"/>
            </w:r>
            <w:r w:rsidR="002B57D0">
              <w:rPr>
                <w:noProof/>
                <w:webHidden/>
              </w:rPr>
              <w:instrText xml:space="preserve"> PAGEREF _Toc169010990 \h </w:instrText>
            </w:r>
            <w:r w:rsidR="002B57D0">
              <w:rPr>
                <w:noProof/>
                <w:webHidden/>
              </w:rPr>
            </w:r>
            <w:r w:rsidR="002B57D0">
              <w:rPr>
                <w:noProof/>
                <w:webHidden/>
              </w:rPr>
              <w:fldChar w:fldCharType="separate"/>
            </w:r>
            <w:r w:rsidR="002B57D0">
              <w:rPr>
                <w:noProof/>
                <w:webHidden/>
              </w:rPr>
              <w:t>6</w:t>
            </w:r>
            <w:r w:rsidR="002B57D0">
              <w:rPr>
                <w:noProof/>
                <w:webHidden/>
              </w:rPr>
              <w:fldChar w:fldCharType="end"/>
            </w:r>
          </w:hyperlink>
        </w:p>
        <w:p w14:paraId="6EE39BBE" w14:textId="7CE4409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1" w:history="1">
            <w:r w:rsidR="002B57D0" w:rsidRPr="0050316E">
              <w:rPr>
                <w:rStyle w:val="Hyperlink"/>
                <w:rFonts w:ascii="Calibri" w:hAnsi="Calibri" w:cs="Calibri"/>
                <w:noProof/>
              </w:rPr>
              <w:t>3.3.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Governors and academy leadership are responsible for</w:t>
            </w:r>
            <w:r w:rsidR="002B57D0">
              <w:rPr>
                <w:noProof/>
                <w:webHidden/>
              </w:rPr>
              <w:tab/>
            </w:r>
            <w:r w:rsidR="002B57D0">
              <w:rPr>
                <w:noProof/>
                <w:webHidden/>
              </w:rPr>
              <w:fldChar w:fldCharType="begin"/>
            </w:r>
            <w:r w:rsidR="002B57D0">
              <w:rPr>
                <w:noProof/>
                <w:webHidden/>
              </w:rPr>
              <w:instrText xml:space="preserve"> PAGEREF _Toc169010991 \h </w:instrText>
            </w:r>
            <w:r w:rsidR="002B57D0">
              <w:rPr>
                <w:noProof/>
                <w:webHidden/>
              </w:rPr>
            </w:r>
            <w:r w:rsidR="002B57D0">
              <w:rPr>
                <w:noProof/>
                <w:webHidden/>
              </w:rPr>
              <w:fldChar w:fldCharType="separate"/>
            </w:r>
            <w:r w:rsidR="002B57D0">
              <w:rPr>
                <w:noProof/>
                <w:webHidden/>
              </w:rPr>
              <w:t>7</w:t>
            </w:r>
            <w:r w:rsidR="002B57D0">
              <w:rPr>
                <w:noProof/>
                <w:webHidden/>
              </w:rPr>
              <w:fldChar w:fldCharType="end"/>
            </w:r>
          </w:hyperlink>
        </w:p>
        <w:p w14:paraId="2CDAB98B" w14:textId="44A62116"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2" w:history="1">
            <w:r w:rsidR="002B57D0" w:rsidRPr="0050316E">
              <w:rPr>
                <w:rStyle w:val="Hyperlink"/>
                <w:rFonts w:ascii="Calibri" w:hAnsi="Calibri" w:cs="Calibri"/>
                <w:noProof/>
              </w:rPr>
              <w:t>3.4.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The designated safeguarding lead is responsible for</w:t>
            </w:r>
            <w:r w:rsidR="002B57D0">
              <w:rPr>
                <w:noProof/>
                <w:webHidden/>
              </w:rPr>
              <w:tab/>
            </w:r>
            <w:r w:rsidR="002B57D0">
              <w:rPr>
                <w:noProof/>
                <w:webHidden/>
              </w:rPr>
              <w:fldChar w:fldCharType="begin"/>
            </w:r>
            <w:r w:rsidR="002B57D0">
              <w:rPr>
                <w:noProof/>
                <w:webHidden/>
              </w:rPr>
              <w:instrText xml:space="preserve"> PAGEREF _Toc169010992 \h </w:instrText>
            </w:r>
            <w:r w:rsidR="002B57D0">
              <w:rPr>
                <w:noProof/>
                <w:webHidden/>
              </w:rPr>
            </w:r>
            <w:r w:rsidR="002B57D0">
              <w:rPr>
                <w:noProof/>
                <w:webHidden/>
              </w:rPr>
              <w:fldChar w:fldCharType="separate"/>
            </w:r>
            <w:r w:rsidR="002B57D0">
              <w:rPr>
                <w:noProof/>
                <w:webHidden/>
              </w:rPr>
              <w:t>8</w:t>
            </w:r>
            <w:r w:rsidR="002B57D0">
              <w:rPr>
                <w:noProof/>
                <w:webHidden/>
              </w:rPr>
              <w:fldChar w:fldCharType="end"/>
            </w:r>
          </w:hyperlink>
        </w:p>
        <w:p w14:paraId="5E0CC42A" w14:textId="6B88E844" w:rsidR="002B57D0" w:rsidRDefault="00000000" w:rsidP="002B57D0">
          <w:pPr>
            <w:pStyle w:val="TOC1"/>
            <w:rPr>
              <w:rFonts w:asciiTheme="minorHAnsi" w:hAnsiTheme="minorHAnsi"/>
              <w:noProof/>
              <w:kern w:val="2"/>
              <w:lang w:eastAsia="en-GB"/>
              <w14:ligatures w14:val="standardContextual"/>
            </w:rPr>
          </w:pPr>
          <w:hyperlink w:anchor="_Toc169010993" w:history="1">
            <w:r w:rsidR="002B57D0" w:rsidRPr="0050316E">
              <w:rPr>
                <w:rStyle w:val="Hyperlink"/>
                <w:rFonts w:ascii="Calibri" w:hAnsi="Calibri" w:cs="Calibri"/>
                <w:noProof/>
              </w:rPr>
              <w:t>4.</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processes and procedures</w:t>
            </w:r>
            <w:r w:rsidR="002B57D0">
              <w:rPr>
                <w:noProof/>
                <w:webHidden/>
              </w:rPr>
              <w:tab/>
            </w:r>
            <w:r w:rsidR="002B57D0">
              <w:rPr>
                <w:noProof/>
                <w:webHidden/>
              </w:rPr>
              <w:fldChar w:fldCharType="begin"/>
            </w:r>
            <w:r w:rsidR="002B57D0">
              <w:rPr>
                <w:noProof/>
                <w:webHidden/>
              </w:rPr>
              <w:instrText xml:space="preserve"> PAGEREF _Toc169010993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2ACE61B7" w14:textId="430417EC"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4" w:history="1">
            <w:r w:rsidR="002B57D0" w:rsidRPr="0050316E">
              <w:rPr>
                <w:rStyle w:val="Hyperlink"/>
                <w:rFonts w:ascii="Calibri" w:hAnsi="Calibri" w:cs="Calibri"/>
                <w:noProof/>
              </w:rPr>
              <w:t>4.1.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How to report any concerns</w:t>
            </w:r>
            <w:r w:rsidR="002B57D0">
              <w:rPr>
                <w:noProof/>
                <w:webHidden/>
              </w:rPr>
              <w:tab/>
            </w:r>
            <w:r w:rsidR="002B57D0">
              <w:rPr>
                <w:noProof/>
                <w:webHidden/>
              </w:rPr>
              <w:fldChar w:fldCharType="begin"/>
            </w:r>
            <w:r w:rsidR="002B57D0">
              <w:rPr>
                <w:noProof/>
                <w:webHidden/>
              </w:rPr>
              <w:instrText xml:space="preserve"> PAGEREF _Toc169010994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4A8776E2" w14:textId="40A5040B"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5" w:history="1">
            <w:r w:rsidR="002B57D0" w:rsidRPr="0050316E">
              <w:rPr>
                <w:rStyle w:val="Hyperlink"/>
                <w:rFonts w:ascii="Calibri" w:hAnsi="Calibri" w:cs="Calibri"/>
                <w:noProof/>
              </w:rPr>
              <w:t>4.2.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Taking action</w:t>
            </w:r>
            <w:r w:rsidR="002B57D0">
              <w:rPr>
                <w:noProof/>
                <w:webHidden/>
              </w:rPr>
              <w:tab/>
            </w:r>
            <w:r w:rsidR="002B57D0">
              <w:rPr>
                <w:noProof/>
                <w:webHidden/>
              </w:rPr>
              <w:fldChar w:fldCharType="begin"/>
            </w:r>
            <w:r w:rsidR="002B57D0">
              <w:rPr>
                <w:noProof/>
                <w:webHidden/>
              </w:rPr>
              <w:instrText xml:space="preserve"> PAGEREF _Toc169010995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49E887EE" w14:textId="5D42907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6" w:history="1">
            <w:r w:rsidR="002B57D0" w:rsidRPr="0050316E">
              <w:rPr>
                <w:rStyle w:val="Hyperlink"/>
                <w:rFonts w:ascii="Calibri" w:hAnsi="Calibri" w:cs="Calibri"/>
                <w:noProof/>
              </w:rPr>
              <w:t>4.3.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Children’s disclosure of abuse</w:t>
            </w:r>
            <w:r w:rsidR="002B57D0">
              <w:rPr>
                <w:noProof/>
                <w:webHidden/>
              </w:rPr>
              <w:tab/>
            </w:r>
            <w:r w:rsidR="002B57D0">
              <w:rPr>
                <w:noProof/>
                <w:webHidden/>
              </w:rPr>
              <w:fldChar w:fldCharType="begin"/>
            </w:r>
            <w:r w:rsidR="002B57D0">
              <w:rPr>
                <w:noProof/>
                <w:webHidden/>
              </w:rPr>
              <w:instrText xml:space="preserve"> PAGEREF _Toc169010996 \h </w:instrText>
            </w:r>
            <w:r w:rsidR="002B57D0">
              <w:rPr>
                <w:noProof/>
                <w:webHidden/>
              </w:rPr>
            </w:r>
            <w:r w:rsidR="002B57D0">
              <w:rPr>
                <w:noProof/>
                <w:webHidden/>
              </w:rPr>
              <w:fldChar w:fldCharType="separate"/>
            </w:r>
            <w:r w:rsidR="002B57D0">
              <w:rPr>
                <w:noProof/>
                <w:webHidden/>
              </w:rPr>
              <w:t>10</w:t>
            </w:r>
            <w:r w:rsidR="002B57D0">
              <w:rPr>
                <w:noProof/>
                <w:webHidden/>
              </w:rPr>
              <w:fldChar w:fldCharType="end"/>
            </w:r>
          </w:hyperlink>
        </w:p>
        <w:p w14:paraId="78B38867" w14:textId="12D5541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7" w:history="1">
            <w:r w:rsidR="002B57D0" w:rsidRPr="0050316E">
              <w:rPr>
                <w:rStyle w:val="Hyperlink"/>
                <w:rFonts w:ascii="Calibri" w:hAnsi="Calibri" w:cs="Calibri"/>
                <w:noProof/>
              </w:rPr>
              <w:t>4.4.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Suspecting that a child is at risk of harm</w:t>
            </w:r>
            <w:r w:rsidR="002B57D0">
              <w:rPr>
                <w:noProof/>
                <w:webHidden/>
              </w:rPr>
              <w:tab/>
            </w:r>
            <w:r w:rsidR="002B57D0">
              <w:rPr>
                <w:noProof/>
                <w:webHidden/>
              </w:rPr>
              <w:fldChar w:fldCharType="begin"/>
            </w:r>
            <w:r w:rsidR="002B57D0">
              <w:rPr>
                <w:noProof/>
                <w:webHidden/>
              </w:rPr>
              <w:instrText xml:space="preserve"> PAGEREF _Toc169010997 \h </w:instrText>
            </w:r>
            <w:r w:rsidR="002B57D0">
              <w:rPr>
                <w:noProof/>
                <w:webHidden/>
              </w:rPr>
            </w:r>
            <w:r w:rsidR="002B57D0">
              <w:rPr>
                <w:noProof/>
                <w:webHidden/>
              </w:rPr>
              <w:fldChar w:fldCharType="separate"/>
            </w:r>
            <w:r w:rsidR="002B57D0">
              <w:rPr>
                <w:noProof/>
                <w:webHidden/>
              </w:rPr>
              <w:t>11</w:t>
            </w:r>
            <w:r w:rsidR="002B57D0">
              <w:rPr>
                <w:noProof/>
                <w:webHidden/>
              </w:rPr>
              <w:fldChar w:fldCharType="end"/>
            </w:r>
          </w:hyperlink>
        </w:p>
        <w:p w14:paraId="1A84DA8C" w14:textId="6F93E09F"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8" w:history="1">
            <w:r w:rsidR="002B57D0" w:rsidRPr="0050316E">
              <w:rPr>
                <w:rStyle w:val="Hyperlink"/>
                <w:rFonts w:ascii="Calibri" w:hAnsi="Calibri" w:cs="Calibri"/>
                <w:noProof/>
              </w:rPr>
              <w:t>4.5.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Notifying parents</w:t>
            </w:r>
            <w:r w:rsidR="002B57D0">
              <w:rPr>
                <w:noProof/>
                <w:webHidden/>
              </w:rPr>
              <w:tab/>
            </w:r>
            <w:r w:rsidR="002B57D0">
              <w:rPr>
                <w:noProof/>
                <w:webHidden/>
              </w:rPr>
              <w:fldChar w:fldCharType="begin"/>
            </w:r>
            <w:r w:rsidR="002B57D0">
              <w:rPr>
                <w:noProof/>
                <w:webHidden/>
              </w:rPr>
              <w:instrText xml:space="preserve"> PAGEREF _Toc169010998 \h </w:instrText>
            </w:r>
            <w:r w:rsidR="002B57D0">
              <w:rPr>
                <w:noProof/>
                <w:webHidden/>
              </w:rPr>
            </w:r>
            <w:r w:rsidR="002B57D0">
              <w:rPr>
                <w:noProof/>
                <w:webHidden/>
              </w:rPr>
              <w:fldChar w:fldCharType="separate"/>
            </w:r>
            <w:r w:rsidR="002B57D0">
              <w:rPr>
                <w:noProof/>
                <w:webHidden/>
              </w:rPr>
              <w:t>11</w:t>
            </w:r>
            <w:r w:rsidR="002B57D0">
              <w:rPr>
                <w:noProof/>
                <w:webHidden/>
              </w:rPr>
              <w:fldChar w:fldCharType="end"/>
            </w:r>
          </w:hyperlink>
        </w:p>
        <w:p w14:paraId="75C0DB89" w14:textId="6AAC6490"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0999" w:history="1">
            <w:r w:rsidR="002B57D0" w:rsidRPr="0050316E">
              <w:rPr>
                <w:rStyle w:val="Hyperlink"/>
                <w:rFonts w:ascii="Calibri" w:hAnsi="Calibri" w:cs="Calibri"/>
                <w:noProof/>
              </w:rPr>
              <w:t>4.6.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Referral to children’s social care</w:t>
            </w:r>
            <w:r w:rsidR="002B57D0">
              <w:rPr>
                <w:noProof/>
                <w:webHidden/>
              </w:rPr>
              <w:tab/>
            </w:r>
            <w:r w:rsidR="002B57D0">
              <w:rPr>
                <w:noProof/>
                <w:webHidden/>
              </w:rPr>
              <w:fldChar w:fldCharType="begin"/>
            </w:r>
            <w:r w:rsidR="002B57D0">
              <w:rPr>
                <w:noProof/>
                <w:webHidden/>
              </w:rPr>
              <w:instrText xml:space="preserve"> PAGEREF _Toc169010999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02B31D32" w14:textId="76F2724A"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0" w:history="1">
            <w:r w:rsidR="002B57D0" w:rsidRPr="0050316E">
              <w:rPr>
                <w:rStyle w:val="Hyperlink"/>
                <w:rFonts w:ascii="Calibri" w:hAnsi="Calibri" w:cs="Calibri"/>
                <w:noProof/>
              </w:rPr>
              <w:t>4.7.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Private fostering</w:t>
            </w:r>
            <w:r w:rsidR="002B57D0">
              <w:rPr>
                <w:noProof/>
                <w:webHidden/>
              </w:rPr>
              <w:tab/>
            </w:r>
            <w:r w:rsidR="002B57D0">
              <w:rPr>
                <w:noProof/>
                <w:webHidden/>
              </w:rPr>
              <w:fldChar w:fldCharType="begin"/>
            </w:r>
            <w:r w:rsidR="002B57D0">
              <w:rPr>
                <w:noProof/>
                <w:webHidden/>
              </w:rPr>
              <w:instrText xml:space="preserve"> PAGEREF _Toc169011000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2C73B58C" w14:textId="24EEF8BD"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1" w:history="1">
            <w:r w:rsidR="002B57D0" w:rsidRPr="0050316E">
              <w:rPr>
                <w:rStyle w:val="Hyperlink"/>
                <w:rFonts w:ascii="Calibri" w:hAnsi="Calibri" w:cs="Calibri"/>
                <w:noProof/>
              </w:rPr>
              <w:t>4.8.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Reporting directly to child protection agencies</w:t>
            </w:r>
            <w:r w:rsidR="002B57D0">
              <w:rPr>
                <w:noProof/>
                <w:webHidden/>
              </w:rPr>
              <w:tab/>
            </w:r>
            <w:r w:rsidR="002B57D0">
              <w:rPr>
                <w:noProof/>
                <w:webHidden/>
              </w:rPr>
              <w:fldChar w:fldCharType="begin"/>
            </w:r>
            <w:r w:rsidR="002B57D0">
              <w:rPr>
                <w:noProof/>
                <w:webHidden/>
              </w:rPr>
              <w:instrText xml:space="preserve"> PAGEREF _Toc169011001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6E08800B" w14:textId="739FC79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2" w:history="1">
            <w:r w:rsidR="002B57D0" w:rsidRPr="0050316E">
              <w:rPr>
                <w:rStyle w:val="Hyperlink"/>
                <w:rFonts w:ascii="Calibri" w:hAnsi="Calibri" w:cs="Calibri"/>
                <w:noProof/>
              </w:rPr>
              <w:t>4.9.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Early help</w:t>
            </w:r>
            <w:r w:rsidR="002B57D0">
              <w:rPr>
                <w:noProof/>
                <w:webHidden/>
              </w:rPr>
              <w:tab/>
            </w:r>
            <w:r w:rsidR="002B57D0">
              <w:rPr>
                <w:noProof/>
                <w:webHidden/>
              </w:rPr>
              <w:fldChar w:fldCharType="begin"/>
            </w:r>
            <w:r w:rsidR="002B57D0">
              <w:rPr>
                <w:noProof/>
                <w:webHidden/>
              </w:rPr>
              <w:instrText xml:space="preserve"> PAGEREF _Toc169011002 \h </w:instrText>
            </w:r>
            <w:r w:rsidR="002B57D0">
              <w:rPr>
                <w:noProof/>
                <w:webHidden/>
              </w:rPr>
            </w:r>
            <w:r w:rsidR="002B57D0">
              <w:rPr>
                <w:noProof/>
                <w:webHidden/>
              </w:rPr>
              <w:fldChar w:fldCharType="separate"/>
            </w:r>
            <w:r w:rsidR="002B57D0">
              <w:rPr>
                <w:noProof/>
                <w:webHidden/>
              </w:rPr>
              <w:t>12</w:t>
            </w:r>
            <w:r w:rsidR="002B57D0">
              <w:rPr>
                <w:noProof/>
                <w:webHidden/>
              </w:rPr>
              <w:fldChar w:fldCharType="end"/>
            </w:r>
          </w:hyperlink>
        </w:p>
        <w:p w14:paraId="57252214" w14:textId="1CDCB443" w:rsidR="002B57D0" w:rsidRDefault="00000000" w:rsidP="002B57D0">
          <w:pPr>
            <w:pStyle w:val="TOC1"/>
            <w:rPr>
              <w:rFonts w:asciiTheme="minorHAnsi" w:hAnsiTheme="minorHAnsi"/>
              <w:noProof/>
              <w:kern w:val="2"/>
              <w:lang w:eastAsia="en-GB"/>
              <w14:ligatures w14:val="standardContextual"/>
            </w:rPr>
          </w:pPr>
          <w:hyperlink w:anchor="_Toc169011003" w:history="1">
            <w:r w:rsidR="002B57D0" w:rsidRPr="0050316E">
              <w:rPr>
                <w:rStyle w:val="Hyperlink"/>
                <w:rFonts w:ascii="Calibri" w:hAnsi="Calibri" w:cs="Calibri"/>
                <w:noProof/>
              </w:rPr>
              <w:t>5.</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Types of safeguarding concerns</w:t>
            </w:r>
            <w:r w:rsidR="002B57D0">
              <w:rPr>
                <w:noProof/>
                <w:webHidden/>
              </w:rPr>
              <w:tab/>
            </w:r>
            <w:r w:rsidR="002B57D0">
              <w:rPr>
                <w:noProof/>
                <w:webHidden/>
              </w:rPr>
              <w:fldChar w:fldCharType="begin"/>
            </w:r>
            <w:r w:rsidR="002B57D0">
              <w:rPr>
                <w:noProof/>
                <w:webHidden/>
              </w:rPr>
              <w:instrText xml:space="preserve"> PAGEREF _Toc169011003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46992B50" w14:textId="0EF37293"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4" w:history="1">
            <w:r w:rsidR="002B57D0" w:rsidRPr="0050316E">
              <w:rPr>
                <w:rStyle w:val="Hyperlink"/>
                <w:rFonts w:ascii="Calibri" w:hAnsi="Calibri" w:cs="Calibri"/>
                <w:noProof/>
              </w:rPr>
              <w:t>5.1.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Types of abuse and neglect</w:t>
            </w:r>
            <w:r w:rsidR="002B57D0">
              <w:rPr>
                <w:noProof/>
                <w:webHidden/>
              </w:rPr>
              <w:tab/>
            </w:r>
            <w:r w:rsidR="002B57D0">
              <w:rPr>
                <w:noProof/>
                <w:webHidden/>
              </w:rPr>
              <w:fldChar w:fldCharType="begin"/>
            </w:r>
            <w:r w:rsidR="002B57D0">
              <w:rPr>
                <w:noProof/>
                <w:webHidden/>
              </w:rPr>
              <w:instrText xml:space="preserve"> PAGEREF _Toc169011004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7D1F71ED" w14:textId="4D95F375"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5" w:history="1">
            <w:r w:rsidR="002B57D0" w:rsidRPr="0050316E">
              <w:rPr>
                <w:rStyle w:val="Hyperlink"/>
                <w:rFonts w:ascii="Calibri" w:hAnsi="Calibri" w:cs="Calibri"/>
                <w:noProof/>
              </w:rPr>
              <w:t>5.2.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Specific safeguarding Issues</w:t>
            </w:r>
            <w:r w:rsidR="002B57D0">
              <w:rPr>
                <w:noProof/>
                <w:webHidden/>
              </w:rPr>
              <w:tab/>
            </w:r>
            <w:r w:rsidR="002B57D0">
              <w:rPr>
                <w:noProof/>
                <w:webHidden/>
              </w:rPr>
              <w:fldChar w:fldCharType="begin"/>
            </w:r>
            <w:r w:rsidR="002B57D0">
              <w:rPr>
                <w:noProof/>
                <w:webHidden/>
              </w:rPr>
              <w:instrText xml:space="preserve"> PAGEREF _Toc169011005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3A629772" w14:textId="193C068B"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6" w:history="1">
            <w:r w:rsidR="002B57D0" w:rsidRPr="0050316E">
              <w:rPr>
                <w:rStyle w:val="Hyperlink"/>
                <w:rFonts w:ascii="Calibri" w:hAnsi="Calibri" w:cs="Calibri"/>
                <w:noProof/>
              </w:rPr>
              <w:t>5.3.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Preventing radicalisation</w:t>
            </w:r>
            <w:r w:rsidR="002B57D0">
              <w:rPr>
                <w:noProof/>
                <w:webHidden/>
              </w:rPr>
              <w:tab/>
            </w:r>
            <w:r w:rsidR="002B57D0">
              <w:rPr>
                <w:noProof/>
                <w:webHidden/>
              </w:rPr>
              <w:fldChar w:fldCharType="begin"/>
            </w:r>
            <w:r w:rsidR="002B57D0">
              <w:rPr>
                <w:noProof/>
                <w:webHidden/>
              </w:rPr>
              <w:instrText xml:space="preserve"> PAGEREF _Toc169011006 \h </w:instrText>
            </w:r>
            <w:r w:rsidR="002B57D0">
              <w:rPr>
                <w:noProof/>
                <w:webHidden/>
              </w:rPr>
            </w:r>
            <w:r w:rsidR="002B57D0">
              <w:rPr>
                <w:noProof/>
                <w:webHidden/>
              </w:rPr>
              <w:fldChar w:fldCharType="separate"/>
            </w:r>
            <w:r w:rsidR="002B57D0">
              <w:rPr>
                <w:noProof/>
                <w:webHidden/>
              </w:rPr>
              <w:t>13</w:t>
            </w:r>
            <w:r w:rsidR="002B57D0">
              <w:rPr>
                <w:noProof/>
                <w:webHidden/>
              </w:rPr>
              <w:fldChar w:fldCharType="end"/>
            </w:r>
          </w:hyperlink>
        </w:p>
        <w:p w14:paraId="7358BE1D" w14:textId="28764F26"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7" w:history="1">
            <w:r w:rsidR="002B57D0" w:rsidRPr="0050316E">
              <w:rPr>
                <w:rStyle w:val="Hyperlink"/>
                <w:rFonts w:ascii="Calibri" w:hAnsi="Calibri" w:cs="Calibri"/>
                <w:noProof/>
              </w:rPr>
              <w:t>5.4.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Channel</w:t>
            </w:r>
            <w:r w:rsidR="002B57D0">
              <w:rPr>
                <w:noProof/>
                <w:webHidden/>
              </w:rPr>
              <w:tab/>
            </w:r>
            <w:r w:rsidR="002B57D0">
              <w:rPr>
                <w:noProof/>
                <w:webHidden/>
              </w:rPr>
              <w:fldChar w:fldCharType="begin"/>
            </w:r>
            <w:r w:rsidR="002B57D0">
              <w:rPr>
                <w:noProof/>
                <w:webHidden/>
              </w:rPr>
              <w:instrText xml:space="preserve"> PAGEREF _Toc169011007 \h </w:instrText>
            </w:r>
            <w:r w:rsidR="002B57D0">
              <w:rPr>
                <w:noProof/>
                <w:webHidden/>
              </w:rPr>
            </w:r>
            <w:r w:rsidR="002B57D0">
              <w:rPr>
                <w:noProof/>
                <w:webHidden/>
              </w:rPr>
              <w:fldChar w:fldCharType="separate"/>
            </w:r>
            <w:r w:rsidR="002B57D0">
              <w:rPr>
                <w:noProof/>
                <w:webHidden/>
              </w:rPr>
              <w:t>14</w:t>
            </w:r>
            <w:r w:rsidR="002B57D0">
              <w:rPr>
                <w:noProof/>
                <w:webHidden/>
              </w:rPr>
              <w:fldChar w:fldCharType="end"/>
            </w:r>
          </w:hyperlink>
        </w:p>
        <w:p w14:paraId="2E82463D" w14:textId="5191E83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8" w:history="1">
            <w:r w:rsidR="002B57D0" w:rsidRPr="0050316E">
              <w:rPr>
                <w:rStyle w:val="Hyperlink"/>
                <w:rFonts w:ascii="Calibri" w:hAnsi="Calibri" w:cs="Calibri"/>
                <w:noProof/>
              </w:rPr>
              <w:t>5.5.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 on child abuse</w:t>
            </w:r>
            <w:r w:rsidR="002B57D0">
              <w:rPr>
                <w:noProof/>
                <w:webHidden/>
              </w:rPr>
              <w:tab/>
            </w:r>
            <w:r w:rsidR="002B57D0">
              <w:rPr>
                <w:noProof/>
                <w:webHidden/>
              </w:rPr>
              <w:fldChar w:fldCharType="begin"/>
            </w:r>
            <w:r w:rsidR="002B57D0">
              <w:rPr>
                <w:noProof/>
                <w:webHidden/>
              </w:rPr>
              <w:instrText xml:space="preserve"> PAGEREF _Toc169011008 \h </w:instrText>
            </w:r>
            <w:r w:rsidR="002B57D0">
              <w:rPr>
                <w:noProof/>
                <w:webHidden/>
              </w:rPr>
            </w:r>
            <w:r w:rsidR="002B57D0">
              <w:rPr>
                <w:noProof/>
                <w:webHidden/>
              </w:rPr>
              <w:fldChar w:fldCharType="separate"/>
            </w:r>
            <w:r w:rsidR="002B57D0">
              <w:rPr>
                <w:noProof/>
                <w:webHidden/>
              </w:rPr>
              <w:t>14</w:t>
            </w:r>
            <w:r w:rsidR="002B57D0">
              <w:rPr>
                <w:noProof/>
                <w:webHidden/>
              </w:rPr>
              <w:fldChar w:fldCharType="end"/>
            </w:r>
          </w:hyperlink>
        </w:p>
        <w:p w14:paraId="56CD549F" w14:textId="7133EB8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09" w:history="1">
            <w:r w:rsidR="002B57D0" w:rsidRPr="0050316E">
              <w:rPr>
                <w:rStyle w:val="Hyperlink"/>
                <w:rFonts w:ascii="Calibri" w:hAnsi="Calibri" w:cs="Calibri"/>
                <w:noProof/>
              </w:rPr>
              <w:t>5.6.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Harmful sexual behaviour</w:t>
            </w:r>
            <w:r w:rsidR="002B57D0">
              <w:rPr>
                <w:noProof/>
                <w:webHidden/>
              </w:rPr>
              <w:tab/>
            </w:r>
            <w:r w:rsidR="002B57D0">
              <w:rPr>
                <w:noProof/>
                <w:webHidden/>
              </w:rPr>
              <w:fldChar w:fldCharType="begin"/>
            </w:r>
            <w:r w:rsidR="002B57D0">
              <w:rPr>
                <w:noProof/>
                <w:webHidden/>
              </w:rPr>
              <w:instrText xml:space="preserve"> PAGEREF _Toc169011009 \h </w:instrText>
            </w:r>
            <w:r w:rsidR="002B57D0">
              <w:rPr>
                <w:noProof/>
                <w:webHidden/>
              </w:rPr>
            </w:r>
            <w:r w:rsidR="002B57D0">
              <w:rPr>
                <w:noProof/>
                <w:webHidden/>
              </w:rPr>
              <w:fldChar w:fldCharType="separate"/>
            </w:r>
            <w:r w:rsidR="002B57D0">
              <w:rPr>
                <w:noProof/>
                <w:webHidden/>
              </w:rPr>
              <w:t>15</w:t>
            </w:r>
            <w:r w:rsidR="002B57D0">
              <w:rPr>
                <w:noProof/>
                <w:webHidden/>
              </w:rPr>
              <w:fldChar w:fldCharType="end"/>
            </w:r>
          </w:hyperlink>
        </w:p>
        <w:p w14:paraId="1E343606" w14:textId="61149AAC"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0" w:history="1">
            <w:r w:rsidR="002B57D0" w:rsidRPr="0050316E">
              <w:rPr>
                <w:rStyle w:val="Hyperlink"/>
                <w:rFonts w:ascii="Calibri" w:hAnsi="Calibri" w:cs="Calibri"/>
                <w:noProof/>
              </w:rPr>
              <w:t>5.7.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Sexual violence and sexual harassment</w:t>
            </w:r>
            <w:r w:rsidR="002B57D0">
              <w:rPr>
                <w:noProof/>
                <w:webHidden/>
              </w:rPr>
              <w:tab/>
            </w:r>
            <w:r w:rsidR="002B57D0">
              <w:rPr>
                <w:noProof/>
                <w:webHidden/>
              </w:rPr>
              <w:fldChar w:fldCharType="begin"/>
            </w:r>
            <w:r w:rsidR="002B57D0">
              <w:rPr>
                <w:noProof/>
                <w:webHidden/>
              </w:rPr>
              <w:instrText xml:space="preserve"> PAGEREF _Toc169011010 \h </w:instrText>
            </w:r>
            <w:r w:rsidR="002B57D0">
              <w:rPr>
                <w:noProof/>
                <w:webHidden/>
              </w:rPr>
            </w:r>
            <w:r w:rsidR="002B57D0">
              <w:rPr>
                <w:noProof/>
                <w:webHidden/>
              </w:rPr>
              <w:fldChar w:fldCharType="separate"/>
            </w:r>
            <w:r w:rsidR="002B57D0">
              <w:rPr>
                <w:noProof/>
                <w:webHidden/>
              </w:rPr>
              <w:t>15</w:t>
            </w:r>
            <w:r w:rsidR="002B57D0">
              <w:rPr>
                <w:noProof/>
                <w:webHidden/>
              </w:rPr>
              <w:fldChar w:fldCharType="end"/>
            </w:r>
          </w:hyperlink>
        </w:p>
        <w:p w14:paraId="54094AFC" w14:textId="3C00C62D"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1" w:history="1">
            <w:r w:rsidR="002B57D0" w:rsidRPr="0050316E">
              <w:rPr>
                <w:rStyle w:val="Hyperlink"/>
                <w:rFonts w:ascii="Calibri" w:hAnsi="Calibri" w:cs="Calibri"/>
                <w:noProof/>
              </w:rPr>
              <w:t>5.8.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Responding to reports of sexual violence and sexual harassment.</w:t>
            </w:r>
            <w:r w:rsidR="002B57D0">
              <w:rPr>
                <w:noProof/>
                <w:webHidden/>
              </w:rPr>
              <w:tab/>
            </w:r>
            <w:r w:rsidR="002B57D0">
              <w:rPr>
                <w:noProof/>
                <w:webHidden/>
              </w:rPr>
              <w:fldChar w:fldCharType="begin"/>
            </w:r>
            <w:r w:rsidR="002B57D0">
              <w:rPr>
                <w:noProof/>
                <w:webHidden/>
              </w:rPr>
              <w:instrText xml:space="preserve"> PAGEREF _Toc169011011 \h </w:instrText>
            </w:r>
            <w:r w:rsidR="002B57D0">
              <w:rPr>
                <w:noProof/>
                <w:webHidden/>
              </w:rPr>
            </w:r>
            <w:r w:rsidR="002B57D0">
              <w:rPr>
                <w:noProof/>
                <w:webHidden/>
              </w:rPr>
              <w:fldChar w:fldCharType="separate"/>
            </w:r>
            <w:r w:rsidR="002B57D0">
              <w:rPr>
                <w:noProof/>
                <w:webHidden/>
              </w:rPr>
              <w:t>15</w:t>
            </w:r>
            <w:r w:rsidR="002B57D0">
              <w:rPr>
                <w:noProof/>
                <w:webHidden/>
              </w:rPr>
              <w:fldChar w:fldCharType="end"/>
            </w:r>
          </w:hyperlink>
        </w:p>
        <w:p w14:paraId="038E9857" w14:textId="2FC0A692"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2" w:history="1">
            <w:r w:rsidR="002B57D0" w:rsidRPr="0050316E">
              <w:rPr>
                <w:rStyle w:val="Hyperlink"/>
                <w:rFonts w:ascii="Calibri" w:hAnsi="Calibri" w:cs="Calibri"/>
                <w:noProof/>
              </w:rPr>
              <w:t>5.9.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Risk assessment</w:t>
            </w:r>
            <w:r w:rsidR="002B57D0">
              <w:rPr>
                <w:noProof/>
                <w:webHidden/>
              </w:rPr>
              <w:tab/>
            </w:r>
            <w:r w:rsidR="002B57D0">
              <w:rPr>
                <w:noProof/>
                <w:webHidden/>
              </w:rPr>
              <w:fldChar w:fldCharType="begin"/>
            </w:r>
            <w:r w:rsidR="002B57D0">
              <w:rPr>
                <w:noProof/>
                <w:webHidden/>
              </w:rPr>
              <w:instrText xml:space="preserve"> PAGEREF _Toc169011012 \h </w:instrText>
            </w:r>
            <w:r w:rsidR="002B57D0">
              <w:rPr>
                <w:noProof/>
                <w:webHidden/>
              </w:rPr>
            </w:r>
            <w:r w:rsidR="002B57D0">
              <w:rPr>
                <w:noProof/>
                <w:webHidden/>
              </w:rPr>
              <w:fldChar w:fldCharType="separate"/>
            </w:r>
            <w:r w:rsidR="002B57D0">
              <w:rPr>
                <w:noProof/>
                <w:webHidden/>
              </w:rPr>
              <w:t>16</w:t>
            </w:r>
            <w:r w:rsidR="002B57D0">
              <w:rPr>
                <w:noProof/>
                <w:webHidden/>
              </w:rPr>
              <w:fldChar w:fldCharType="end"/>
            </w:r>
          </w:hyperlink>
        </w:p>
        <w:p w14:paraId="1076FF93" w14:textId="0CBC9B91"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3" w:history="1">
            <w:r w:rsidR="002B57D0" w:rsidRPr="0050316E">
              <w:rPr>
                <w:rStyle w:val="Hyperlink"/>
                <w:rFonts w:ascii="Calibri" w:hAnsi="Calibri" w:cs="Calibri"/>
                <w:noProof/>
              </w:rPr>
              <w:t>5.10.</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Action following a report of sexual violence and/or sexual harassment</w:t>
            </w:r>
            <w:r w:rsidR="002B57D0">
              <w:rPr>
                <w:noProof/>
                <w:webHidden/>
              </w:rPr>
              <w:tab/>
            </w:r>
            <w:r w:rsidR="002B57D0">
              <w:rPr>
                <w:noProof/>
                <w:webHidden/>
              </w:rPr>
              <w:fldChar w:fldCharType="begin"/>
            </w:r>
            <w:r w:rsidR="002B57D0">
              <w:rPr>
                <w:noProof/>
                <w:webHidden/>
              </w:rPr>
              <w:instrText xml:space="preserve"> PAGEREF _Toc169011013 \h </w:instrText>
            </w:r>
            <w:r w:rsidR="002B57D0">
              <w:rPr>
                <w:noProof/>
                <w:webHidden/>
              </w:rPr>
            </w:r>
            <w:r w:rsidR="002B57D0">
              <w:rPr>
                <w:noProof/>
                <w:webHidden/>
              </w:rPr>
              <w:fldChar w:fldCharType="separate"/>
            </w:r>
            <w:r w:rsidR="002B57D0">
              <w:rPr>
                <w:noProof/>
                <w:webHidden/>
              </w:rPr>
              <w:t>16</w:t>
            </w:r>
            <w:r w:rsidR="002B57D0">
              <w:rPr>
                <w:noProof/>
                <w:webHidden/>
              </w:rPr>
              <w:fldChar w:fldCharType="end"/>
            </w:r>
          </w:hyperlink>
        </w:p>
        <w:p w14:paraId="40376632" w14:textId="0FFE639D"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4" w:history="1">
            <w:r w:rsidR="002B57D0" w:rsidRPr="0050316E">
              <w:rPr>
                <w:rStyle w:val="Hyperlink"/>
                <w:rFonts w:ascii="Calibri" w:hAnsi="Calibri" w:cs="Calibri"/>
                <w:noProof/>
              </w:rPr>
              <w:t>5.11.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Ongoing response – safeguarding and supporting the victim</w:t>
            </w:r>
            <w:r w:rsidR="002B57D0">
              <w:rPr>
                <w:noProof/>
                <w:webHidden/>
              </w:rPr>
              <w:tab/>
            </w:r>
            <w:r w:rsidR="002B57D0">
              <w:rPr>
                <w:noProof/>
                <w:webHidden/>
              </w:rPr>
              <w:fldChar w:fldCharType="begin"/>
            </w:r>
            <w:r w:rsidR="002B57D0">
              <w:rPr>
                <w:noProof/>
                <w:webHidden/>
              </w:rPr>
              <w:instrText xml:space="preserve"> PAGEREF _Toc169011014 \h </w:instrText>
            </w:r>
            <w:r w:rsidR="002B57D0">
              <w:rPr>
                <w:noProof/>
                <w:webHidden/>
              </w:rPr>
            </w:r>
            <w:r w:rsidR="002B57D0">
              <w:rPr>
                <w:noProof/>
                <w:webHidden/>
              </w:rPr>
              <w:fldChar w:fldCharType="separate"/>
            </w:r>
            <w:r w:rsidR="002B57D0">
              <w:rPr>
                <w:noProof/>
                <w:webHidden/>
              </w:rPr>
              <w:t>17</w:t>
            </w:r>
            <w:r w:rsidR="002B57D0">
              <w:rPr>
                <w:noProof/>
                <w:webHidden/>
              </w:rPr>
              <w:fldChar w:fldCharType="end"/>
            </w:r>
          </w:hyperlink>
        </w:p>
        <w:p w14:paraId="2858640F" w14:textId="78B8E73A"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5" w:history="1">
            <w:r w:rsidR="002B57D0" w:rsidRPr="0050316E">
              <w:rPr>
                <w:rStyle w:val="Hyperlink"/>
                <w:rFonts w:ascii="Calibri" w:hAnsi="Calibri" w:cs="Calibri"/>
                <w:noProof/>
              </w:rPr>
              <w:t>5.12.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Academy procedures</w:t>
            </w:r>
            <w:r w:rsidR="002B57D0">
              <w:rPr>
                <w:noProof/>
                <w:webHidden/>
              </w:rPr>
              <w:tab/>
            </w:r>
            <w:r w:rsidR="002B57D0">
              <w:rPr>
                <w:noProof/>
                <w:webHidden/>
              </w:rPr>
              <w:fldChar w:fldCharType="begin"/>
            </w:r>
            <w:r w:rsidR="002B57D0">
              <w:rPr>
                <w:noProof/>
                <w:webHidden/>
              </w:rPr>
              <w:instrText xml:space="preserve"> PAGEREF _Toc169011015 \h </w:instrText>
            </w:r>
            <w:r w:rsidR="002B57D0">
              <w:rPr>
                <w:noProof/>
                <w:webHidden/>
              </w:rPr>
            </w:r>
            <w:r w:rsidR="002B57D0">
              <w:rPr>
                <w:noProof/>
                <w:webHidden/>
              </w:rPr>
              <w:fldChar w:fldCharType="separate"/>
            </w:r>
            <w:r w:rsidR="002B57D0">
              <w:rPr>
                <w:noProof/>
                <w:webHidden/>
              </w:rPr>
              <w:t>17</w:t>
            </w:r>
            <w:r w:rsidR="002B57D0">
              <w:rPr>
                <w:noProof/>
                <w:webHidden/>
              </w:rPr>
              <w:fldChar w:fldCharType="end"/>
            </w:r>
          </w:hyperlink>
        </w:p>
        <w:p w14:paraId="62034965" w14:textId="4367A247"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6" w:history="1">
            <w:r w:rsidR="002B57D0" w:rsidRPr="0050316E">
              <w:rPr>
                <w:rStyle w:val="Hyperlink"/>
                <w:rFonts w:ascii="Calibri" w:hAnsi="Calibri" w:cs="Calibri"/>
                <w:noProof/>
              </w:rPr>
              <w:t>5.13.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Domestic abuse and children</w:t>
            </w:r>
            <w:r w:rsidR="002B57D0">
              <w:rPr>
                <w:noProof/>
                <w:webHidden/>
              </w:rPr>
              <w:tab/>
            </w:r>
            <w:r w:rsidR="002B57D0">
              <w:rPr>
                <w:noProof/>
                <w:webHidden/>
              </w:rPr>
              <w:fldChar w:fldCharType="begin"/>
            </w:r>
            <w:r w:rsidR="002B57D0">
              <w:rPr>
                <w:noProof/>
                <w:webHidden/>
              </w:rPr>
              <w:instrText xml:space="preserve"> PAGEREF _Toc169011016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33239F81" w14:textId="151EB64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7" w:history="1">
            <w:r w:rsidR="002B57D0" w:rsidRPr="0050316E">
              <w:rPr>
                <w:rStyle w:val="Hyperlink"/>
                <w:rFonts w:ascii="Calibri" w:hAnsi="Calibri" w:cs="Calibri"/>
                <w:noProof/>
              </w:rPr>
              <w:t>5.14.</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Adolescent to parent violent abuse</w:t>
            </w:r>
            <w:r w:rsidR="002B57D0">
              <w:rPr>
                <w:noProof/>
                <w:webHidden/>
              </w:rPr>
              <w:tab/>
            </w:r>
            <w:r w:rsidR="002B57D0">
              <w:rPr>
                <w:noProof/>
                <w:webHidden/>
              </w:rPr>
              <w:fldChar w:fldCharType="begin"/>
            </w:r>
            <w:r w:rsidR="002B57D0">
              <w:rPr>
                <w:noProof/>
                <w:webHidden/>
              </w:rPr>
              <w:instrText xml:space="preserve"> PAGEREF _Toc169011017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78AADC58" w14:textId="4DBA5A22"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8" w:history="1">
            <w:r w:rsidR="002B57D0" w:rsidRPr="0050316E">
              <w:rPr>
                <w:rStyle w:val="Hyperlink"/>
                <w:rFonts w:ascii="Calibri" w:hAnsi="Calibri" w:cs="Calibri"/>
                <w:noProof/>
              </w:rPr>
              <w:t>5.15.</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Digital safeguarding (also known as online safety/E-safety)</w:t>
            </w:r>
            <w:r w:rsidR="002B57D0">
              <w:rPr>
                <w:noProof/>
                <w:webHidden/>
              </w:rPr>
              <w:tab/>
            </w:r>
            <w:r w:rsidR="002B57D0">
              <w:rPr>
                <w:noProof/>
                <w:webHidden/>
              </w:rPr>
              <w:fldChar w:fldCharType="begin"/>
            </w:r>
            <w:r w:rsidR="002B57D0">
              <w:rPr>
                <w:noProof/>
                <w:webHidden/>
              </w:rPr>
              <w:instrText xml:space="preserve"> PAGEREF _Toc169011018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4DD41CEB" w14:textId="06876C8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19" w:history="1">
            <w:r w:rsidR="002B57D0" w:rsidRPr="0050316E">
              <w:rPr>
                <w:rStyle w:val="Hyperlink"/>
                <w:rFonts w:ascii="Calibri" w:hAnsi="Calibri" w:cs="Calibri"/>
                <w:noProof/>
              </w:rPr>
              <w:t>5.16.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Photography and images</w:t>
            </w:r>
            <w:r w:rsidR="002B57D0">
              <w:rPr>
                <w:noProof/>
                <w:webHidden/>
              </w:rPr>
              <w:tab/>
            </w:r>
            <w:r w:rsidR="002B57D0">
              <w:rPr>
                <w:noProof/>
                <w:webHidden/>
              </w:rPr>
              <w:fldChar w:fldCharType="begin"/>
            </w:r>
            <w:r w:rsidR="002B57D0">
              <w:rPr>
                <w:noProof/>
                <w:webHidden/>
              </w:rPr>
              <w:instrText xml:space="preserve"> PAGEREF _Toc169011019 \h </w:instrText>
            </w:r>
            <w:r w:rsidR="002B57D0">
              <w:rPr>
                <w:noProof/>
                <w:webHidden/>
              </w:rPr>
            </w:r>
            <w:r w:rsidR="002B57D0">
              <w:rPr>
                <w:noProof/>
                <w:webHidden/>
              </w:rPr>
              <w:fldChar w:fldCharType="separate"/>
            </w:r>
            <w:r w:rsidR="002B57D0">
              <w:rPr>
                <w:noProof/>
                <w:webHidden/>
              </w:rPr>
              <w:t>18</w:t>
            </w:r>
            <w:r w:rsidR="002B57D0">
              <w:rPr>
                <w:noProof/>
                <w:webHidden/>
              </w:rPr>
              <w:fldChar w:fldCharType="end"/>
            </w:r>
          </w:hyperlink>
        </w:p>
        <w:p w14:paraId="5D665470" w14:textId="786C8D7C"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0" w:history="1">
            <w:r w:rsidR="002B57D0" w:rsidRPr="0050316E">
              <w:rPr>
                <w:rStyle w:val="Hyperlink"/>
                <w:rFonts w:ascii="Calibri" w:hAnsi="Calibri" w:cs="Calibri"/>
                <w:noProof/>
              </w:rPr>
              <w:t>5.17.</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Filtering and monitoring</w:t>
            </w:r>
            <w:r w:rsidR="002B57D0">
              <w:rPr>
                <w:noProof/>
                <w:webHidden/>
              </w:rPr>
              <w:tab/>
            </w:r>
            <w:r w:rsidR="002B57D0">
              <w:rPr>
                <w:noProof/>
                <w:webHidden/>
              </w:rPr>
              <w:fldChar w:fldCharType="begin"/>
            </w:r>
            <w:r w:rsidR="002B57D0">
              <w:rPr>
                <w:noProof/>
                <w:webHidden/>
              </w:rPr>
              <w:instrText xml:space="preserve"> PAGEREF _Toc169011020 \h </w:instrText>
            </w:r>
            <w:r w:rsidR="002B57D0">
              <w:rPr>
                <w:noProof/>
                <w:webHidden/>
              </w:rPr>
            </w:r>
            <w:r w:rsidR="002B57D0">
              <w:rPr>
                <w:noProof/>
                <w:webHidden/>
              </w:rPr>
              <w:fldChar w:fldCharType="separate"/>
            </w:r>
            <w:r w:rsidR="002B57D0">
              <w:rPr>
                <w:noProof/>
                <w:webHidden/>
              </w:rPr>
              <w:t>19</w:t>
            </w:r>
            <w:r w:rsidR="002B57D0">
              <w:rPr>
                <w:noProof/>
                <w:webHidden/>
              </w:rPr>
              <w:fldChar w:fldCharType="end"/>
            </w:r>
          </w:hyperlink>
        </w:p>
        <w:p w14:paraId="39C22A33" w14:textId="619341A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1" w:history="1">
            <w:r w:rsidR="002B57D0" w:rsidRPr="0050316E">
              <w:rPr>
                <w:rStyle w:val="Hyperlink"/>
                <w:rFonts w:ascii="Calibri" w:hAnsi="Calibri" w:cs="Calibri"/>
                <w:noProof/>
              </w:rPr>
              <w:t>5.18.</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Sharing of nudes and semi-nudes (also known as youth produced sexual imagery/sexting/nonconsensual sharing of images)</w:t>
            </w:r>
            <w:r w:rsidR="002B57D0">
              <w:rPr>
                <w:noProof/>
                <w:webHidden/>
              </w:rPr>
              <w:tab/>
            </w:r>
            <w:r w:rsidR="002B57D0">
              <w:rPr>
                <w:noProof/>
                <w:webHidden/>
              </w:rPr>
              <w:fldChar w:fldCharType="begin"/>
            </w:r>
            <w:r w:rsidR="002B57D0">
              <w:rPr>
                <w:noProof/>
                <w:webHidden/>
              </w:rPr>
              <w:instrText xml:space="preserve"> PAGEREF _Toc169011021 \h </w:instrText>
            </w:r>
            <w:r w:rsidR="002B57D0">
              <w:rPr>
                <w:noProof/>
                <w:webHidden/>
              </w:rPr>
            </w:r>
            <w:r w:rsidR="002B57D0">
              <w:rPr>
                <w:noProof/>
                <w:webHidden/>
              </w:rPr>
              <w:fldChar w:fldCharType="separate"/>
            </w:r>
            <w:r w:rsidR="002B57D0">
              <w:rPr>
                <w:noProof/>
                <w:webHidden/>
              </w:rPr>
              <w:t>19</w:t>
            </w:r>
            <w:r w:rsidR="002B57D0">
              <w:rPr>
                <w:noProof/>
                <w:webHidden/>
              </w:rPr>
              <w:fldChar w:fldCharType="end"/>
            </w:r>
          </w:hyperlink>
        </w:p>
        <w:p w14:paraId="68D9B460" w14:textId="2B2C747D"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2" w:history="1">
            <w:r w:rsidR="002B57D0" w:rsidRPr="0050316E">
              <w:rPr>
                <w:rStyle w:val="Hyperlink"/>
                <w:rFonts w:ascii="Calibri" w:hAnsi="Calibri" w:cs="Calibri"/>
                <w:noProof/>
              </w:rPr>
              <w:t>5.19.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Upskirting</w:t>
            </w:r>
            <w:r w:rsidR="002B57D0">
              <w:rPr>
                <w:noProof/>
                <w:webHidden/>
              </w:rPr>
              <w:tab/>
            </w:r>
            <w:r w:rsidR="002B57D0">
              <w:rPr>
                <w:noProof/>
                <w:webHidden/>
              </w:rPr>
              <w:fldChar w:fldCharType="begin"/>
            </w:r>
            <w:r w:rsidR="002B57D0">
              <w:rPr>
                <w:noProof/>
                <w:webHidden/>
              </w:rPr>
              <w:instrText xml:space="preserve"> PAGEREF _Toc169011022 \h </w:instrText>
            </w:r>
            <w:r w:rsidR="002B57D0">
              <w:rPr>
                <w:noProof/>
                <w:webHidden/>
              </w:rPr>
            </w:r>
            <w:r w:rsidR="002B57D0">
              <w:rPr>
                <w:noProof/>
                <w:webHidden/>
              </w:rPr>
              <w:fldChar w:fldCharType="separate"/>
            </w:r>
            <w:r w:rsidR="002B57D0">
              <w:rPr>
                <w:noProof/>
                <w:webHidden/>
              </w:rPr>
              <w:t>21</w:t>
            </w:r>
            <w:r w:rsidR="002B57D0">
              <w:rPr>
                <w:noProof/>
                <w:webHidden/>
              </w:rPr>
              <w:fldChar w:fldCharType="end"/>
            </w:r>
          </w:hyperlink>
        </w:p>
        <w:p w14:paraId="02E9BC84" w14:textId="290A577D"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5" w:history="1">
            <w:r w:rsidR="002B57D0" w:rsidRPr="0050316E">
              <w:rPr>
                <w:rStyle w:val="Hyperlink"/>
                <w:rFonts w:ascii="Calibri" w:hAnsi="Calibri" w:cs="Calibri"/>
                <w:noProof/>
              </w:rPr>
              <w:t>5.20.</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Homelessness</w:t>
            </w:r>
            <w:r w:rsidR="002B57D0">
              <w:rPr>
                <w:noProof/>
                <w:webHidden/>
              </w:rPr>
              <w:tab/>
            </w:r>
            <w:r w:rsidR="002B57D0">
              <w:rPr>
                <w:noProof/>
                <w:webHidden/>
              </w:rPr>
              <w:fldChar w:fldCharType="begin"/>
            </w:r>
            <w:r w:rsidR="002B57D0">
              <w:rPr>
                <w:noProof/>
                <w:webHidden/>
              </w:rPr>
              <w:instrText xml:space="preserve"> PAGEREF _Toc169011025 \h </w:instrText>
            </w:r>
            <w:r w:rsidR="002B57D0">
              <w:rPr>
                <w:noProof/>
                <w:webHidden/>
              </w:rPr>
            </w:r>
            <w:r w:rsidR="002B57D0">
              <w:rPr>
                <w:noProof/>
                <w:webHidden/>
              </w:rPr>
              <w:fldChar w:fldCharType="separate"/>
            </w:r>
            <w:r w:rsidR="002B57D0">
              <w:rPr>
                <w:noProof/>
                <w:webHidden/>
              </w:rPr>
              <w:t>21</w:t>
            </w:r>
            <w:r w:rsidR="002B57D0">
              <w:rPr>
                <w:noProof/>
                <w:webHidden/>
              </w:rPr>
              <w:fldChar w:fldCharType="end"/>
            </w:r>
          </w:hyperlink>
        </w:p>
        <w:p w14:paraId="5BF1CE2C" w14:textId="267D5EF0"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6" w:history="1">
            <w:r w:rsidR="002B57D0" w:rsidRPr="0050316E">
              <w:rPr>
                <w:rStyle w:val="Hyperlink"/>
                <w:rFonts w:ascii="Calibri" w:hAnsi="Calibri" w:cs="Calibri"/>
                <w:noProof/>
              </w:rPr>
              <w:t>5.21.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with special educational needs (SEN) and disabilities</w:t>
            </w:r>
            <w:r w:rsidR="002B57D0">
              <w:rPr>
                <w:noProof/>
                <w:webHidden/>
              </w:rPr>
              <w:tab/>
            </w:r>
            <w:r w:rsidR="002B57D0">
              <w:rPr>
                <w:noProof/>
                <w:webHidden/>
              </w:rPr>
              <w:fldChar w:fldCharType="begin"/>
            </w:r>
            <w:r w:rsidR="002B57D0">
              <w:rPr>
                <w:noProof/>
                <w:webHidden/>
              </w:rPr>
              <w:instrText xml:space="preserve"> PAGEREF _Toc169011026 \h </w:instrText>
            </w:r>
            <w:r w:rsidR="002B57D0">
              <w:rPr>
                <w:noProof/>
                <w:webHidden/>
              </w:rPr>
            </w:r>
            <w:r w:rsidR="002B57D0">
              <w:rPr>
                <w:noProof/>
                <w:webHidden/>
              </w:rPr>
              <w:fldChar w:fldCharType="separate"/>
            </w:r>
            <w:r w:rsidR="002B57D0">
              <w:rPr>
                <w:noProof/>
                <w:webHidden/>
              </w:rPr>
              <w:t>22</w:t>
            </w:r>
            <w:r w:rsidR="002B57D0">
              <w:rPr>
                <w:noProof/>
                <w:webHidden/>
              </w:rPr>
              <w:fldChar w:fldCharType="end"/>
            </w:r>
          </w:hyperlink>
        </w:p>
        <w:p w14:paraId="667F4CFE" w14:textId="79071E74"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29" w:history="1">
            <w:r w:rsidR="002B57D0" w:rsidRPr="0050316E">
              <w:rPr>
                <w:rStyle w:val="Hyperlink"/>
                <w:rFonts w:ascii="Calibri" w:hAnsi="Calibri" w:cs="Calibri"/>
                <w:noProof/>
              </w:rPr>
              <w:t>5.22.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Mental health</w:t>
            </w:r>
            <w:r w:rsidR="002B57D0">
              <w:rPr>
                <w:noProof/>
                <w:webHidden/>
              </w:rPr>
              <w:tab/>
            </w:r>
            <w:r w:rsidR="002B57D0">
              <w:rPr>
                <w:noProof/>
                <w:webHidden/>
              </w:rPr>
              <w:fldChar w:fldCharType="begin"/>
            </w:r>
            <w:r w:rsidR="002B57D0">
              <w:rPr>
                <w:noProof/>
                <w:webHidden/>
              </w:rPr>
              <w:instrText xml:space="preserve"> PAGEREF _Toc169011029 \h </w:instrText>
            </w:r>
            <w:r w:rsidR="002B57D0">
              <w:rPr>
                <w:noProof/>
                <w:webHidden/>
              </w:rPr>
            </w:r>
            <w:r w:rsidR="002B57D0">
              <w:rPr>
                <w:noProof/>
                <w:webHidden/>
              </w:rPr>
              <w:fldChar w:fldCharType="separate"/>
            </w:r>
            <w:r w:rsidR="002B57D0">
              <w:rPr>
                <w:noProof/>
                <w:webHidden/>
              </w:rPr>
              <w:t>22</w:t>
            </w:r>
            <w:r w:rsidR="002B57D0">
              <w:rPr>
                <w:noProof/>
                <w:webHidden/>
              </w:rPr>
              <w:fldChar w:fldCharType="end"/>
            </w:r>
          </w:hyperlink>
        </w:p>
        <w:p w14:paraId="3CB9A967" w14:textId="10C3BF21"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30" w:history="1">
            <w:r w:rsidR="002B57D0" w:rsidRPr="0050316E">
              <w:rPr>
                <w:rStyle w:val="Hyperlink"/>
                <w:rFonts w:ascii="Calibri" w:hAnsi="Calibri" w:cs="Calibri"/>
                <w:noProof/>
              </w:rPr>
              <w:t>5.23.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who are LGBTQ+</w:t>
            </w:r>
            <w:r w:rsidR="002B57D0">
              <w:rPr>
                <w:noProof/>
                <w:webHidden/>
              </w:rPr>
              <w:tab/>
            </w:r>
            <w:r w:rsidR="002B57D0">
              <w:rPr>
                <w:noProof/>
                <w:webHidden/>
              </w:rPr>
              <w:fldChar w:fldCharType="begin"/>
            </w:r>
            <w:r w:rsidR="002B57D0">
              <w:rPr>
                <w:noProof/>
                <w:webHidden/>
              </w:rPr>
              <w:instrText xml:space="preserve"> PAGEREF _Toc169011030 \h </w:instrText>
            </w:r>
            <w:r w:rsidR="002B57D0">
              <w:rPr>
                <w:noProof/>
                <w:webHidden/>
              </w:rPr>
            </w:r>
            <w:r w:rsidR="002B57D0">
              <w:rPr>
                <w:noProof/>
                <w:webHidden/>
              </w:rPr>
              <w:fldChar w:fldCharType="separate"/>
            </w:r>
            <w:r w:rsidR="002B57D0">
              <w:rPr>
                <w:noProof/>
                <w:webHidden/>
              </w:rPr>
              <w:t>23</w:t>
            </w:r>
            <w:r w:rsidR="002B57D0">
              <w:rPr>
                <w:noProof/>
                <w:webHidden/>
              </w:rPr>
              <w:fldChar w:fldCharType="end"/>
            </w:r>
          </w:hyperlink>
        </w:p>
        <w:p w14:paraId="39A4BB4C" w14:textId="55866367" w:rsidR="002B57D0" w:rsidRDefault="00000000" w:rsidP="002B57D0">
          <w:pPr>
            <w:pStyle w:val="TOC1"/>
            <w:rPr>
              <w:rFonts w:asciiTheme="minorHAnsi" w:hAnsiTheme="minorHAnsi"/>
              <w:noProof/>
              <w:kern w:val="2"/>
              <w:lang w:eastAsia="en-GB"/>
              <w14:ligatures w14:val="standardContextual"/>
            </w:rPr>
          </w:pPr>
          <w:hyperlink w:anchor="_Toc169011031" w:history="1">
            <w:r w:rsidR="002B57D0" w:rsidRPr="0050316E">
              <w:rPr>
                <w:rStyle w:val="Hyperlink"/>
                <w:rFonts w:ascii="Calibri" w:hAnsi="Calibri" w:cs="Calibri"/>
                <w:noProof/>
              </w:rPr>
              <w:t>6.</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Attendance</w:t>
            </w:r>
            <w:r w:rsidR="002B57D0">
              <w:rPr>
                <w:noProof/>
                <w:webHidden/>
              </w:rPr>
              <w:tab/>
            </w:r>
            <w:r w:rsidR="002B57D0">
              <w:rPr>
                <w:noProof/>
                <w:webHidden/>
              </w:rPr>
              <w:fldChar w:fldCharType="begin"/>
            </w:r>
            <w:r w:rsidR="002B57D0">
              <w:rPr>
                <w:noProof/>
                <w:webHidden/>
              </w:rPr>
              <w:instrText xml:space="preserve"> PAGEREF _Toc169011031 \h </w:instrText>
            </w:r>
            <w:r w:rsidR="002B57D0">
              <w:rPr>
                <w:noProof/>
                <w:webHidden/>
              </w:rPr>
            </w:r>
            <w:r w:rsidR="002B57D0">
              <w:rPr>
                <w:noProof/>
                <w:webHidden/>
              </w:rPr>
              <w:fldChar w:fldCharType="separate"/>
            </w:r>
            <w:r w:rsidR="002B57D0">
              <w:rPr>
                <w:noProof/>
                <w:webHidden/>
              </w:rPr>
              <w:t>23</w:t>
            </w:r>
            <w:r w:rsidR="002B57D0">
              <w:rPr>
                <w:noProof/>
                <w:webHidden/>
              </w:rPr>
              <w:fldChar w:fldCharType="end"/>
            </w:r>
          </w:hyperlink>
        </w:p>
        <w:p w14:paraId="7FB21524" w14:textId="3EF74C1F"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1" w:history="1">
            <w:r w:rsidR="002B57D0" w:rsidRPr="0050316E">
              <w:rPr>
                <w:rStyle w:val="Hyperlink"/>
                <w:rFonts w:ascii="Calibri" w:hAnsi="Calibri" w:cs="Calibri"/>
                <w:noProof/>
              </w:rPr>
              <w:t>6.11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missing education (CME)</w:t>
            </w:r>
            <w:r w:rsidR="002B57D0">
              <w:rPr>
                <w:noProof/>
                <w:webHidden/>
              </w:rPr>
              <w:tab/>
            </w:r>
            <w:r w:rsidR="002B57D0">
              <w:rPr>
                <w:noProof/>
                <w:webHidden/>
              </w:rPr>
              <w:fldChar w:fldCharType="begin"/>
            </w:r>
            <w:r w:rsidR="002B57D0">
              <w:rPr>
                <w:noProof/>
                <w:webHidden/>
              </w:rPr>
              <w:instrText xml:space="preserve"> PAGEREF _Toc169011041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6DE211AB" w14:textId="48B3F859"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2" w:history="1">
            <w:r w:rsidR="002B57D0" w:rsidRPr="0050316E">
              <w:rPr>
                <w:rStyle w:val="Hyperlink"/>
                <w:rFonts w:ascii="Calibri" w:hAnsi="Calibri" w:cs="Calibri"/>
                <w:noProof/>
              </w:rPr>
              <w:t>6.12</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Elective home education (EHE)</w:t>
            </w:r>
            <w:r w:rsidR="002B57D0">
              <w:rPr>
                <w:noProof/>
                <w:webHidden/>
              </w:rPr>
              <w:tab/>
            </w:r>
            <w:r w:rsidR="002B57D0">
              <w:rPr>
                <w:noProof/>
                <w:webHidden/>
              </w:rPr>
              <w:fldChar w:fldCharType="begin"/>
            </w:r>
            <w:r w:rsidR="002B57D0">
              <w:rPr>
                <w:noProof/>
                <w:webHidden/>
              </w:rPr>
              <w:instrText xml:space="preserve"> PAGEREF _Toc169011042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14CCB640" w14:textId="4EB818AF"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3" w:history="1">
            <w:r w:rsidR="002B57D0" w:rsidRPr="0050316E">
              <w:rPr>
                <w:rStyle w:val="Hyperlink"/>
                <w:rFonts w:ascii="Calibri" w:hAnsi="Calibri" w:cs="Calibri"/>
                <w:noProof/>
              </w:rPr>
              <w:t>6.13</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Children with medical conditions who cannot attend school</w:t>
            </w:r>
            <w:r w:rsidR="002B57D0">
              <w:rPr>
                <w:noProof/>
                <w:webHidden/>
              </w:rPr>
              <w:tab/>
            </w:r>
            <w:r w:rsidR="002B57D0">
              <w:rPr>
                <w:noProof/>
                <w:webHidden/>
              </w:rPr>
              <w:fldChar w:fldCharType="begin"/>
            </w:r>
            <w:r w:rsidR="002B57D0">
              <w:rPr>
                <w:noProof/>
                <w:webHidden/>
              </w:rPr>
              <w:instrText xml:space="preserve"> PAGEREF _Toc169011043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0C7862BC" w14:textId="23D12A61" w:rsidR="002B57D0" w:rsidRDefault="00000000" w:rsidP="002B57D0">
          <w:pPr>
            <w:pStyle w:val="TOC1"/>
            <w:rPr>
              <w:rFonts w:asciiTheme="minorHAnsi" w:hAnsiTheme="minorHAnsi"/>
              <w:noProof/>
              <w:kern w:val="2"/>
              <w:lang w:eastAsia="en-GB"/>
              <w14:ligatures w14:val="standardContextual"/>
            </w:rPr>
          </w:pPr>
          <w:hyperlink w:anchor="_Toc169011044" w:history="1">
            <w:r w:rsidR="002B57D0" w:rsidRPr="0050316E">
              <w:rPr>
                <w:rStyle w:val="Hyperlink"/>
                <w:rFonts w:ascii="Calibri" w:hAnsi="Calibri" w:cs="Calibri"/>
                <w:noProof/>
              </w:rPr>
              <w:t>7.</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Recruitment of staff and volunteers</w:t>
            </w:r>
            <w:r w:rsidR="002B57D0">
              <w:rPr>
                <w:noProof/>
                <w:webHidden/>
              </w:rPr>
              <w:tab/>
            </w:r>
            <w:r w:rsidR="002B57D0">
              <w:rPr>
                <w:noProof/>
                <w:webHidden/>
              </w:rPr>
              <w:fldChar w:fldCharType="begin"/>
            </w:r>
            <w:r w:rsidR="002B57D0">
              <w:rPr>
                <w:noProof/>
                <w:webHidden/>
              </w:rPr>
              <w:instrText xml:space="preserve"> PAGEREF _Toc169011044 \h </w:instrText>
            </w:r>
            <w:r w:rsidR="002B57D0">
              <w:rPr>
                <w:noProof/>
                <w:webHidden/>
              </w:rPr>
            </w:r>
            <w:r w:rsidR="002B57D0">
              <w:rPr>
                <w:noProof/>
                <w:webHidden/>
              </w:rPr>
              <w:fldChar w:fldCharType="separate"/>
            </w:r>
            <w:r w:rsidR="002B57D0">
              <w:rPr>
                <w:noProof/>
                <w:webHidden/>
              </w:rPr>
              <w:t>24</w:t>
            </w:r>
            <w:r w:rsidR="002B57D0">
              <w:rPr>
                <w:noProof/>
                <w:webHidden/>
              </w:rPr>
              <w:fldChar w:fldCharType="end"/>
            </w:r>
          </w:hyperlink>
        </w:p>
        <w:p w14:paraId="01708398" w14:textId="5B33D2EB" w:rsidR="002B57D0" w:rsidRDefault="00000000" w:rsidP="002B57D0">
          <w:pPr>
            <w:pStyle w:val="TOC1"/>
            <w:rPr>
              <w:rFonts w:asciiTheme="minorHAnsi" w:hAnsiTheme="minorHAnsi"/>
              <w:noProof/>
              <w:kern w:val="2"/>
              <w:lang w:eastAsia="en-GB"/>
              <w14:ligatures w14:val="standardContextual"/>
            </w:rPr>
          </w:pPr>
          <w:hyperlink w:anchor="_Toc169011045" w:history="1">
            <w:r w:rsidR="002B57D0" w:rsidRPr="0050316E">
              <w:rPr>
                <w:rStyle w:val="Hyperlink"/>
                <w:rFonts w:ascii="Calibri" w:hAnsi="Calibri" w:cs="Calibri"/>
                <w:noProof/>
              </w:rPr>
              <w:t>8.</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Dealing with allegations against staff and volunteers which meet the harms threshold</w:t>
            </w:r>
            <w:r w:rsidR="002B57D0">
              <w:rPr>
                <w:noProof/>
                <w:webHidden/>
              </w:rPr>
              <w:tab/>
            </w:r>
            <w:r w:rsidR="002B57D0">
              <w:rPr>
                <w:noProof/>
                <w:webHidden/>
              </w:rPr>
              <w:fldChar w:fldCharType="begin"/>
            </w:r>
            <w:r w:rsidR="002B57D0">
              <w:rPr>
                <w:noProof/>
                <w:webHidden/>
              </w:rPr>
              <w:instrText xml:space="preserve"> PAGEREF _Toc169011045 \h </w:instrText>
            </w:r>
            <w:r w:rsidR="002B57D0">
              <w:rPr>
                <w:noProof/>
                <w:webHidden/>
              </w:rPr>
            </w:r>
            <w:r w:rsidR="002B57D0">
              <w:rPr>
                <w:noProof/>
                <w:webHidden/>
              </w:rPr>
              <w:fldChar w:fldCharType="separate"/>
            </w:r>
            <w:r w:rsidR="002B57D0">
              <w:rPr>
                <w:noProof/>
                <w:webHidden/>
              </w:rPr>
              <w:t>25</w:t>
            </w:r>
            <w:r w:rsidR="002B57D0">
              <w:rPr>
                <w:noProof/>
                <w:webHidden/>
              </w:rPr>
              <w:fldChar w:fldCharType="end"/>
            </w:r>
          </w:hyperlink>
        </w:p>
        <w:p w14:paraId="547501A9" w14:textId="4CA74E2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6" w:history="1">
            <w:r w:rsidR="002B57D0" w:rsidRPr="0050316E">
              <w:rPr>
                <w:rStyle w:val="Hyperlink"/>
                <w:rFonts w:ascii="Calibri" w:hAnsi="Calibri" w:cs="Calibri"/>
                <w:noProof/>
              </w:rPr>
              <w:t>8.9.</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Concerns or allegations that do not meet the harm threshold/low level concerns</w:t>
            </w:r>
            <w:r w:rsidR="002B57D0">
              <w:rPr>
                <w:noProof/>
                <w:webHidden/>
              </w:rPr>
              <w:tab/>
            </w:r>
            <w:r w:rsidR="002B57D0">
              <w:rPr>
                <w:noProof/>
                <w:webHidden/>
              </w:rPr>
              <w:fldChar w:fldCharType="begin"/>
            </w:r>
            <w:r w:rsidR="002B57D0">
              <w:rPr>
                <w:noProof/>
                <w:webHidden/>
              </w:rPr>
              <w:instrText xml:space="preserve"> PAGEREF _Toc169011046 \h </w:instrText>
            </w:r>
            <w:r w:rsidR="002B57D0">
              <w:rPr>
                <w:noProof/>
                <w:webHidden/>
              </w:rPr>
            </w:r>
            <w:r w:rsidR="002B57D0">
              <w:rPr>
                <w:noProof/>
                <w:webHidden/>
              </w:rPr>
              <w:fldChar w:fldCharType="separate"/>
            </w:r>
            <w:r w:rsidR="002B57D0">
              <w:rPr>
                <w:noProof/>
                <w:webHidden/>
              </w:rPr>
              <w:t>26</w:t>
            </w:r>
            <w:r w:rsidR="002B57D0">
              <w:rPr>
                <w:noProof/>
                <w:webHidden/>
              </w:rPr>
              <w:fldChar w:fldCharType="end"/>
            </w:r>
          </w:hyperlink>
        </w:p>
        <w:p w14:paraId="27CD8704" w14:textId="415A67F3" w:rsidR="002B57D0" w:rsidRDefault="00000000" w:rsidP="002B57D0">
          <w:pPr>
            <w:pStyle w:val="TOC1"/>
            <w:rPr>
              <w:rFonts w:asciiTheme="minorHAnsi" w:hAnsiTheme="minorHAnsi"/>
              <w:noProof/>
              <w:kern w:val="2"/>
              <w:lang w:eastAsia="en-GB"/>
              <w14:ligatures w14:val="standardContextual"/>
            </w:rPr>
          </w:pPr>
          <w:hyperlink w:anchor="_Toc169011047" w:history="1">
            <w:r w:rsidR="002B57D0" w:rsidRPr="0050316E">
              <w:rPr>
                <w:rStyle w:val="Hyperlink"/>
                <w:rFonts w:ascii="Calibri" w:hAnsi="Calibri" w:cs="Calibri"/>
                <w:noProof/>
              </w:rPr>
              <w:t>9.</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Safeguarding training for all staff and children</w:t>
            </w:r>
            <w:r w:rsidR="002B57D0">
              <w:rPr>
                <w:noProof/>
                <w:webHidden/>
              </w:rPr>
              <w:tab/>
            </w:r>
            <w:r w:rsidR="002B57D0">
              <w:rPr>
                <w:noProof/>
                <w:webHidden/>
              </w:rPr>
              <w:fldChar w:fldCharType="begin"/>
            </w:r>
            <w:r w:rsidR="002B57D0">
              <w:rPr>
                <w:noProof/>
                <w:webHidden/>
              </w:rPr>
              <w:instrText xml:space="preserve"> PAGEREF _Toc169011047 \h </w:instrText>
            </w:r>
            <w:r w:rsidR="002B57D0">
              <w:rPr>
                <w:noProof/>
                <w:webHidden/>
              </w:rPr>
            </w:r>
            <w:r w:rsidR="002B57D0">
              <w:rPr>
                <w:noProof/>
                <w:webHidden/>
              </w:rPr>
              <w:fldChar w:fldCharType="separate"/>
            </w:r>
            <w:r w:rsidR="002B57D0">
              <w:rPr>
                <w:noProof/>
                <w:webHidden/>
              </w:rPr>
              <w:t>26</w:t>
            </w:r>
            <w:r w:rsidR="002B57D0">
              <w:rPr>
                <w:noProof/>
                <w:webHidden/>
              </w:rPr>
              <w:fldChar w:fldCharType="end"/>
            </w:r>
          </w:hyperlink>
        </w:p>
        <w:p w14:paraId="12C1627F" w14:textId="3BCFA12C" w:rsidR="002B57D0" w:rsidRDefault="00000000" w:rsidP="002B57D0">
          <w:pPr>
            <w:pStyle w:val="TOC1"/>
            <w:rPr>
              <w:rFonts w:asciiTheme="minorHAnsi" w:hAnsiTheme="minorHAnsi"/>
              <w:noProof/>
              <w:kern w:val="2"/>
              <w:lang w:eastAsia="en-GB"/>
              <w14:ligatures w14:val="standardContextual"/>
            </w:rPr>
          </w:pPr>
          <w:hyperlink w:anchor="_Toc169011048" w:history="1">
            <w:r w:rsidR="002B57D0" w:rsidRPr="0050316E">
              <w:rPr>
                <w:rStyle w:val="Hyperlink"/>
                <w:rFonts w:ascii="Calibri" w:hAnsi="Calibri" w:cs="Calibri"/>
                <w:noProof/>
              </w:rPr>
              <w:t>10.</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Establishing a safe environment in which children can learn and develop</w:t>
            </w:r>
            <w:r w:rsidR="002B57D0">
              <w:rPr>
                <w:noProof/>
                <w:webHidden/>
              </w:rPr>
              <w:tab/>
            </w:r>
            <w:r w:rsidR="002B57D0">
              <w:rPr>
                <w:noProof/>
                <w:webHidden/>
              </w:rPr>
              <w:fldChar w:fldCharType="begin"/>
            </w:r>
            <w:r w:rsidR="002B57D0">
              <w:rPr>
                <w:noProof/>
                <w:webHidden/>
              </w:rPr>
              <w:instrText xml:space="preserve"> PAGEREF _Toc169011048 \h </w:instrText>
            </w:r>
            <w:r w:rsidR="002B57D0">
              <w:rPr>
                <w:noProof/>
                <w:webHidden/>
              </w:rPr>
            </w:r>
            <w:r w:rsidR="002B57D0">
              <w:rPr>
                <w:noProof/>
                <w:webHidden/>
              </w:rPr>
              <w:fldChar w:fldCharType="separate"/>
            </w:r>
            <w:r w:rsidR="002B57D0">
              <w:rPr>
                <w:noProof/>
                <w:webHidden/>
              </w:rPr>
              <w:t>27</w:t>
            </w:r>
            <w:r w:rsidR="002B57D0">
              <w:rPr>
                <w:noProof/>
                <w:webHidden/>
              </w:rPr>
              <w:fldChar w:fldCharType="end"/>
            </w:r>
          </w:hyperlink>
        </w:p>
        <w:p w14:paraId="1FEC64E6" w14:textId="41607940"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49" w:history="1">
            <w:r w:rsidR="002B57D0" w:rsidRPr="0050316E">
              <w:rPr>
                <w:rStyle w:val="Hyperlink"/>
                <w:rFonts w:ascii="Calibri" w:hAnsi="Calibri" w:cs="Calibri"/>
                <w:noProof/>
              </w:rPr>
              <w:t>10.1.</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Anti-bullying</w:t>
            </w:r>
            <w:r w:rsidR="002B57D0">
              <w:rPr>
                <w:noProof/>
                <w:webHidden/>
              </w:rPr>
              <w:tab/>
            </w:r>
            <w:r w:rsidR="002B57D0">
              <w:rPr>
                <w:noProof/>
                <w:webHidden/>
              </w:rPr>
              <w:fldChar w:fldCharType="begin"/>
            </w:r>
            <w:r w:rsidR="002B57D0">
              <w:rPr>
                <w:noProof/>
                <w:webHidden/>
              </w:rPr>
              <w:instrText xml:space="preserve"> PAGEREF _Toc169011049 \h </w:instrText>
            </w:r>
            <w:r w:rsidR="002B57D0">
              <w:rPr>
                <w:noProof/>
                <w:webHidden/>
              </w:rPr>
            </w:r>
            <w:r w:rsidR="002B57D0">
              <w:rPr>
                <w:noProof/>
                <w:webHidden/>
              </w:rPr>
              <w:fldChar w:fldCharType="separate"/>
            </w:r>
            <w:r w:rsidR="002B57D0">
              <w:rPr>
                <w:noProof/>
                <w:webHidden/>
              </w:rPr>
              <w:t>27</w:t>
            </w:r>
            <w:r w:rsidR="002B57D0">
              <w:rPr>
                <w:noProof/>
                <w:webHidden/>
              </w:rPr>
              <w:fldChar w:fldCharType="end"/>
            </w:r>
          </w:hyperlink>
        </w:p>
        <w:p w14:paraId="4AE79F53" w14:textId="78F8F367" w:rsidR="002B57D0" w:rsidRDefault="00000000" w:rsidP="002B57D0">
          <w:pPr>
            <w:pStyle w:val="TOC1"/>
            <w:rPr>
              <w:rFonts w:asciiTheme="minorHAnsi" w:hAnsiTheme="minorHAnsi"/>
              <w:noProof/>
              <w:kern w:val="2"/>
              <w:lang w:eastAsia="en-GB"/>
              <w14:ligatures w14:val="standardContextual"/>
            </w:rPr>
          </w:pPr>
          <w:hyperlink w:anchor="_Toc169011050" w:history="1">
            <w:r w:rsidR="002B57D0" w:rsidRPr="0050316E">
              <w:rPr>
                <w:rStyle w:val="Hyperlink"/>
                <w:rFonts w:ascii="Calibri" w:hAnsi="Calibri" w:cs="Calibri"/>
                <w:noProof/>
              </w:rPr>
              <w:t>11.</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Confidentiality and sharing information</w:t>
            </w:r>
            <w:r w:rsidR="002B57D0">
              <w:rPr>
                <w:noProof/>
                <w:webHidden/>
              </w:rPr>
              <w:tab/>
            </w:r>
            <w:r w:rsidR="002B57D0">
              <w:rPr>
                <w:noProof/>
                <w:webHidden/>
              </w:rPr>
              <w:fldChar w:fldCharType="begin"/>
            </w:r>
            <w:r w:rsidR="002B57D0">
              <w:rPr>
                <w:noProof/>
                <w:webHidden/>
              </w:rPr>
              <w:instrText xml:space="preserve"> PAGEREF _Toc169011050 \h </w:instrText>
            </w:r>
            <w:r w:rsidR="002B57D0">
              <w:rPr>
                <w:noProof/>
                <w:webHidden/>
              </w:rPr>
            </w:r>
            <w:r w:rsidR="002B57D0">
              <w:rPr>
                <w:noProof/>
                <w:webHidden/>
              </w:rPr>
              <w:fldChar w:fldCharType="separate"/>
            </w:r>
            <w:r w:rsidR="002B57D0">
              <w:rPr>
                <w:noProof/>
                <w:webHidden/>
              </w:rPr>
              <w:t>27</w:t>
            </w:r>
            <w:r w:rsidR="002B57D0">
              <w:rPr>
                <w:noProof/>
                <w:webHidden/>
              </w:rPr>
              <w:fldChar w:fldCharType="end"/>
            </w:r>
          </w:hyperlink>
        </w:p>
        <w:p w14:paraId="32D80FD7" w14:textId="51BB7EBE" w:rsidR="002B57D0" w:rsidRDefault="00000000">
          <w:pPr>
            <w:pStyle w:val="TOC2"/>
            <w:tabs>
              <w:tab w:val="left" w:pos="960"/>
              <w:tab w:val="right" w:leader="dot" w:pos="9054"/>
            </w:tabs>
            <w:rPr>
              <w:rFonts w:asciiTheme="minorHAnsi" w:hAnsiTheme="minorHAnsi"/>
              <w:noProof/>
              <w:kern w:val="2"/>
              <w:sz w:val="24"/>
              <w:lang w:eastAsia="en-GB"/>
              <w14:ligatures w14:val="standardContextual"/>
            </w:rPr>
          </w:pPr>
          <w:hyperlink w:anchor="_Toc169011055" w:history="1">
            <w:r w:rsidR="002B57D0" w:rsidRPr="0050316E">
              <w:rPr>
                <w:rStyle w:val="Hyperlink"/>
                <w:rFonts w:ascii="Calibri" w:hAnsi="Calibri" w:cs="Calibri"/>
                <w:noProof/>
              </w:rPr>
              <w:t>11.6.</w:t>
            </w:r>
            <w:r w:rsidR="002B57D0">
              <w:rPr>
                <w:rFonts w:asciiTheme="minorHAnsi" w:hAnsiTheme="minorHAnsi"/>
                <w:noProof/>
                <w:kern w:val="2"/>
                <w:sz w:val="24"/>
                <w:lang w:eastAsia="en-GB"/>
                <w14:ligatures w14:val="standardContextual"/>
              </w:rPr>
              <w:tab/>
            </w:r>
            <w:r w:rsidR="002B57D0" w:rsidRPr="0050316E">
              <w:rPr>
                <w:rStyle w:val="Hyperlink"/>
                <w:rFonts w:ascii="Calibri" w:hAnsi="Calibri" w:cs="Calibri"/>
                <w:noProof/>
              </w:rPr>
              <w:t>Storage and handling of records</w:t>
            </w:r>
            <w:r w:rsidR="002B57D0">
              <w:rPr>
                <w:noProof/>
                <w:webHidden/>
              </w:rPr>
              <w:tab/>
            </w:r>
            <w:r w:rsidR="002B57D0">
              <w:rPr>
                <w:noProof/>
                <w:webHidden/>
              </w:rPr>
              <w:fldChar w:fldCharType="begin"/>
            </w:r>
            <w:r w:rsidR="002B57D0">
              <w:rPr>
                <w:noProof/>
                <w:webHidden/>
              </w:rPr>
              <w:instrText xml:space="preserve"> PAGEREF _Toc169011055 \h </w:instrText>
            </w:r>
            <w:r w:rsidR="002B57D0">
              <w:rPr>
                <w:noProof/>
                <w:webHidden/>
              </w:rPr>
            </w:r>
            <w:r w:rsidR="002B57D0">
              <w:rPr>
                <w:noProof/>
                <w:webHidden/>
              </w:rPr>
              <w:fldChar w:fldCharType="separate"/>
            </w:r>
            <w:r w:rsidR="002B57D0">
              <w:rPr>
                <w:noProof/>
                <w:webHidden/>
              </w:rPr>
              <w:t>28</w:t>
            </w:r>
            <w:r w:rsidR="002B57D0">
              <w:rPr>
                <w:noProof/>
                <w:webHidden/>
              </w:rPr>
              <w:fldChar w:fldCharType="end"/>
            </w:r>
          </w:hyperlink>
        </w:p>
        <w:p w14:paraId="25E47908" w14:textId="092A5D22" w:rsidR="002B57D0" w:rsidRDefault="00000000" w:rsidP="002B57D0">
          <w:pPr>
            <w:pStyle w:val="TOC1"/>
            <w:rPr>
              <w:rFonts w:asciiTheme="minorHAnsi" w:hAnsiTheme="minorHAnsi"/>
              <w:noProof/>
              <w:kern w:val="2"/>
              <w:lang w:eastAsia="en-GB"/>
              <w14:ligatures w14:val="standardContextual"/>
            </w:rPr>
          </w:pPr>
          <w:hyperlink w:anchor="_Toc169011056" w:history="1">
            <w:r w:rsidR="002B57D0" w:rsidRPr="0050316E">
              <w:rPr>
                <w:rStyle w:val="Hyperlink"/>
                <w:rFonts w:ascii="Calibri" w:hAnsi="Calibri" w:cs="Calibri"/>
                <w:noProof/>
              </w:rPr>
              <w:t>12.</w:t>
            </w:r>
            <w:r w:rsidR="002B57D0">
              <w:rPr>
                <w:rFonts w:asciiTheme="minorHAnsi" w:hAnsiTheme="minorHAnsi"/>
                <w:noProof/>
                <w:kern w:val="2"/>
                <w:lang w:eastAsia="en-GB"/>
                <w14:ligatures w14:val="standardContextual"/>
              </w:rPr>
              <w:tab/>
            </w:r>
            <w:r w:rsidR="002B57D0" w:rsidRPr="0050316E">
              <w:rPr>
                <w:rStyle w:val="Hyperlink"/>
                <w:rFonts w:ascii="Calibri" w:hAnsi="Calibri" w:cs="Calibri"/>
                <w:noProof/>
              </w:rPr>
              <w:t>Use of academy premises for non-academy activities</w:t>
            </w:r>
            <w:r w:rsidR="002B57D0">
              <w:rPr>
                <w:noProof/>
                <w:webHidden/>
              </w:rPr>
              <w:tab/>
            </w:r>
            <w:r w:rsidR="002B57D0">
              <w:rPr>
                <w:noProof/>
                <w:webHidden/>
              </w:rPr>
              <w:fldChar w:fldCharType="begin"/>
            </w:r>
            <w:r w:rsidR="002B57D0">
              <w:rPr>
                <w:noProof/>
                <w:webHidden/>
              </w:rPr>
              <w:instrText xml:space="preserve"> PAGEREF _Toc169011056 \h </w:instrText>
            </w:r>
            <w:r w:rsidR="002B57D0">
              <w:rPr>
                <w:noProof/>
                <w:webHidden/>
              </w:rPr>
            </w:r>
            <w:r w:rsidR="002B57D0">
              <w:rPr>
                <w:noProof/>
                <w:webHidden/>
              </w:rPr>
              <w:fldChar w:fldCharType="separate"/>
            </w:r>
            <w:r w:rsidR="002B57D0">
              <w:rPr>
                <w:noProof/>
                <w:webHidden/>
              </w:rPr>
              <w:t>28</w:t>
            </w:r>
            <w:r w:rsidR="002B57D0">
              <w:rPr>
                <w:noProof/>
                <w:webHidden/>
              </w:rPr>
              <w:fldChar w:fldCharType="end"/>
            </w:r>
          </w:hyperlink>
        </w:p>
        <w:p w14:paraId="4903FE26" w14:textId="19F176F5" w:rsidR="002B57D0" w:rsidRDefault="00000000" w:rsidP="002B57D0">
          <w:pPr>
            <w:pStyle w:val="TOC1"/>
            <w:rPr>
              <w:rFonts w:asciiTheme="minorHAnsi" w:hAnsiTheme="minorHAnsi"/>
              <w:noProof/>
              <w:kern w:val="2"/>
              <w:lang w:eastAsia="en-GB"/>
              <w14:ligatures w14:val="standardContextual"/>
            </w:rPr>
          </w:pPr>
          <w:hyperlink w:anchor="_Toc169011074" w:history="1">
            <w:r w:rsidR="002B57D0" w:rsidRPr="0050316E">
              <w:rPr>
                <w:rStyle w:val="Hyperlink"/>
                <w:rFonts w:ascii="Calibri" w:hAnsi="Calibri" w:cs="Calibri"/>
                <w:noProof/>
              </w:rPr>
              <w:t>Appendix 1</w:t>
            </w:r>
            <w:r w:rsidR="002B57D0">
              <w:rPr>
                <w:noProof/>
                <w:webHidden/>
              </w:rPr>
              <w:tab/>
            </w:r>
            <w:r w:rsidR="002B57D0">
              <w:rPr>
                <w:noProof/>
                <w:webHidden/>
              </w:rPr>
              <w:fldChar w:fldCharType="begin"/>
            </w:r>
            <w:r w:rsidR="002B57D0">
              <w:rPr>
                <w:noProof/>
                <w:webHidden/>
              </w:rPr>
              <w:instrText xml:space="preserve"> PAGEREF _Toc169011074 \h </w:instrText>
            </w:r>
            <w:r w:rsidR="002B57D0">
              <w:rPr>
                <w:noProof/>
                <w:webHidden/>
              </w:rPr>
            </w:r>
            <w:r w:rsidR="002B57D0">
              <w:rPr>
                <w:noProof/>
                <w:webHidden/>
              </w:rPr>
              <w:fldChar w:fldCharType="separate"/>
            </w:r>
            <w:r w:rsidR="002B57D0">
              <w:rPr>
                <w:noProof/>
                <w:webHidden/>
              </w:rPr>
              <w:t>30</w:t>
            </w:r>
            <w:r w:rsidR="002B57D0">
              <w:rPr>
                <w:noProof/>
                <w:webHidden/>
              </w:rPr>
              <w:fldChar w:fldCharType="end"/>
            </w:r>
          </w:hyperlink>
        </w:p>
        <w:p w14:paraId="3939D444" w14:textId="3C914B6B" w:rsidR="002B57D0" w:rsidRDefault="00000000">
          <w:pPr>
            <w:pStyle w:val="TOC2"/>
            <w:tabs>
              <w:tab w:val="right" w:leader="dot" w:pos="9054"/>
            </w:tabs>
            <w:rPr>
              <w:rFonts w:asciiTheme="minorHAnsi" w:hAnsiTheme="minorHAnsi"/>
              <w:noProof/>
              <w:kern w:val="2"/>
              <w:sz w:val="24"/>
              <w:lang w:eastAsia="en-GB"/>
              <w14:ligatures w14:val="standardContextual"/>
            </w:rPr>
          </w:pPr>
          <w:hyperlink w:anchor="_Toc169011075" w:history="1">
            <w:r w:rsidR="002B57D0" w:rsidRPr="0050316E">
              <w:rPr>
                <w:rStyle w:val="Hyperlink"/>
                <w:rFonts w:ascii="Calibri" w:hAnsi="Calibri" w:cs="Calibri"/>
                <w:noProof/>
              </w:rPr>
              <w:t>Raising safeguarding concerns about a child – (this outline cannot cover every eventuality – all cases will keep the best interests of the child at the heart of any decision)</w:t>
            </w:r>
            <w:r w:rsidR="002B57D0">
              <w:rPr>
                <w:noProof/>
                <w:webHidden/>
              </w:rPr>
              <w:tab/>
            </w:r>
            <w:r w:rsidR="002B57D0">
              <w:rPr>
                <w:noProof/>
                <w:webHidden/>
              </w:rPr>
              <w:fldChar w:fldCharType="begin"/>
            </w:r>
            <w:r w:rsidR="002B57D0">
              <w:rPr>
                <w:noProof/>
                <w:webHidden/>
              </w:rPr>
              <w:instrText xml:space="preserve"> PAGEREF _Toc169011075 \h </w:instrText>
            </w:r>
            <w:r w:rsidR="002B57D0">
              <w:rPr>
                <w:noProof/>
                <w:webHidden/>
              </w:rPr>
            </w:r>
            <w:r w:rsidR="002B57D0">
              <w:rPr>
                <w:noProof/>
                <w:webHidden/>
              </w:rPr>
              <w:fldChar w:fldCharType="separate"/>
            </w:r>
            <w:r w:rsidR="002B57D0">
              <w:rPr>
                <w:noProof/>
                <w:webHidden/>
              </w:rPr>
              <w:t>30</w:t>
            </w:r>
            <w:r w:rsidR="002B57D0">
              <w:rPr>
                <w:noProof/>
                <w:webHidden/>
              </w:rPr>
              <w:fldChar w:fldCharType="end"/>
            </w:r>
          </w:hyperlink>
        </w:p>
        <w:p w14:paraId="5EE0EA0A" w14:textId="7A911415" w:rsidR="00BF1A30" w:rsidRPr="00156DCC" w:rsidRDefault="00BF1A30" w:rsidP="002B57D0">
          <w:pPr>
            <w:pStyle w:val="TOC1"/>
          </w:pPr>
          <w:r w:rsidRPr="00156DCC">
            <w:rPr>
              <w:bCs/>
              <w:noProof/>
            </w:rPr>
            <w:fldChar w:fldCharType="end"/>
          </w:r>
        </w:p>
      </w:sdtContent>
    </w:sdt>
    <w:p w14:paraId="718FF456" w14:textId="74A50004" w:rsidR="00D761BE" w:rsidRPr="00156DCC" w:rsidRDefault="00B13E9E" w:rsidP="001D3AB4">
      <w:pPr>
        <w:rPr>
          <w:rFonts w:ascii="Calibri" w:hAnsi="Calibri" w:cs="Calibri"/>
          <w:color w:val="00B0F0"/>
          <w:sz w:val="20"/>
          <w:szCs w:val="20"/>
          <w:lang w:val="en-US"/>
        </w:rPr>
      </w:pPr>
      <w:r w:rsidRPr="00156DCC">
        <w:rPr>
          <w:rFonts w:ascii="Calibri" w:hAnsi="Calibri" w:cs="Calibri"/>
          <w:color w:val="00B0F0"/>
        </w:rPr>
        <w:br w:type="page"/>
      </w:r>
    </w:p>
    <w:p w14:paraId="4DB22A95" w14:textId="2BD49781" w:rsidR="00FA01FF" w:rsidRPr="000B0FCB" w:rsidRDefault="00FA01FF" w:rsidP="00FD2D21">
      <w:pPr>
        <w:pStyle w:val="OATheader"/>
        <w:numPr>
          <w:ilvl w:val="0"/>
          <w:numId w:val="4"/>
        </w:numPr>
        <w:ind w:left="709" w:hanging="709"/>
        <w:rPr>
          <w:rFonts w:ascii="Calibri" w:hAnsi="Calibri" w:cs="Calibri"/>
          <w:sz w:val="36"/>
          <w:szCs w:val="36"/>
        </w:rPr>
      </w:pPr>
      <w:bookmarkStart w:id="0" w:name="_Toc81402582"/>
      <w:bookmarkStart w:id="1" w:name="_Toc169010982"/>
      <w:r w:rsidRPr="000B0FCB">
        <w:rPr>
          <w:rFonts w:ascii="Calibri" w:hAnsi="Calibri" w:cs="Calibri"/>
          <w:sz w:val="36"/>
          <w:szCs w:val="36"/>
        </w:rPr>
        <w:lastRenderedPageBreak/>
        <w:t>Key contacts</w:t>
      </w:r>
      <w:bookmarkEnd w:id="0"/>
      <w:bookmarkEnd w:id="1"/>
    </w:p>
    <w:tbl>
      <w:tblPr>
        <w:tblStyle w:val="TableGrid"/>
        <w:tblpPr w:leftFromText="180" w:rightFromText="180" w:vertAnchor="text" w:horzAnchor="margin" w:tblpX="-865" w:tblpY="219"/>
        <w:tblW w:w="1077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26"/>
        <w:gridCol w:w="2925"/>
        <w:gridCol w:w="4923"/>
      </w:tblGrid>
      <w:tr w:rsidR="002E0981" w:rsidRPr="00156DCC" w14:paraId="54F179D1" w14:textId="77777777" w:rsidTr="00153386">
        <w:tc>
          <w:tcPr>
            <w:tcW w:w="2972" w:type="dxa"/>
          </w:tcPr>
          <w:p w14:paraId="6C08F4BB" w14:textId="0D5AF4E4" w:rsidR="002E0981" w:rsidRPr="00156DCC" w:rsidRDefault="002E0981" w:rsidP="00686145">
            <w:pPr>
              <w:pStyle w:val="OATbodystyle1"/>
              <w:tabs>
                <w:tab w:val="left" w:pos="0"/>
              </w:tabs>
              <w:rPr>
                <w:rFonts w:ascii="Calibri" w:hAnsi="Calibri" w:cs="Calibri"/>
              </w:rPr>
            </w:pPr>
            <w:r>
              <w:rPr>
                <w:rFonts w:cs="Arial"/>
              </w:rPr>
              <w:t xml:space="preserve">The </w:t>
            </w:r>
            <w:proofErr w:type="gramStart"/>
            <w:r>
              <w:rPr>
                <w:rFonts w:cs="Arial"/>
              </w:rPr>
              <w:t>Principal</w:t>
            </w:r>
            <w:proofErr w:type="gramEnd"/>
          </w:p>
        </w:tc>
        <w:tc>
          <w:tcPr>
            <w:tcW w:w="2977" w:type="dxa"/>
          </w:tcPr>
          <w:p w14:paraId="2EA1A6FE" w14:textId="1D112DFD" w:rsidR="002E0981" w:rsidRPr="00156DCC" w:rsidRDefault="002E0981" w:rsidP="00686145">
            <w:pPr>
              <w:pStyle w:val="OATbodystyle1"/>
              <w:tabs>
                <w:tab w:val="left" w:pos="0"/>
              </w:tabs>
              <w:rPr>
                <w:rFonts w:ascii="Calibri" w:hAnsi="Calibri" w:cs="Calibri"/>
                <w:b/>
                <w:highlight w:val="yellow"/>
              </w:rPr>
            </w:pPr>
            <w:r w:rsidRPr="00A83CCF">
              <w:rPr>
                <w:rFonts w:cs="Arial"/>
                <w:b/>
              </w:rPr>
              <w:t>Matthew Sprake</w:t>
            </w:r>
          </w:p>
        </w:tc>
        <w:tc>
          <w:tcPr>
            <w:tcW w:w="4825" w:type="dxa"/>
          </w:tcPr>
          <w:p w14:paraId="0A9017E6" w14:textId="130F0AD0" w:rsidR="002E0981" w:rsidRPr="00711BC3" w:rsidRDefault="00000000" w:rsidP="00686145">
            <w:pPr>
              <w:pStyle w:val="OATbodystyle1"/>
              <w:tabs>
                <w:tab w:val="left" w:pos="0"/>
              </w:tabs>
              <w:rPr>
                <w:rFonts w:ascii="Calibri" w:hAnsi="Calibri" w:cs="Calibri"/>
                <w:b/>
                <w:bCs/>
                <w:color w:val="000000" w:themeColor="text1"/>
                <w:highlight w:val="yellow"/>
              </w:rPr>
            </w:pPr>
            <w:hyperlink r:id="rId11" w:history="1">
              <w:r w:rsidR="002E0981" w:rsidRPr="00711BC3">
                <w:rPr>
                  <w:rStyle w:val="Hyperlink"/>
                  <w:rFonts w:cs="Arial"/>
                  <w:b/>
                  <w:color w:val="000000" w:themeColor="text1"/>
                </w:rPr>
                <w:t>matthewsprake@broadlandhighoa.co.uk</w:t>
              </w:r>
            </w:hyperlink>
            <w:r w:rsidR="002E0981" w:rsidRPr="00711BC3">
              <w:rPr>
                <w:rFonts w:cs="Arial"/>
                <w:b/>
                <w:color w:val="000000" w:themeColor="text1"/>
              </w:rPr>
              <w:t xml:space="preserve"> </w:t>
            </w:r>
          </w:p>
        </w:tc>
      </w:tr>
      <w:tr w:rsidR="002E0981" w:rsidRPr="00156DCC" w14:paraId="0CD1C7DA" w14:textId="77777777" w:rsidTr="00153386">
        <w:tc>
          <w:tcPr>
            <w:tcW w:w="2972" w:type="dxa"/>
          </w:tcPr>
          <w:p w14:paraId="47188061" w14:textId="05ECDB6D" w:rsidR="002E0981" w:rsidRPr="00156DCC" w:rsidRDefault="002E0981" w:rsidP="00686145">
            <w:pPr>
              <w:pStyle w:val="OATbodystyle1"/>
              <w:tabs>
                <w:tab w:val="left" w:pos="0"/>
              </w:tabs>
              <w:rPr>
                <w:rFonts w:ascii="Calibri" w:hAnsi="Calibri" w:cs="Calibri"/>
              </w:rPr>
            </w:pPr>
            <w:r w:rsidRPr="007F26D9">
              <w:rPr>
                <w:rFonts w:cs="Arial"/>
              </w:rPr>
              <w:t>The Designated Safeguarding Lead</w:t>
            </w:r>
          </w:p>
        </w:tc>
        <w:tc>
          <w:tcPr>
            <w:tcW w:w="2977" w:type="dxa"/>
          </w:tcPr>
          <w:p w14:paraId="1201D272" w14:textId="2F594E67" w:rsidR="002E0981" w:rsidRPr="00156DCC" w:rsidRDefault="002E0981" w:rsidP="00686145">
            <w:pPr>
              <w:pStyle w:val="OATbodystyle1"/>
              <w:tabs>
                <w:tab w:val="left" w:pos="0"/>
              </w:tabs>
              <w:rPr>
                <w:rFonts w:ascii="Calibri" w:hAnsi="Calibri" w:cs="Calibri"/>
              </w:rPr>
            </w:pPr>
            <w:r w:rsidRPr="00A83CCF">
              <w:rPr>
                <w:rFonts w:cs="Arial"/>
                <w:b/>
              </w:rPr>
              <w:t>Danielle Connolly Ratcliffe</w:t>
            </w:r>
          </w:p>
        </w:tc>
        <w:tc>
          <w:tcPr>
            <w:tcW w:w="4825" w:type="dxa"/>
          </w:tcPr>
          <w:p w14:paraId="6AF324A5" w14:textId="707AEB9A" w:rsidR="002E0981" w:rsidRPr="00711BC3" w:rsidRDefault="00000000" w:rsidP="00686145">
            <w:pPr>
              <w:pStyle w:val="OATbodystyle1"/>
              <w:tabs>
                <w:tab w:val="left" w:pos="0"/>
              </w:tabs>
              <w:rPr>
                <w:rFonts w:ascii="Calibri" w:hAnsi="Calibri" w:cs="Calibri"/>
                <w:b/>
                <w:bCs/>
                <w:color w:val="000000" w:themeColor="text1"/>
                <w:highlight w:val="yellow"/>
              </w:rPr>
            </w:pPr>
            <w:hyperlink r:id="rId12" w:history="1">
              <w:r w:rsidR="002E0981" w:rsidRPr="00711BC3">
                <w:rPr>
                  <w:rStyle w:val="Hyperlink"/>
                  <w:rFonts w:cs="Arial"/>
                  <w:b/>
                  <w:color w:val="000000" w:themeColor="text1"/>
                </w:rPr>
                <w:t>Danielleconnollyratcliffe@broadlandhighoa.co.uk</w:t>
              </w:r>
            </w:hyperlink>
            <w:r w:rsidR="002E0981" w:rsidRPr="00711BC3">
              <w:rPr>
                <w:rFonts w:cs="Arial"/>
                <w:b/>
                <w:color w:val="000000" w:themeColor="text1"/>
              </w:rPr>
              <w:t xml:space="preserve"> </w:t>
            </w:r>
          </w:p>
        </w:tc>
      </w:tr>
      <w:tr w:rsidR="002E0981" w:rsidRPr="00156DCC" w14:paraId="2734231D" w14:textId="77777777" w:rsidTr="00153386">
        <w:trPr>
          <w:trHeight w:val="2893"/>
        </w:trPr>
        <w:tc>
          <w:tcPr>
            <w:tcW w:w="2972" w:type="dxa"/>
          </w:tcPr>
          <w:p w14:paraId="66ECBE0D" w14:textId="33337813" w:rsidR="002E0981" w:rsidRPr="00156DCC" w:rsidRDefault="002E0981" w:rsidP="00686145">
            <w:pPr>
              <w:pStyle w:val="OATbodystyle1"/>
              <w:tabs>
                <w:tab w:val="left" w:pos="0"/>
              </w:tabs>
              <w:rPr>
                <w:rFonts w:ascii="Calibri" w:hAnsi="Calibri" w:cs="Calibri"/>
              </w:rPr>
            </w:pPr>
            <w:r w:rsidRPr="007F26D9">
              <w:rPr>
                <w:rFonts w:cs="Arial"/>
              </w:rPr>
              <w:t>The Deputy Designated Safeguarding Lead</w:t>
            </w:r>
            <w:r>
              <w:rPr>
                <w:rFonts w:cs="Arial"/>
              </w:rPr>
              <w:t xml:space="preserve"> (s)</w:t>
            </w:r>
          </w:p>
        </w:tc>
        <w:tc>
          <w:tcPr>
            <w:tcW w:w="2977" w:type="dxa"/>
          </w:tcPr>
          <w:p w14:paraId="7F304DDB" w14:textId="77777777" w:rsidR="002E0981" w:rsidRDefault="002E0981" w:rsidP="00686145">
            <w:pPr>
              <w:pStyle w:val="OATbodystyle1"/>
              <w:rPr>
                <w:rFonts w:cs="Arial"/>
                <w:b/>
              </w:rPr>
            </w:pPr>
            <w:r w:rsidRPr="00A83CCF">
              <w:rPr>
                <w:rFonts w:cs="Arial"/>
                <w:b/>
              </w:rPr>
              <w:t>Matthew Sprake</w:t>
            </w:r>
          </w:p>
          <w:p w14:paraId="0847AEA4" w14:textId="4103897E" w:rsidR="00711BC3" w:rsidRPr="00711BC3" w:rsidRDefault="00711BC3" w:rsidP="00686145">
            <w:pPr>
              <w:pStyle w:val="OATbodystyle1"/>
              <w:rPr>
                <w:b/>
                <w:bCs/>
              </w:rPr>
            </w:pPr>
            <w:r w:rsidRPr="00711BC3">
              <w:rPr>
                <w:b/>
                <w:bCs/>
              </w:rPr>
              <w:t>Laura Gibbs</w:t>
            </w:r>
          </w:p>
          <w:p w14:paraId="7B27C909" w14:textId="77777777" w:rsidR="002E0981" w:rsidRDefault="002E0981" w:rsidP="00686145">
            <w:pPr>
              <w:pStyle w:val="OATbodystyle1"/>
              <w:rPr>
                <w:rFonts w:cs="Arial"/>
                <w:b/>
              </w:rPr>
            </w:pPr>
            <w:r w:rsidRPr="00A83CCF">
              <w:rPr>
                <w:rFonts w:cs="Arial"/>
                <w:b/>
              </w:rPr>
              <w:t>Rachel Wyatt</w:t>
            </w:r>
          </w:p>
          <w:p w14:paraId="09FFBCB8" w14:textId="44899256" w:rsidR="00711BC3" w:rsidRDefault="00711BC3" w:rsidP="00686145">
            <w:pPr>
              <w:pStyle w:val="OATbodystyle1"/>
              <w:rPr>
                <w:rFonts w:cs="Arial"/>
                <w:b/>
              </w:rPr>
            </w:pPr>
            <w:r>
              <w:rPr>
                <w:rFonts w:cs="Arial"/>
                <w:b/>
              </w:rPr>
              <w:t>Emma Mayes</w:t>
            </w:r>
          </w:p>
          <w:p w14:paraId="11C9FEE3" w14:textId="304B5E3B" w:rsidR="00711BC3" w:rsidRPr="00A83CCF" w:rsidRDefault="00711BC3" w:rsidP="00686145">
            <w:pPr>
              <w:pStyle w:val="OATbodystyle1"/>
              <w:rPr>
                <w:rFonts w:cs="Arial"/>
                <w:b/>
              </w:rPr>
            </w:pPr>
            <w:r>
              <w:rPr>
                <w:rFonts w:cs="Arial"/>
                <w:b/>
              </w:rPr>
              <w:t>Hannah Alexander</w:t>
            </w:r>
          </w:p>
          <w:p w14:paraId="40584F7D" w14:textId="77777777" w:rsidR="002E0981" w:rsidRPr="00A83CCF" w:rsidRDefault="002E0981" w:rsidP="00686145">
            <w:pPr>
              <w:pStyle w:val="OATbodystyle1"/>
              <w:rPr>
                <w:rFonts w:cs="Arial"/>
                <w:b/>
              </w:rPr>
            </w:pPr>
            <w:r w:rsidRPr="00A83CCF">
              <w:rPr>
                <w:rFonts w:cs="Arial"/>
                <w:b/>
              </w:rPr>
              <w:t>Melanie Stubbings</w:t>
            </w:r>
          </w:p>
          <w:p w14:paraId="16EE3392" w14:textId="77777777" w:rsidR="002E0981" w:rsidRPr="00A83CCF" w:rsidRDefault="002E0981" w:rsidP="00686145">
            <w:pPr>
              <w:pStyle w:val="OATbodystyle1"/>
              <w:rPr>
                <w:rFonts w:cs="Arial"/>
                <w:b/>
              </w:rPr>
            </w:pPr>
            <w:r w:rsidRPr="00A83CCF">
              <w:rPr>
                <w:rFonts w:cs="Arial"/>
                <w:b/>
              </w:rPr>
              <w:t>Ellie Gaskins</w:t>
            </w:r>
          </w:p>
          <w:p w14:paraId="4B3D349E" w14:textId="77777777" w:rsidR="002E0981" w:rsidRDefault="002E0981" w:rsidP="00686145">
            <w:pPr>
              <w:pStyle w:val="OATbodystyle1"/>
              <w:tabs>
                <w:tab w:val="left" w:pos="0"/>
              </w:tabs>
              <w:rPr>
                <w:rFonts w:cs="Arial"/>
                <w:b/>
              </w:rPr>
            </w:pPr>
            <w:r w:rsidRPr="00A83CCF">
              <w:rPr>
                <w:rFonts w:cs="Arial"/>
                <w:b/>
              </w:rPr>
              <w:t>Ellie Gilroy</w:t>
            </w:r>
          </w:p>
          <w:p w14:paraId="2343D9FB" w14:textId="06185D4E" w:rsidR="002E0981" w:rsidRPr="00156DCC" w:rsidRDefault="002E0981" w:rsidP="00686145">
            <w:pPr>
              <w:pStyle w:val="OATbodystyle1"/>
              <w:tabs>
                <w:tab w:val="left" w:pos="0"/>
              </w:tabs>
              <w:rPr>
                <w:rFonts w:ascii="Calibri" w:hAnsi="Calibri" w:cs="Calibri"/>
              </w:rPr>
            </w:pPr>
            <w:r>
              <w:rPr>
                <w:rFonts w:cs="Arial"/>
                <w:b/>
              </w:rPr>
              <w:t>Karen Coe</w:t>
            </w:r>
          </w:p>
        </w:tc>
        <w:tc>
          <w:tcPr>
            <w:tcW w:w="4825" w:type="dxa"/>
          </w:tcPr>
          <w:p w14:paraId="3A86D91B" w14:textId="77777777" w:rsidR="002E0981" w:rsidRPr="00711BC3" w:rsidRDefault="00000000" w:rsidP="00686145">
            <w:pPr>
              <w:pStyle w:val="OATbodystyle1"/>
              <w:rPr>
                <w:rFonts w:cs="Arial"/>
                <w:b/>
                <w:color w:val="000000" w:themeColor="text1"/>
              </w:rPr>
            </w:pPr>
            <w:hyperlink r:id="rId13">
              <w:r w:rsidR="002E0981" w:rsidRPr="00711BC3">
                <w:rPr>
                  <w:rStyle w:val="Hyperlink"/>
                  <w:rFonts w:cs="Arial"/>
                  <w:b/>
                  <w:color w:val="000000" w:themeColor="text1"/>
                </w:rPr>
                <w:t>Matthewsprake@broadlandhighoa.co.uk</w:t>
              </w:r>
            </w:hyperlink>
            <w:r w:rsidR="002E0981" w:rsidRPr="00711BC3">
              <w:rPr>
                <w:rFonts w:cs="Arial"/>
                <w:b/>
                <w:color w:val="000000" w:themeColor="text1"/>
              </w:rPr>
              <w:t xml:space="preserve"> </w:t>
            </w:r>
          </w:p>
          <w:p w14:paraId="50FD8A80" w14:textId="17838B32" w:rsidR="00711BC3" w:rsidRPr="00711BC3" w:rsidRDefault="00711BC3" w:rsidP="00686145">
            <w:pPr>
              <w:pStyle w:val="OATbodystyle1"/>
              <w:rPr>
                <w:rFonts w:cs="Arial"/>
                <w:b/>
                <w:color w:val="000000" w:themeColor="text1"/>
              </w:rPr>
            </w:pPr>
            <w:hyperlink r:id="rId14" w:history="1">
              <w:r w:rsidRPr="00711BC3">
                <w:rPr>
                  <w:rStyle w:val="Hyperlink"/>
                  <w:rFonts w:cs="Arial"/>
                  <w:b/>
                  <w:color w:val="000000" w:themeColor="text1"/>
                </w:rPr>
                <w:t>Lauragibbs@broadlandhighoa.co.uk</w:t>
              </w:r>
            </w:hyperlink>
            <w:r w:rsidRPr="00711BC3">
              <w:rPr>
                <w:rFonts w:cs="Arial"/>
                <w:b/>
                <w:color w:val="000000" w:themeColor="text1"/>
              </w:rPr>
              <w:t xml:space="preserve"> </w:t>
            </w:r>
          </w:p>
          <w:p w14:paraId="6243B626" w14:textId="7A89D228" w:rsidR="002E0981" w:rsidRPr="00711BC3" w:rsidRDefault="00000000" w:rsidP="00686145">
            <w:pPr>
              <w:pStyle w:val="OATbodystyle1"/>
              <w:rPr>
                <w:rStyle w:val="Hyperlink"/>
                <w:rFonts w:cs="Arial"/>
                <w:b/>
                <w:bCs/>
                <w:color w:val="000000" w:themeColor="text1"/>
              </w:rPr>
            </w:pPr>
            <w:hyperlink r:id="rId15">
              <w:r w:rsidR="002E0981" w:rsidRPr="00711BC3">
                <w:rPr>
                  <w:rStyle w:val="Hyperlink"/>
                  <w:rFonts w:cs="Arial"/>
                  <w:b/>
                  <w:bCs/>
                  <w:color w:val="000000" w:themeColor="text1"/>
                </w:rPr>
                <w:t>rachelwyatt@broadlandhighoa.co.uk</w:t>
              </w:r>
            </w:hyperlink>
          </w:p>
          <w:p w14:paraId="5BF0DC7F" w14:textId="03B5FC2B" w:rsidR="00711BC3" w:rsidRPr="00711BC3" w:rsidRDefault="00711BC3" w:rsidP="00686145">
            <w:pPr>
              <w:pStyle w:val="OATbodystyle1"/>
              <w:rPr>
                <w:rStyle w:val="Hyperlink"/>
                <w:b/>
                <w:bCs/>
                <w:color w:val="000000" w:themeColor="text1"/>
              </w:rPr>
            </w:pPr>
            <w:hyperlink r:id="rId16" w:history="1">
              <w:r w:rsidRPr="00711BC3">
                <w:rPr>
                  <w:rStyle w:val="Hyperlink"/>
                  <w:b/>
                  <w:bCs/>
                  <w:color w:val="000000" w:themeColor="text1"/>
                </w:rPr>
                <w:t>emmamayes@broadlandhighoa.co.uk</w:t>
              </w:r>
            </w:hyperlink>
          </w:p>
          <w:p w14:paraId="595346D0" w14:textId="02FF4A53" w:rsidR="00711BC3" w:rsidRPr="00711BC3" w:rsidRDefault="00711BC3" w:rsidP="00686145">
            <w:pPr>
              <w:pStyle w:val="OATbodystyle1"/>
              <w:rPr>
                <w:b/>
                <w:bCs/>
                <w:color w:val="000000" w:themeColor="text1"/>
              </w:rPr>
            </w:pPr>
            <w:hyperlink r:id="rId17" w:history="1">
              <w:r w:rsidRPr="00711BC3">
                <w:rPr>
                  <w:rStyle w:val="Hyperlink"/>
                  <w:b/>
                  <w:bCs/>
                  <w:color w:val="000000" w:themeColor="text1"/>
                </w:rPr>
                <w:t>hannahalexander@broadlandhighoa.co.uk</w:t>
              </w:r>
            </w:hyperlink>
            <w:r w:rsidRPr="00711BC3">
              <w:rPr>
                <w:rStyle w:val="Hyperlink"/>
                <w:b/>
                <w:bCs/>
                <w:color w:val="000000" w:themeColor="text1"/>
              </w:rPr>
              <w:t xml:space="preserve"> </w:t>
            </w:r>
          </w:p>
          <w:p w14:paraId="5AAFCBBC" w14:textId="77777777" w:rsidR="002E0981" w:rsidRPr="00711BC3" w:rsidRDefault="00000000" w:rsidP="00686145">
            <w:pPr>
              <w:pStyle w:val="OATbodystyle1"/>
              <w:rPr>
                <w:b/>
                <w:bCs/>
                <w:color w:val="000000" w:themeColor="text1"/>
              </w:rPr>
            </w:pPr>
            <w:hyperlink r:id="rId18">
              <w:r w:rsidR="002E0981" w:rsidRPr="00711BC3">
                <w:rPr>
                  <w:rStyle w:val="Hyperlink"/>
                  <w:rFonts w:cs="Arial"/>
                  <w:b/>
                  <w:bCs/>
                  <w:color w:val="000000" w:themeColor="text1"/>
                </w:rPr>
                <w:t>melaniestubbings@broadlandhighoa.co.uk</w:t>
              </w:r>
            </w:hyperlink>
          </w:p>
          <w:p w14:paraId="2527D5C6" w14:textId="77777777" w:rsidR="002E0981" w:rsidRPr="00711BC3" w:rsidRDefault="00000000" w:rsidP="00686145">
            <w:pPr>
              <w:pStyle w:val="OATbodystyle1"/>
              <w:rPr>
                <w:rFonts w:cs="Arial"/>
                <w:b/>
                <w:color w:val="000000" w:themeColor="text1"/>
              </w:rPr>
            </w:pPr>
            <w:hyperlink r:id="rId19">
              <w:r w:rsidR="002E0981" w:rsidRPr="00711BC3">
                <w:rPr>
                  <w:rStyle w:val="Hyperlink"/>
                  <w:rFonts w:cs="Arial"/>
                  <w:b/>
                  <w:color w:val="000000" w:themeColor="text1"/>
                </w:rPr>
                <w:t>elliegaskins@broadlandhighoa.co.uk</w:t>
              </w:r>
            </w:hyperlink>
            <w:r w:rsidR="002E0981" w:rsidRPr="00711BC3">
              <w:rPr>
                <w:rFonts w:cs="Arial"/>
                <w:b/>
                <w:color w:val="000000" w:themeColor="text1"/>
              </w:rPr>
              <w:t xml:space="preserve"> </w:t>
            </w:r>
          </w:p>
          <w:p w14:paraId="0440C4AE" w14:textId="77777777" w:rsidR="002E0981" w:rsidRPr="00711BC3" w:rsidRDefault="00000000" w:rsidP="00686145">
            <w:pPr>
              <w:pStyle w:val="OATbodystyle1"/>
              <w:tabs>
                <w:tab w:val="left" w:pos="0"/>
              </w:tabs>
              <w:rPr>
                <w:rStyle w:val="Hyperlink"/>
                <w:rFonts w:cs="Arial"/>
                <w:b/>
                <w:color w:val="000000" w:themeColor="text1"/>
              </w:rPr>
            </w:pPr>
            <w:hyperlink r:id="rId20">
              <w:r w:rsidR="002E0981" w:rsidRPr="00711BC3">
                <w:rPr>
                  <w:rStyle w:val="Hyperlink"/>
                  <w:rFonts w:cs="Arial"/>
                  <w:b/>
                  <w:color w:val="000000" w:themeColor="text1"/>
                </w:rPr>
                <w:t>eleanorgilroy@broadlandhighoa.co.uk</w:t>
              </w:r>
            </w:hyperlink>
          </w:p>
          <w:p w14:paraId="7D0E432D" w14:textId="43C60015" w:rsidR="002E0981" w:rsidRPr="00711BC3" w:rsidRDefault="00000000" w:rsidP="00686145">
            <w:pPr>
              <w:pStyle w:val="OATbodystyle1"/>
              <w:tabs>
                <w:tab w:val="left" w:pos="0"/>
              </w:tabs>
              <w:rPr>
                <w:rFonts w:ascii="Calibri" w:hAnsi="Calibri" w:cs="Calibri"/>
                <w:b/>
                <w:bCs/>
                <w:color w:val="000000" w:themeColor="text1"/>
              </w:rPr>
            </w:pPr>
            <w:hyperlink r:id="rId21" w:history="1">
              <w:r w:rsidR="002E0981" w:rsidRPr="00711BC3">
                <w:rPr>
                  <w:rStyle w:val="Hyperlink"/>
                  <w:b/>
                  <w:bCs/>
                  <w:color w:val="000000" w:themeColor="text1"/>
                </w:rPr>
                <w:t>karencoe@broadlandhighoa.co.uk</w:t>
              </w:r>
            </w:hyperlink>
            <w:r w:rsidR="002E0981" w:rsidRPr="00711BC3">
              <w:rPr>
                <w:rStyle w:val="Hyperlink"/>
                <w:b/>
                <w:bCs/>
                <w:color w:val="000000" w:themeColor="text1"/>
              </w:rPr>
              <w:t xml:space="preserve"> </w:t>
            </w:r>
          </w:p>
        </w:tc>
      </w:tr>
      <w:tr w:rsidR="002E0981" w:rsidRPr="00156DCC" w14:paraId="765DE799" w14:textId="77777777" w:rsidTr="00D364F1">
        <w:trPr>
          <w:trHeight w:val="470"/>
        </w:trPr>
        <w:tc>
          <w:tcPr>
            <w:tcW w:w="2972" w:type="dxa"/>
          </w:tcPr>
          <w:p w14:paraId="1633DC7D" w14:textId="33781931" w:rsidR="002E0981" w:rsidRPr="00156DCC" w:rsidRDefault="002E0981" w:rsidP="00686145">
            <w:pPr>
              <w:pStyle w:val="OATbodystyle1"/>
              <w:tabs>
                <w:tab w:val="left" w:pos="0"/>
              </w:tabs>
              <w:rPr>
                <w:rFonts w:ascii="Calibri" w:hAnsi="Calibri" w:cs="Calibri"/>
              </w:rPr>
            </w:pPr>
            <w:r w:rsidRPr="007F26D9">
              <w:rPr>
                <w:rFonts w:cs="Arial"/>
              </w:rPr>
              <w:t>The Designated</w:t>
            </w:r>
            <w:r>
              <w:rPr>
                <w:rFonts w:cs="Arial"/>
              </w:rPr>
              <w:t xml:space="preserve"> </w:t>
            </w:r>
            <w:r w:rsidRPr="007F26D9">
              <w:rPr>
                <w:rFonts w:cs="Arial"/>
              </w:rPr>
              <w:t>Lead for Looked after Children is:</w:t>
            </w:r>
          </w:p>
        </w:tc>
        <w:tc>
          <w:tcPr>
            <w:tcW w:w="2977" w:type="dxa"/>
          </w:tcPr>
          <w:p w14:paraId="5E9E6FCA" w14:textId="280F5AF4" w:rsidR="002E0981" w:rsidRPr="00156DCC" w:rsidRDefault="002E0981" w:rsidP="00686145">
            <w:pPr>
              <w:pStyle w:val="OATbodystyle1"/>
              <w:tabs>
                <w:tab w:val="left" w:pos="0"/>
              </w:tabs>
              <w:rPr>
                <w:rFonts w:ascii="Calibri" w:hAnsi="Calibri" w:cs="Calibri"/>
              </w:rPr>
            </w:pPr>
            <w:r w:rsidRPr="00A83CCF">
              <w:rPr>
                <w:rFonts w:cs="Arial"/>
                <w:b/>
              </w:rPr>
              <w:t>Danielle Connolly Ratcliffe</w:t>
            </w:r>
          </w:p>
        </w:tc>
        <w:tc>
          <w:tcPr>
            <w:tcW w:w="4825" w:type="dxa"/>
          </w:tcPr>
          <w:p w14:paraId="7F33840D" w14:textId="411D8E8E" w:rsidR="002E0981" w:rsidRPr="00156DCC" w:rsidRDefault="00000000" w:rsidP="00686145">
            <w:pPr>
              <w:pStyle w:val="OATbodystyle1"/>
              <w:tabs>
                <w:tab w:val="left" w:pos="0"/>
              </w:tabs>
              <w:rPr>
                <w:rFonts w:ascii="Calibri" w:hAnsi="Calibri" w:cs="Calibri"/>
              </w:rPr>
            </w:pPr>
            <w:hyperlink r:id="rId22">
              <w:r w:rsidR="002E0981" w:rsidRPr="00A83CCF">
                <w:rPr>
                  <w:rStyle w:val="Hyperlink"/>
                  <w:rFonts w:cs="Arial"/>
                  <w:b/>
                  <w:color w:val="auto"/>
                </w:rPr>
                <w:t>Danielleconnollyratcliffe@broadlandhighoa.co.u</w:t>
              </w:r>
            </w:hyperlink>
            <w:r w:rsidR="002E0981" w:rsidRPr="00A83CCF">
              <w:rPr>
                <w:rFonts w:cs="Arial"/>
                <w:b/>
              </w:rPr>
              <w:t>k</w:t>
            </w:r>
          </w:p>
        </w:tc>
      </w:tr>
      <w:tr w:rsidR="002E0981" w:rsidRPr="00156DCC" w14:paraId="6BAECBCF" w14:textId="77777777" w:rsidTr="00153386">
        <w:tc>
          <w:tcPr>
            <w:tcW w:w="2972" w:type="dxa"/>
          </w:tcPr>
          <w:p w14:paraId="18DB74C7" w14:textId="6A656E6D" w:rsidR="002E0981" w:rsidRPr="00156DCC" w:rsidRDefault="002E0981" w:rsidP="00686145">
            <w:pPr>
              <w:pStyle w:val="OATbodystyle1"/>
              <w:tabs>
                <w:tab w:val="left" w:pos="0"/>
              </w:tabs>
              <w:rPr>
                <w:rFonts w:ascii="Calibri" w:hAnsi="Calibri" w:cs="Calibri"/>
              </w:rPr>
            </w:pPr>
            <w:r w:rsidRPr="007F26D9">
              <w:rPr>
                <w:rFonts w:cs="Arial"/>
              </w:rPr>
              <w:t>Safeguarding governor:</w:t>
            </w:r>
          </w:p>
        </w:tc>
        <w:tc>
          <w:tcPr>
            <w:tcW w:w="2977" w:type="dxa"/>
          </w:tcPr>
          <w:p w14:paraId="361BBE26" w14:textId="480985AB" w:rsidR="002E0981" w:rsidRPr="00156DCC" w:rsidRDefault="002E0981" w:rsidP="00686145">
            <w:pPr>
              <w:pStyle w:val="OATbodystyle1"/>
              <w:tabs>
                <w:tab w:val="left" w:pos="0"/>
              </w:tabs>
              <w:rPr>
                <w:rFonts w:ascii="Calibri" w:hAnsi="Calibri" w:cs="Calibri"/>
                <w:b/>
              </w:rPr>
            </w:pPr>
            <w:r w:rsidRPr="00A83CCF">
              <w:rPr>
                <w:rFonts w:cs="Arial"/>
                <w:b/>
              </w:rPr>
              <w:t>Sarah Carrigan</w:t>
            </w:r>
          </w:p>
        </w:tc>
        <w:tc>
          <w:tcPr>
            <w:tcW w:w="4825" w:type="dxa"/>
          </w:tcPr>
          <w:p w14:paraId="615A990F" w14:textId="014D3FB7" w:rsidR="002E0981" w:rsidRPr="00156DCC" w:rsidRDefault="00000000" w:rsidP="00686145">
            <w:pPr>
              <w:pStyle w:val="OATbodystyle1"/>
              <w:tabs>
                <w:tab w:val="left" w:pos="0"/>
              </w:tabs>
              <w:rPr>
                <w:rFonts w:ascii="Calibri" w:hAnsi="Calibri" w:cs="Calibri"/>
              </w:rPr>
            </w:pPr>
            <w:hyperlink r:id="rId23" w:history="1">
              <w:r w:rsidR="002E0981" w:rsidRPr="00A83CCF">
                <w:rPr>
                  <w:rStyle w:val="Hyperlink"/>
                  <w:rFonts w:eastAsia="Arial" w:cs="Arial"/>
                  <w:b/>
                  <w:color w:val="auto"/>
                  <w:sz w:val="19"/>
                  <w:szCs w:val="19"/>
                </w:rPr>
                <w:t>sarahcarrigan@broadlandhighoa.co.uk</w:t>
              </w:r>
            </w:hyperlink>
            <w:r w:rsidR="002E0981" w:rsidRPr="00A83CCF">
              <w:rPr>
                <w:rFonts w:eastAsia="Arial" w:cs="Arial"/>
                <w:b/>
                <w:sz w:val="19"/>
                <w:szCs w:val="19"/>
              </w:rPr>
              <w:t xml:space="preserve"> </w:t>
            </w:r>
          </w:p>
        </w:tc>
      </w:tr>
      <w:tr w:rsidR="002E0981" w:rsidRPr="00156DCC" w14:paraId="09513815" w14:textId="77777777" w:rsidTr="00711BC3">
        <w:trPr>
          <w:trHeight w:val="588"/>
        </w:trPr>
        <w:tc>
          <w:tcPr>
            <w:tcW w:w="2972" w:type="dxa"/>
          </w:tcPr>
          <w:p w14:paraId="0D08B330" w14:textId="79325D93" w:rsidR="002E0981" w:rsidRPr="00156DCC" w:rsidRDefault="002E0981" w:rsidP="00686145">
            <w:pPr>
              <w:pStyle w:val="OATbodystyle1"/>
              <w:tabs>
                <w:tab w:val="left" w:pos="0"/>
              </w:tabs>
              <w:rPr>
                <w:rFonts w:ascii="Calibri" w:hAnsi="Calibri" w:cs="Calibri"/>
              </w:rPr>
            </w:pPr>
            <w:r>
              <w:rPr>
                <w:rFonts w:cs="Arial"/>
              </w:rPr>
              <w:t>The Special Educational Needs Coordinator is</w:t>
            </w:r>
          </w:p>
        </w:tc>
        <w:tc>
          <w:tcPr>
            <w:tcW w:w="2977" w:type="dxa"/>
          </w:tcPr>
          <w:p w14:paraId="21CF0025" w14:textId="61FDC478" w:rsidR="002E0981" w:rsidRPr="00156DCC" w:rsidRDefault="002E0981" w:rsidP="00686145">
            <w:pPr>
              <w:pStyle w:val="OATbodystyle1"/>
              <w:tabs>
                <w:tab w:val="left" w:pos="0"/>
              </w:tabs>
              <w:rPr>
                <w:rFonts w:ascii="Calibri" w:hAnsi="Calibri" w:cs="Calibri"/>
                <w:b/>
                <w:highlight w:val="yellow"/>
              </w:rPr>
            </w:pPr>
            <w:r w:rsidRPr="00A83CCF">
              <w:rPr>
                <w:rFonts w:cs="Arial"/>
                <w:b/>
              </w:rPr>
              <w:t>Ellie Gilroy</w:t>
            </w:r>
          </w:p>
        </w:tc>
        <w:tc>
          <w:tcPr>
            <w:tcW w:w="4825" w:type="dxa"/>
          </w:tcPr>
          <w:p w14:paraId="1D455EC4" w14:textId="1321A26A" w:rsidR="002E0981" w:rsidRPr="00711BC3" w:rsidRDefault="00000000" w:rsidP="00711BC3">
            <w:pPr>
              <w:pStyle w:val="OATbodystyle1"/>
              <w:rPr>
                <w:rFonts w:cs="Arial"/>
                <w:b/>
              </w:rPr>
            </w:pPr>
            <w:hyperlink r:id="rId24">
              <w:r w:rsidR="002E0981" w:rsidRPr="00A83CCF">
                <w:rPr>
                  <w:rStyle w:val="Hyperlink"/>
                  <w:rFonts w:cs="Arial"/>
                  <w:b/>
                  <w:color w:val="auto"/>
                </w:rPr>
                <w:t>eleanorgilroy@broadlandhighoa.co.uk</w:t>
              </w:r>
            </w:hyperlink>
          </w:p>
        </w:tc>
      </w:tr>
      <w:tr w:rsidR="002E0981" w:rsidRPr="00156DCC" w14:paraId="097F21A3" w14:textId="77777777" w:rsidTr="00153386">
        <w:tc>
          <w:tcPr>
            <w:tcW w:w="2972" w:type="dxa"/>
          </w:tcPr>
          <w:p w14:paraId="6CEA51B1" w14:textId="09D9E7B2" w:rsidR="002E0981" w:rsidRPr="00156DCC" w:rsidRDefault="002E0981" w:rsidP="00686145">
            <w:pPr>
              <w:pStyle w:val="OATbodystyle1"/>
              <w:tabs>
                <w:tab w:val="left" w:pos="0"/>
              </w:tabs>
              <w:rPr>
                <w:rFonts w:ascii="Calibri" w:hAnsi="Calibri" w:cs="Calibri"/>
              </w:rPr>
            </w:pPr>
            <w:r>
              <w:rPr>
                <w:rFonts w:cs="Arial"/>
              </w:rPr>
              <w:t>The OAT Education Director</w:t>
            </w:r>
          </w:p>
        </w:tc>
        <w:tc>
          <w:tcPr>
            <w:tcW w:w="2977" w:type="dxa"/>
          </w:tcPr>
          <w:p w14:paraId="744CD6F4" w14:textId="43644B38" w:rsidR="002E0981" w:rsidRPr="00156DCC" w:rsidRDefault="002E0981" w:rsidP="00686145">
            <w:pPr>
              <w:pStyle w:val="OATbodystyle1"/>
              <w:tabs>
                <w:tab w:val="left" w:pos="0"/>
              </w:tabs>
              <w:rPr>
                <w:rFonts w:ascii="Calibri" w:hAnsi="Calibri" w:cs="Calibri"/>
                <w:b/>
                <w:highlight w:val="yellow"/>
              </w:rPr>
            </w:pPr>
            <w:r w:rsidRPr="00A83CCF">
              <w:rPr>
                <w:rFonts w:cs="Arial"/>
                <w:b/>
              </w:rPr>
              <w:t>Richard Dolding</w:t>
            </w:r>
          </w:p>
        </w:tc>
        <w:tc>
          <w:tcPr>
            <w:tcW w:w="4825" w:type="dxa"/>
          </w:tcPr>
          <w:p w14:paraId="42DF3EF5" w14:textId="0214D1A6" w:rsidR="002E0981" w:rsidRPr="00156DCC" w:rsidRDefault="00000000" w:rsidP="00686145">
            <w:pPr>
              <w:pStyle w:val="OATbodystyle1"/>
              <w:tabs>
                <w:tab w:val="left" w:pos="0"/>
              </w:tabs>
              <w:rPr>
                <w:rFonts w:ascii="Calibri" w:hAnsi="Calibri" w:cs="Calibri"/>
                <w:b/>
                <w:bCs/>
                <w:highlight w:val="yellow"/>
              </w:rPr>
            </w:pPr>
            <w:hyperlink r:id="rId25" w:history="1">
              <w:r w:rsidR="002E0981" w:rsidRPr="00A83CCF">
                <w:rPr>
                  <w:rStyle w:val="Hyperlink"/>
                  <w:rFonts w:cs="Arial"/>
                  <w:b/>
                  <w:color w:val="auto"/>
                </w:rPr>
                <w:t>Richard.dolding@ormistonacademies.co.uk</w:t>
              </w:r>
            </w:hyperlink>
            <w:r w:rsidR="002E0981" w:rsidRPr="00A83CCF">
              <w:rPr>
                <w:rFonts w:cs="Arial"/>
                <w:b/>
              </w:rPr>
              <w:t xml:space="preserve"> </w:t>
            </w:r>
          </w:p>
        </w:tc>
      </w:tr>
      <w:tr w:rsidR="002E0981" w:rsidRPr="00156DCC" w14:paraId="3394157D" w14:textId="77777777" w:rsidTr="00153386">
        <w:tc>
          <w:tcPr>
            <w:tcW w:w="2972" w:type="dxa"/>
          </w:tcPr>
          <w:p w14:paraId="6A47A042" w14:textId="7A90529B" w:rsidR="002E0981" w:rsidRPr="00156DCC" w:rsidRDefault="002E0981" w:rsidP="00686145">
            <w:pPr>
              <w:pStyle w:val="OATbodystyle1"/>
              <w:tabs>
                <w:tab w:val="left" w:pos="0"/>
              </w:tabs>
              <w:rPr>
                <w:rFonts w:ascii="Calibri" w:hAnsi="Calibri" w:cs="Calibri"/>
              </w:rPr>
            </w:pPr>
            <w:r w:rsidRPr="00DD7CE3">
              <w:rPr>
                <w:rFonts w:cs="Arial"/>
              </w:rPr>
              <w:t>OAT Safeguarding Manager</w:t>
            </w:r>
          </w:p>
        </w:tc>
        <w:tc>
          <w:tcPr>
            <w:tcW w:w="2977" w:type="dxa"/>
          </w:tcPr>
          <w:p w14:paraId="58DBFCFC" w14:textId="4AAC4AC6" w:rsidR="002E0981" w:rsidRPr="00156DCC" w:rsidRDefault="002E0981" w:rsidP="00686145">
            <w:pPr>
              <w:pStyle w:val="OATbodystyle1"/>
              <w:tabs>
                <w:tab w:val="left" w:pos="0"/>
              </w:tabs>
              <w:rPr>
                <w:rFonts w:ascii="Calibri" w:hAnsi="Calibri" w:cs="Calibri"/>
                <w:b/>
              </w:rPr>
            </w:pPr>
            <w:r w:rsidRPr="00A83CCF">
              <w:rPr>
                <w:rFonts w:cs="Arial"/>
                <w:b/>
              </w:rPr>
              <w:t xml:space="preserve">Nikki Cameron </w:t>
            </w:r>
          </w:p>
        </w:tc>
        <w:tc>
          <w:tcPr>
            <w:tcW w:w="4825" w:type="dxa"/>
          </w:tcPr>
          <w:p w14:paraId="0A8536CD" w14:textId="50FB3C7E" w:rsidR="002E0981" w:rsidRPr="00156DCC" w:rsidRDefault="00000000" w:rsidP="00686145">
            <w:pPr>
              <w:pStyle w:val="OATbodystyle1"/>
              <w:tabs>
                <w:tab w:val="left" w:pos="0"/>
              </w:tabs>
              <w:rPr>
                <w:rFonts w:ascii="Calibri" w:hAnsi="Calibri" w:cs="Calibri"/>
                <w:b/>
                <w:bCs/>
              </w:rPr>
            </w:pPr>
            <w:hyperlink r:id="rId26" w:history="1">
              <w:r w:rsidR="002E0981" w:rsidRPr="00A83CCF">
                <w:rPr>
                  <w:rStyle w:val="Hyperlink"/>
                  <w:rFonts w:cs="Arial"/>
                  <w:b/>
                  <w:color w:val="auto"/>
                </w:rPr>
                <w:t>Nikki.cameron@ormistonacademies.co.uk</w:t>
              </w:r>
            </w:hyperlink>
            <w:r w:rsidR="002E0981" w:rsidRPr="00A83CCF">
              <w:rPr>
                <w:rFonts w:cs="Arial"/>
                <w:b/>
              </w:rPr>
              <w:t xml:space="preserve"> </w:t>
            </w:r>
          </w:p>
        </w:tc>
      </w:tr>
    </w:tbl>
    <w:p w14:paraId="40BF8AD4" w14:textId="3637C843" w:rsidR="00B77E21" w:rsidRPr="000B0FCB" w:rsidRDefault="00FF71F0" w:rsidP="00FD2D21">
      <w:pPr>
        <w:pStyle w:val="OATheader"/>
        <w:numPr>
          <w:ilvl w:val="0"/>
          <w:numId w:val="4"/>
        </w:numPr>
        <w:ind w:left="709" w:hanging="709"/>
        <w:rPr>
          <w:rFonts w:ascii="Calibri" w:hAnsi="Calibri" w:cs="Calibri"/>
          <w:sz w:val="36"/>
          <w:szCs w:val="36"/>
        </w:rPr>
      </w:pPr>
      <w:bookmarkStart w:id="2" w:name="_Toc44498542"/>
      <w:bookmarkStart w:id="3" w:name="_Toc44605644"/>
      <w:bookmarkStart w:id="4" w:name="_Toc81386473"/>
      <w:bookmarkStart w:id="5" w:name="_Toc107303106"/>
      <w:bookmarkStart w:id="6" w:name="_Toc107307031"/>
      <w:bookmarkStart w:id="7" w:name="_Toc107307114"/>
      <w:bookmarkStart w:id="8" w:name="_Toc107309087"/>
      <w:bookmarkStart w:id="9" w:name="_Toc107309291"/>
      <w:bookmarkStart w:id="10" w:name="_Toc107309374"/>
      <w:bookmarkStart w:id="11" w:name="_Toc107309457"/>
      <w:bookmarkStart w:id="12" w:name="_Toc107309898"/>
      <w:bookmarkStart w:id="13" w:name="_Toc107309978"/>
      <w:bookmarkStart w:id="14" w:name="_Toc107310058"/>
      <w:bookmarkStart w:id="15" w:name="_Toc107310138"/>
      <w:bookmarkStart w:id="16" w:name="_Toc107310218"/>
      <w:bookmarkStart w:id="17" w:name="_Toc107310726"/>
      <w:bookmarkStart w:id="18" w:name="_Toc107573925"/>
      <w:bookmarkStart w:id="19" w:name="_Toc137481055"/>
      <w:bookmarkStart w:id="20" w:name="_Toc139021359"/>
      <w:bookmarkStart w:id="21" w:name="_Toc139027283"/>
      <w:bookmarkStart w:id="22" w:name="_Toc139028286"/>
      <w:bookmarkStart w:id="23" w:name="_Toc141946872"/>
      <w:bookmarkStart w:id="24" w:name="_Toc168934214"/>
      <w:bookmarkStart w:id="25" w:name="_Toc168934849"/>
      <w:bookmarkStart w:id="26" w:name="_Toc168935582"/>
      <w:bookmarkStart w:id="27" w:name="_Toc81402583"/>
      <w:bookmarkStart w:id="28" w:name="_Toc16901098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B0FCB">
        <w:rPr>
          <w:rFonts w:ascii="Calibri" w:hAnsi="Calibri" w:cs="Calibri"/>
          <w:sz w:val="36"/>
          <w:szCs w:val="36"/>
        </w:rPr>
        <w:t xml:space="preserve">Introduction and </w:t>
      </w:r>
      <w:r w:rsidR="0039233B">
        <w:rPr>
          <w:rFonts w:ascii="Calibri" w:hAnsi="Calibri" w:cs="Calibri"/>
          <w:sz w:val="36"/>
          <w:szCs w:val="36"/>
        </w:rPr>
        <w:t>c</w:t>
      </w:r>
      <w:r w:rsidRPr="000B0FCB">
        <w:rPr>
          <w:rFonts w:ascii="Calibri" w:hAnsi="Calibri" w:cs="Calibri"/>
          <w:sz w:val="36"/>
          <w:szCs w:val="36"/>
        </w:rPr>
        <w:t>ontext</w:t>
      </w:r>
      <w:bookmarkEnd w:id="27"/>
      <w:bookmarkEnd w:id="28"/>
      <w:r w:rsidR="005E4626" w:rsidRPr="000B0FCB">
        <w:rPr>
          <w:rFonts w:ascii="Calibri" w:hAnsi="Calibri" w:cs="Calibri"/>
          <w:sz w:val="36"/>
          <w:szCs w:val="36"/>
        </w:rPr>
        <w:t xml:space="preserve"> </w:t>
      </w:r>
      <w:bookmarkStart w:id="29" w:name="_Toc81402584"/>
    </w:p>
    <w:p w14:paraId="1B31E2F0" w14:textId="0620C223" w:rsidR="00F951AD" w:rsidRPr="000B0FCB" w:rsidRDefault="005E4626" w:rsidP="00FD2D21">
      <w:pPr>
        <w:pStyle w:val="OATsubheader1"/>
        <w:numPr>
          <w:ilvl w:val="1"/>
          <w:numId w:val="4"/>
        </w:numPr>
        <w:spacing w:before="0"/>
        <w:ind w:left="709" w:hanging="709"/>
        <w:rPr>
          <w:rFonts w:ascii="Calibri" w:hAnsi="Calibri" w:cs="Calibri"/>
          <w:sz w:val="28"/>
          <w:szCs w:val="28"/>
        </w:rPr>
      </w:pPr>
      <w:bookmarkStart w:id="30" w:name="_Toc169010984"/>
      <w:r w:rsidRPr="000B0FCB">
        <w:rPr>
          <w:rFonts w:ascii="Calibri" w:hAnsi="Calibri" w:cs="Calibri"/>
          <w:sz w:val="28"/>
          <w:szCs w:val="28"/>
        </w:rPr>
        <w:t>Our responsibilities</w:t>
      </w:r>
      <w:bookmarkEnd w:id="29"/>
      <w:bookmarkEnd w:id="30"/>
    </w:p>
    <w:p w14:paraId="4521AC94" w14:textId="0EF3C658" w:rsidR="000B64BC"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 xml:space="preserve">Ormiston Academies Trust is committed to safeguarding </w:t>
      </w:r>
      <w:r w:rsidR="00776B03" w:rsidRPr="00371EF5">
        <w:rPr>
          <w:rFonts w:ascii="Calibri" w:hAnsi="Calibri" w:cs="Calibri"/>
        </w:rPr>
        <w:t>children and</w:t>
      </w:r>
      <w:r w:rsidRPr="00371EF5">
        <w:rPr>
          <w:rFonts w:ascii="Calibri" w:hAnsi="Calibri" w:cs="Calibri"/>
        </w:rPr>
        <w:t xml:space="preserve"> expect</w:t>
      </w:r>
      <w:r w:rsidR="00CE09A1" w:rsidRPr="00371EF5">
        <w:rPr>
          <w:rFonts w:ascii="Calibri" w:hAnsi="Calibri" w:cs="Calibri"/>
        </w:rPr>
        <w:t>s</w:t>
      </w:r>
      <w:r w:rsidRPr="00371EF5">
        <w:rPr>
          <w:rFonts w:ascii="Calibri" w:hAnsi="Calibri" w:cs="Calibri"/>
        </w:rPr>
        <w:t xml:space="preserve"> everyone who works </w:t>
      </w:r>
      <w:r w:rsidR="00664D4F" w:rsidRPr="00371EF5">
        <w:rPr>
          <w:rFonts w:ascii="Calibri" w:hAnsi="Calibri" w:cs="Calibri"/>
        </w:rPr>
        <w:t xml:space="preserve">for the </w:t>
      </w:r>
      <w:r w:rsidR="002F2D3B">
        <w:rPr>
          <w:rFonts w:ascii="Calibri" w:hAnsi="Calibri" w:cs="Calibri"/>
        </w:rPr>
        <w:t>t</w:t>
      </w:r>
      <w:r w:rsidR="00664D4F" w:rsidRPr="00371EF5">
        <w:rPr>
          <w:rFonts w:ascii="Calibri" w:hAnsi="Calibri" w:cs="Calibri"/>
        </w:rPr>
        <w:t xml:space="preserve">rust </w:t>
      </w:r>
      <w:r w:rsidRPr="00371EF5">
        <w:rPr>
          <w:rFonts w:ascii="Calibri" w:hAnsi="Calibri" w:cs="Calibri"/>
        </w:rPr>
        <w:t>to share this commitment</w:t>
      </w:r>
      <w:r w:rsidR="0039233B">
        <w:rPr>
          <w:rFonts w:ascii="Calibri" w:hAnsi="Calibri" w:cs="Calibri"/>
        </w:rPr>
        <w:t>.</w:t>
      </w:r>
    </w:p>
    <w:p w14:paraId="63DBD67F" w14:textId="03EF0E1C" w:rsidR="00213083" w:rsidRPr="00371EF5" w:rsidRDefault="00FF71F0" w:rsidP="002F2D3B">
      <w:pPr>
        <w:pStyle w:val="OATbodystyle"/>
        <w:tabs>
          <w:tab w:val="clear" w:pos="284"/>
          <w:tab w:val="left" w:pos="709"/>
        </w:tabs>
        <w:spacing w:before="240"/>
        <w:ind w:left="709"/>
        <w:rPr>
          <w:rFonts w:ascii="Calibri" w:hAnsi="Calibri" w:cs="Calibri"/>
        </w:rPr>
      </w:pPr>
      <w:r w:rsidRPr="00371EF5">
        <w:rPr>
          <w:rFonts w:ascii="Calibri" w:hAnsi="Calibri" w:cs="Calibri"/>
        </w:rPr>
        <w:t xml:space="preserve">This policy sets out how </w:t>
      </w:r>
      <w:r w:rsidR="00DB745B">
        <w:rPr>
          <w:rFonts w:ascii="Calibri" w:hAnsi="Calibri" w:cs="Calibri"/>
        </w:rPr>
        <w:t xml:space="preserve">Broadland </w:t>
      </w:r>
      <w:r w:rsidRPr="00371EF5">
        <w:rPr>
          <w:rFonts w:ascii="Calibri" w:hAnsi="Calibri" w:cs="Calibri"/>
        </w:rPr>
        <w:t>will deliver these responsibilities.</w:t>
      </w:r>
    </w:p>
    <w:p w14:paraId="62669251" w14:textId="1E403E4C" w:rsidR="00A003CB" w:rsidRPr="00371EF5" w:rsidRDefault="00FF71F0" w:rsidP="00FD2D21">
      <w:pPr>
        <w:pStyle w:val="OATbodystyle"/>
        <w:numPr>
          <w:ilvl w:val="2"/>
          <w:numId w:val="4"/>
        </w:numPr>
        <w:ind w:left="709" w:hanging="709"/>
        <w:rPr>
          <w:rFonts w:ascii="Calibri" w:hAnsi="Calibri" w:cs="Calibri"/>
        </w:rPr>
      </w:pPr>
      <w:r w:rsidRPr="00371EF5">
        <w:rPr>
          <w:rFonts w:ascii="Calibri" w:hAnsi="Calibri" w:cs="Calibri"/>
        </w:rPr>
        <w:lastRenderedPageBreak/>
        <w:t xml:space="preserve">This </w:t>
      </w:r>
      <w:r w:rsidR="000B64BC" w:rsidRPr="00371EF5">
        <w:rPr>
          <w:rFonts w:ascii="Calibri" w:hAnsi="Calibri" w:cs="Calibri"/>
        </w:rPr>
        <w:t>policy</w:t>
      </w:r>
      <w:r w:rsidR="000B64BC" w:rsidRPr="00877D11">
        <w:rPr>
          <w:rFonts w:ascii="Calibri" w:hAnsi="Calibri" w:cs="Calibri"/>
          <w:u w:val="single"/>
        </w:rPr>
        <w:t xml:space="preserve"> </w:t>
      </w:r>
      <w:r w:rsidR="000B64BC" w:rsidRPr="00877D11">
        <w:rPr>
          <w:rFonts w:ascii="Calibri" w:hAnsi="Calibri" w:cs="Calibri"/>
          <w:b/>
          <w:bCs/>
          <w:u w:val="single"/>
        </w:rPr>
        <w:t>must</w:t>
      </w:r>
      <w:r w:rsidRPr="00371EF5">
        <w:rPr>
          <w:rFonts w:ascii="Calibri" w:hAnsi="Calibri" w:cs="Calibri"/>
        </w:rPr>
        <w:t xml:space="preserve"> be read in conjunction with</w:t>
      </w:r>
      <w:r w:rsidR="00AA3290" w:rsidRPr="00371EF5">
        <w:rPr>
          <w:rFonts w:ascii="Calibri" w:hAnsi="Calibri" w:cs="Calibri"/>
        </w:rPr>
        <w:t xml:space="preserve"> the statutory guidance</w:t>
      </w:r>
      <w:r w:rsidRPr="00371EF5">
        <w:rPr>
          <w:rFonts w:ascii="Calibri" w:hAnsi="Calibri" w:cs="Calibri"/>
        </w:rPr>
        <w:t xml:space="preserve"> </w:t>
      </w:r>
      <w:r w:rsidR="00747A21" w:rsidRPr="00371EF5">
        <w:rPr>
          <w:rFonts w:ascii="Calibri" w:hAnsi="Calibri" w:cs="Calibri"/>
        </w:rPr>
        <w:t xml:space="preserve">documents </w:t>
      </w:r>
      <w:r w:rsidRPr="00371EF5">
        <w:rPr>
          <w:rFonts w:ascii="Calibri" w:hAnsi="Calibri" w:cs="Calibri"/>
        </w:rPr>
        <w:t xml:space="preserve">‘Keeping children safe in education’ </w:t>
      </w:r>
      <w:r w:rsidR="002F150F" w:rsidRPr="00371EF5">
        <w:rPr>
          <w:rFonts w:ascii="Calibri" w:hAnsi="Calibri" w:cs="Calibri"/>
        </w:rPr>
        <w:t>(KCSIE) and ‘</w:t>
      </w:r>
      <w:r w:rsidRPr="00371EF5">
        <w:rPr>
          <w:rFonts w:ascii="Calibri" w:hAnsi="Calibri" w:cs="Calibri"/>
        </w:rPr>
        <w:t>Working together to safeguard children, a guide to</w:t>
      </w:r>
      <w:r w:rsidR="00383882" w:rsidRPr="00371EF5">
        <w:rPr>
          <w:rFonts w:ascii="Calibri" w:hAnsi="Calibri" w:cs="Calibri"/>
        </w:rPr>
        <w:t xml:space="preserve"> multi</w:t>
      </w:r>
      <w:r w:rsidR="000C0081" w:rsidRPr="00371EF5">
        <w:rPr>
          <w:rFonts w:ascii="Calibri" w:hAnsi="Calibri" w:cs="Calibri"/>
        </w:rPr>
        <w:t>-</w:t>
      </w:r>
      <w:r w:rsidRPr="00371EF5">
        <w:rPr>
          <w:rFonts w:ascii="Calibri" w:hAnsi="Calibri" w:cs="Calibri"/>
        </w:rPr>
        <w:t xml:space="preserve"> inter-agency working to</w:t>
      </w:r>
      <w:r w:rsidR="00383882" w:rsidRPr="00371EF5">
        <w:rPr>
          <w:rFonts w:ascii="Calibri" w:hAnsi="Calibri" w:cs="Calibri"/>
        </w:rPr>
        <w:t xml:space="preserve"> help, protect and promote the welfare of children</w:t>
      </w:r>
      <w:r w:rsidRPr="00371EF5">
        <w:rPr>
          <w:rFonts w:ascii="Calibri" w:hAnsi="Calibri" w:cs="Calibri"/>
        </w:rPr>
        <w:t xml:space="preserve"> </w:t>
      </w:r>
      <w:r w:rsidR="002F150F" w:rsidRPr="00371EF5">
        <w:rPr>
          <w:rFonts w:ascii="Calibri" w:hAnsi="Calibri" w:cs="Calibri"/>
        </w:rPr>
        <w:t>(WTTSC)</w:t>
      </w:r>
      <w:r w:rsidR="00907FB7" w:rsidRPr="00371EF5">
        <w:rPr>
          <w:rFonts w:ascii="Calibri" w:hAnsi="Calibri" w:cs="Calibri"/>
        </w:rPr>
        <w:t xml:space="preserve"> and does not supersede those statutory documents</w:t>
      </w:r>
      <w:r w:rsidR="00877D11">
        <w:rPr>
          <w:rFonts w:ascii="Calibri" w:hAnsi="Calibri" w:cs="Calibri"/>
        </w:rPr>
        <w:t xml:space="preserve">. </w:t>
      </w:r>
    </w:p>
    <w:p w14:paraId="18E3736B" w14:textId="77777777" w:rsidR="007C37D7" w:rsidRDefault="00735770" w:rsidP="00FD2D21">
      <w:pPr>
        <w:pStyle w:val="OATbodystyle"/>
        <w:numPr>
          <w:ilvl w:val="2"/>
          <w:numId w:val="4"/>
        </w:numPr>
        <w:ind w:left="709" w:hanging="709"/>
        <w:rPr>
          <w:rFonts w:ascii="Calibri" w:hAnsi="Calibri" w:cs="Calibri"/>
        </w:rPr>
      </w:pPr>
      <w:r>
        <w:rPr>
          <w:rFonts w:ascii="Calibri" w:hAnsi="Calibri" w:cs="Calibri"/>
        </w:rPr>
        <w:t>All references to KCSIE and W</w:t>
      </w:r>
      <w:r w:rsidR="00F129A4">
        <w:rPr>
          <w:rFonts w:ascii="Calibri" w:hAnsi="Calibri" w:cs="Calibri"/>
        </w:rPr>
        <w:t>TTSC</w:t>
      </w:r>
      <w:r>
        <w:rPr>
          <w:rFonts w:ascii="Calibri" w:hAnsi="Calibri" w:cs="Calibri"/>
        </w:rPr>
        <w:t xml:space="preserve"> are from the latest iteration</w:t>
      </w:r>
      <w:r w:rsidR="002F150F">
        <w:rPr>
          <w:rFonts w:ascii="Calibri" w:hAnsi="Calibri" w:cs="Calibri"/>
        </w:rPr>
        <w:t>s</w:t>
      </w:r>
      <w:r>
        <w:rPr>
          <w:rFonts w:ascii="Calibri" w:hAnsi="Calibri" w:cs="Calibri"/>
        </w:rPr>
        <w:t xml:space="preserve"> of those documents which can be found on</w:t>
      </w:r>
      <w:r w:rsidR="001421AA">
        <w:rPr>
          <w:rFonts w:ascii="Calibri" w:hAnsi="Calibri" w:cs="Calibri"/>
        </w:rPr>
        <w:t xml:space="preserve"> the GOV.UK website.</w:t>
      </w:r>
    </w:p>
    <w:p w14:paraId="0BAEBA72" w14:textId="77777777" w:rsidR="004E5E99" w:rsidRDefault="006D75EC" w:rsidP="00FD2D21">
      <w:pPr>
        <w:pStyle w:val="OATbodystyle"/>
        <w:numPr>
          <w:ilvl w:val="2"/>
          <w:numId w:val="4"/>
        </w:numPr>
        <w:ind w:left="709" w:hanging="709"/>
        <w:rPr>
          <w:rFonts w:ascii="Calibri" w:hAnsi="Calibri" w:cs="Calibri"/>
        </w:rPr>
      </w:pPr>
      <w:r w:rsidRPr="007C37D7">
        <w:rPr>
          <w:rFonts w:ascii="Calibri" w:hAnsi="Calibri" w:cs="Calibri"/>
        </w:rPr>
        <w:t xml:space="preserve">The academy will at all times adhere fully to the statutory guidance in place from the Department of Education issued under Section 175 of the Education Act 2002, the Education (Independent Academy Standards) Regulations 2014 and the Education (Non-Maintained Special Academies) (England) Regulations 2011,  Keeping children safe in education: Statutory guidance for academies and colleges (September 2024) and </w:t>
      </w:r>
      <w:r w:rsidR="00877D11" w:rsidRPr="00371EF5">
        <w:rPr>
          <w:rFonts w:ascii="Calibri" w:hAnsi="Calibri" w:cs="Calibri"/>
        </w:rPr>
        <w:t xml:space="preserve">‘Working together to safeguard children, a guide to multi- inter-agency working to help, protect and promote the welfare of children </w:t>
      </w:r>
      <w:r w:rsidRPr="00877D11">
        <w:rPr>
          <w:rFonts w:ascii="Calibri" w:hAnsi="Calibri" w:cs="Calibri"/>
        </w:rPr>
        <w:t xml:space="preserve">Nothing written in this policy overrides the academy’s duties under such legislation. </w:t>
      </w:r>
    </w:p>
    <w:p w14:paraId="6654FE1D" w14:textId="7BC8E8CC" w:rsidR="004E5E99" w:rsidRDefault="006D75EC" w:rsidP="00FD2D21">
      <w:pPr>
        <w:pStyle w:val="OATbodystyle"/>
        <w:numPr>
          <w:ilvl w:val="2"/>
          <w:numId w:val="4"/>
        </w:numPr>
        <w:ind w:left="709" w:hanging="709"/>
        <w:rPr>
          <w:rFonts w:ascii="Calibri" w:hAnsi="Calibri" w:cs="Calibri"/>
        </w:rPr>
      </w:pPr>
      <w:r w:rsidRPr="004E5E99">
        <w:rPr>
          <w:rFonts w:ascii="Calibri" w:hAnsi="Calibri" w:cs="Calibri"/>
        </w:rPr>
        <w:t xml:space="preserve">The </w:t>
      </w:r>
      <w:r w:rsidR="00B54532" w:rsidRPr="004E5E99">
        <w:rPr>
          <w:rFonts w:ascii="Calibri" w:hAnsi="Calibri" w:cs="Calibri"/>
        </w:rPr>
        <w:t>g</w:t>
      </w:r>
      <w:r w:rsidRPr="004E5E99">
        <w:rPr>
          <w:rFonts w:ascii="Calibri" w:hAnsi="Calibri" w:cs="Calibri"/>
        </w:rPr>
        <w:t xml:space="preserve">overning </w:t>
      </w:r>
      <w:r w:rsidR="00B54532" w:rsidRPr="004E5E99">
        <w:rPr>
          <w:rFonts w:ascii="Calibri" w:hAnsi="Calibri" w:cs="Calibri"/>
        </w:rPr>
        <w:t>b</w:t>
      </w:r>
      <w:r w:rsidRPr="004E5E99">
        <w:rPr>
          <w:rFonts w:ascii="Calibri" w:hAnsi="Calibri" w:cs="Calibri"/>
        </w:rPr>
        <w:t xml:space="preserve">ody will oversee the policy, ensure its </w:t>
      </w:r>
      <w:r w:rsidR="0039233B" w:rsidRPr="004E5E99">
        <w:rPr>
          <w:rFonts w:ascii="Calibri" w:hAnsi="Calibri" w:cs="Calibri"/>
        </w:rPr>
        <w:t>implementation,</w:t>
      </w:r>
      <w:r w:rsidRPr="004E5E99">
        <w:rPr>
          <w:rFonts w:ascii="Calibri" w:hAnsi="Calibri" w:cs="Calibri"/>
        </w:rPr>
        <w:t xml:space="preserve"> and review its content </w:t>
      </w:r>
      <w:r w:rsidR="00604C67" w:rsidRPr="004E5E99">
        <w:rPr>
          <w:rFonts w:ascii="Calibri" w:hAnsi="Calibri" w:cs="Calibri"/>
        </w:rPr>
        <w:t xml:space="preserve">and effectiveness </w:t>
      </w:r>
      <w:r w:rsidRPr="004E5E99">
        <w:rPr>
          <w:rFonts w:ascii="Calibri" w:hAnsi="Calibri" w:cs="Calibri"/>
        </w:rPr>
        <w:t>on an annual basis.</w:t>
      </w:r>
    </w:p>
    <w:p w14:paraId="25181531" w14:textId="30DA5C66" w:rsidR="006D75EC" w:rsidRPr="00711BC3" w:rsidRDefault="006D75EC" w:rsidP="00FD2D21">
      <w:pPr>
        <w:pStyle w:val="OATbodystyle"/>
        <w:numPr>
          <w:ilvl w:val="2"/>
          <w:numId w:val="4"/>
        </w:numPr>
        <w:ind w:left="709" w:hanging="709"/>
        <w:rPr>
          <w:rFonts w:ascii="Calibri" w:hAnsi="Calibri" w:cs="Calibri"/>
        </w:rPr>
      </w:pPr>
      <w:r w:rsidRPr="004E5E99">
        <w:rPr>
          <w:rFonts w:ascii="Calibri" w:hAnsi="Calibri" w:cs="Calibri"/>
        </w:rPr>
        <w:t>The principal will report</w:t>
      </w:r>
      <w:r w:rsidR="009B1967" w:rsidRPr="004E5E99">
        <w:rPr>
          <w:rFonts w:ascii="Calibri" w:hAnsi="Calibri" w:cs="Calibri"/>
        </w:rPr>
        <w:t xml:space="preserve"> termly</w:t>
      </w:r>
      <w:r w:rsidRPr="004E5E99">
        <w:rPr>
          <w:rFonts w:ascii="Calibri" w:hAnsi="Calibri" w:cs="Calibri"/>
        </w:rPr>
        <w:t xml:space="preserve"> </w:t>
      </w:r>
      <w:r w:rsidR="009B1967" w:rsidRPr="004E5E99">
        <w:rPr>
          <w:rFonts w:ascii="Calibri" w:hAnsi="Calibri" w:cs="Calibri"/>
        </w:rPr>
        <w:t xml:space="preserve">to the governing body </w:t>
      </w:r>
      <w:r w:rsidRPr="004E5E99">
        <w:rPr>
          <w:rFonts w:ascii="Calibri" w:hAnsi="Calibri" w:cs="Calibri"/>
        </w:rPr>
        <w:t xml:space="preserve">on </w:t>
      </w:r>
      <w:r w:rsidR="00F94B52" w:rsidRPr="004E5E99">
        <w:rPr>
          <w:rFonts w:ascii="Calibri" w:hAnsi="Calibri" w:cs="Calibri"/>
        </w:rPr>
        <w:t xml:space="preserve">the academy’s </w:t>
      </w:r>
      <w:r w:rsidRPr="004E5E99">
        <w:rPr>
          <w:rFonts w:ascii="Calibri" w:hAnsi="Calibri" w:cs="Calibri"/>
        </w:rPr>
        <w:t xml:space="preserve">safeguarding </w:t>
      </w:r>
      <w:r w:rsidR="00B54532" w:rsidRPr="004E5E99">
        <w:rPr>
          <w:rFonts w:ascii="Calibri" w:hAnsi="Calibri" w:cs="Calibri"/>
        </w:rPr>
        <w:t>culture</w:t>
      </w:r>
      <w:r w:rsidR="009B1967" w:rsidRPr="004E5E99">
        <w:rPr>
          <w:rFonts w:ascii="Calibri" w:hAnsi="Calibri" w:cs="Calibri"/>
        </w:rPr>
        <w:t>,</w:t>
      </w:r>
      <w:r w:rsidR="00F94B52" w:rsidRPr="004E5E99">
        <w:rPr>
          <w:rFonts w:ascii="Calibri" w:hAnsi="Calibri" w:cs="Calibri"/>
        </w:rPr>
        <w:t xml:space="preserve"> implementation of </w:t>
      </w:r>
      <w:r w:rsidR="003A7F29" w:rsidRPr="004E5E99">
        <w:rPr>
          <w:rFonts w:ascii="Calibri" w:hAnsi="Calibri" w:cs="Calibri"/>
        </w:rPr>
        <w:t xml:space="preserve">this </w:t>
      </w:r>
      <w:r w:rsidR="00F94B52" w:rsidRPr="004E5E99">
        <w:rPr>
          <w:rFonts w:ascii="Calibri" w:hAnsi="Calibri" w:cs="Calibri"/>
        </w:rPr>
        <w:t xml:space="preserve">policy and </w:t>
      </w:r>
      <w:r w:rsidR="00FF68D1" w:rsidRPr="004E5E99">
        <w:rPr>
          <w:rFonts w:ascii="Calibri" w:hAnsi="Calibri" w:cs="Calibri"/>
        </w:rPr>
        <w:t xml:space="preserve">the </w:t>
      </w:r>
      <w:r w:rsidR="00F94B52" w:rsidRPr="004E5E99">
        <w:rPr>
          <w:rFonts w:ascii="Calibri" w:hAnsi="Calibri" w:cs="Calibri"/>
        </w:rPr>
        <w:t xml:space="preserve">efficacy of </w:t>
      </w:r>
      <w:r w:rsidR="003A7F29" w:rsidRPr="004E5E99">
        <w:rPr>
          <w:rFonts w:ascii="Calibri" w:hAnsi="Calibri" w:cs="Calibri"/>
        </w:rPr>
        <w:t xml:space="preserve">the arrangements in place to </w:t>
      </w:r>
      <w:r w:rsidR="00F94B52" w:rsidRPr="004E5E99">
        <w:rPr>
          <w:rFonts w:ascii="Calibri" w:hAnsi="Calibri" w:cs="Calibri"/>
        </w:rPr>
        <w:t xml:space="preserve">keep children safe and </w:t>
      </w:r>
      <w:r w:rsidR="00F94B52" w:rsidRPr="00711BC3">
        <w:rPr>
          <w:rFonts w:ascii="Calibri" w:hAnsi="Calibri" w:cs="Calibri"/>
        </w:rPr>
        <w:t>promote their welfare</w:t>
      </w:r>
      <w:r w:rsidR="008043E3" w:rsidRPr="00711BC3">
        <w:rPr>
          <w:rFonts w:ascii="Calibri" w:hAnsi="Calibri" w:cs="Calibri"/>
        </w:rPr>
        <w:t>.</w:t>
      </w:r>
      <w:r w:rsidR="00F94B52" w:rsidRPr="00711BC3">
        <w:rPr>
          <w:rFonts w:ascii="Calibri" w:hAnsi="Calibri" w:cs="Calibri"/>
        </w:rPr>
        <w:t xml:space="preserve"> </w:t>
      </w:r>
    </w:p>
    <w:p w14:paraId="58DC121F" w14:textId="2BF92D3C" w:rsidR="00FF71F0" w:rsidRPr="00711BC3" w:rsidRDefault="00FF71F0" w:rsidP="00FD2D21">
      <w:pPr>
        <w:pStyle w:val="OATbodystyle"/>
        <w:numPr>
          <w:ilvl w:val="2"/>
          <w:numId w:val="4"/>
        </w:numPr>
        <w:ind w:left="709" w:hanging="709"/>
        <w:rPr>
          <w:rFonts w:asciiTheme="majorHAnsi" w:hAnsiTheme="majorHAnsi" w:cstheme="majorHAnsi"/>
        </w:rPr>
      </w:pPr>
      <w:r w:rsidRPr="00711BC3">
        <w:rPr>
          <w:rFonts w:ascii="Calibri" w:hAnsi="Calibri" w:cs="Calibri"/>
        </w:rPr>
        <w:t xml:space="preserve">Furthermore, we will follow the </w:t>
      </w:r>
      <w:r w:rsidRPr="00711BC3">
        <w:rPr>
          <w:rFonts w:asciiTheme="majorHAnsi" w:hAnsiTheme="majorHAnsi" w:cstheme="majorHAnsi"/>
        </w:rPr>
        <w:t xml:space="preserve">procedures set out by </w:t>
      </w:r>
      <w:r w:rsidR="000610C5" w:rsidRPr="00711BC3">
        <w:rPr>
          <w:rFonts w:asciiTheme="majorHAnsi" w:hAnsiTheme="majorHAnsi" w:cstheme="majorHAnsi"/>
        </w:rPr>
        <w:t xml:space="preserve">Norfolk. Every Local Authority in the country has to have a Multi-Agency Safeguarding Agreement </w:t>
      </w:r>
      <w:hyperlink r:id="rId27">
        <w:r w:rsidR="000610C5" w:rsidRPr="00711BC3">
          <w:rPr>
            <w:rStyle w:val="Hyperlink"/>
            <w:rFonts w:asciiTheme="majorHAnsi" w:hAnsiTheme="majorHAnsi" w:cstheme="majorHAnsi"/>
            <w:b/>
            <w:bCs/>
            <w:color w:val="auto"/>
          </w:rPr>
          <w:t>(MASA)</w:t>
        </w:r>
      </w:hyperlink>
      <w:r w:rsidR="000610C5" w:rsidRPr="00711BC3">
        <w:rPr>
          <w:rFonts w:asciiTheme="majorHAnsi" w:hAnsiTheme="majorHAnsi" w:cstheme="majorHAnsi"/>
        </w:rPr>
        <w:t xml:space="preserve"> in partnership with the Police and Health. In Norfolk, the Norfolk Safeguarding Children Partnership (NSCP) is led by the 3 statutory partners who work together with other local agencies including the voluntary sector to make sure that children are protected from harm and that their welfare is promoted. The NSCP has robust independent scrutiny arrangements to ensure that people working with children carry out their safeguarding responsibilities as required by the law.</w:t>
      </w:r>
    </w:p>
    <w:p w14:paraId="2A46A5FE" w14:textId="6555C7EF" w:rsidR="00F97A26" w:rsidRPr="002F2D3B" w:rsidRDefault="00FF71F0" w:rsidP="00FD2D21">
      <w:pPr>
        <w:pStyle w:val="OATsubheader1"/>
        <w:numPr>
          <w:ilvl w:val="1"/>
          <w:numId w:val="4"/>
        </w:numPr>
        <w:spacing w:before="0"/>
        <w:ind w:left="709" w:hanging="709"/>
        <w:rPr>
          <w:rFonts w:ascii="Calibri" w:hAnsi="Calibri" w:cs="Calibri"/>
          <w:sz w:val="28"/>
          <w:szCs w:val="28"/>
        </w:rPr>
      </w:pPr>
      <w:bookmarkStart w:id="31" w:name="_Toc81402585"/>
      <w:bookmarkStart w:id="32" w:name="_Toc169010985"/>
      <w:r w:rsidRPr="000B0FCB">
        <w:rPr>
          <w:rFonts w:ascii="Calibri" w:hAnsi="Calibri" w:cs="Calibri"/>
          <w:sz w:val="28"/>
          <w:szCs w:val="28"/>
        </w:rPr>
        <w:t xml:space="preserve">Our </w:t>
      </w:r>
      <w:r w:rsidR="00DD7CE3" w:rsidRPr="000B0FCB">
        <w:rPr>
          <w:rFonts w:ascii="Calibri" w:hAnsi="Calibri" w:cs="Calibri"/>
          <w:sz w:val="28"/>
          <w:szCs w:val="28"/>
        </w:rPr>
        <w:t>p</w:t>
      </w:r>
      <w:r w:rsidRPr="000B0FCB">
        <w:rPr>
          <w:rFonts w:ascii="Calibri" w:hAnsi="Calibri" w:cs="Calibri"/>
          <w:sz w:val="28"/>
          <w:szCs w:val="28"/>
        </w:rPr>
        <w:t>rinciples</w:t>
      </w:r>
      <w:bookmarkEnd w:id="31"/>
      <w:bookmarkEnd w:id="32"/>
    </w:p>
    <w:p w14:paraId="563CF97E" w14:textId="6574C6A7" w:rsidR="00F97A26" w:rsidRDefault="00F97A26"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safeguarding is everyone's responsibility: all staff, governors</w:t>
      </w:r>
      <w:r w:rsidR="008E775B" w:rsidRPr="00F31CCB">
        <w:rPr>
          <w:rFonts w:ascii="Calibri" w:hAnsi="Calibri" w:cs="Calibri"/>
        </w:rPr>
        <w:t>,</w:t>
      </w:r>
      <w:r w:rsidRPr="00F31CCB">
        <w:rPr>
          <w:rFonts w:ascii="Calibri" w:hAnsi="Calibri" w:cs="Calibri"/>
        </w:rPr>
        <w:t xml:space="preserve"> </w:t>
      </w:r>
      <w:r w:rsidR="0039233B" w:rsidRPr="00F31CCB">
        <w:rPr>
          <w:rFonts w:ascii="Calibri" w:hAnsi="Calibri" w:cs="Calibri"/>
        </w:rPr>
        <w:t>volunteers,</w:t>
      </w:r>
      <w:r w:rsidRPr="00F31CCB">
        <w:rPr>
          <w:rFonts w:ascii="Calibri" w:hAnsi="Calibri" w:cs="Calibri"/>
        </w:rPr>
        <w:t xml:space="preserve"> </w:t>
      </w:r>
      <w:r w:rsidR="00016D45" w:rsidRPr="00F31CCB">
        <w:rPr>
          <w:rFonts w:ascii="Calibri" w:hAnsi="Calibri" w:cs="Calibri"/>
        </w:rPr>
        <w:t xml:space="preserve">and visitors are expected </w:t>
      </w:r>
      <w:r w:rsidR="00371EF5" w:rsidRPr="00F31CCB">
        <w:rPr>
          <w:rFonts w:ascii="Calibri" w:hAnsi="Calibri" w:cs="Calibri"/>
        </w:rPr>
        <w:t>to play</w:t>
      </w:r>
      <w:r w:rsidRPr="00F31CCB">
        <w:rPr>
          <w:rFonts w:ascii="Calibri" w:hAnsi="Calibri" w:cs="Calibri"/>
        </w:rPr>
        <w:t xml:space="preserve"> their full part in keeping children safe; and maintain an attitude of ‘it could happen here’ </w:t>
      </w:r>
    </w:p>
    <w:p w14:paraId="677B0E34" w14:textId="77777777" w:rsidR="00371EF5" w:rsidRPr="00F31CCB" w:rsidRDefault="00371EF5" w:rsidP="002F2D3B">
      <w:pPr>
        <w:pStyle w:val="OATliststyle"/>
        <w:tabs>
          <w:tab w:val="clear" w:pos="284"/>
          <w:tab w:val="left" w:pos="709"/>
        </w:tabs>
        <w:ind w:left="709" w:hanging="720"/>
        <w:rPr>
          <w:rFonts w:ascii="Calibri" w:hAnsi="Calibri" w:cs="Calibri"/>
        </w:rPr>
      </w:pPr>
    </w:p>
    <w:p w14:paraId="3513DE1E" w14:textId="6428FC61" w:rsidR="00F97A26" w:rsidRPr="002F2D3B" w:rsidRDefault="00254BFA" w:rsidP="00FD2D21">
      <w:pPr>
        <w:pStyle w:val="OATliststyle"/>
        <w:numPr>
          <w:ilvl w:val="0"/>
          <w:numId w:val="16"/>
        </w:numPr>
        <w:tabs>
          <w:tab w:val="clear" w:pos="284"/>
          <w:tab w:val="left" w:pos="709"/>
        </w:tabs>
        <w:ind w:hanging="720"/>
        <w:rPr>
          <w:rFonts w:ascii="Calibri" w:hAnsi="Calibri" w:cs="Calibri"/>
        </w:rPr>
      </w:pPr>
      <w:r w:rsidRPr="00F31CCB">
        <w:rPr>
          <w:rFonts w:ascii="Calibri" w:hAnsi="Calibri" w:cs="Calibri"/>
        </w:rPr>
        <w:t xml:space="preserve">the </w:t>
      </w:r>
      <w:r w:rsidR="00371EF5">
        <w:rPr>
          <w:rFonts w:ascii="Calibri" w:hAnsi="Calibri" w:cs="Calibri"/>
        </w:rPr>
        <w:t xml:space="preserve">welfare and safeguarding </w:t>
      </w:r>
      <w:r w:rsidR="00CF2EC3" w:rsidRPr="00F31CCB">
        <w:rPr>
          <w:rFonts w:ascii="Calibri" w:hAnsi="Calibri" w:cs="Calibri"/>
        </w:rPr>
        <w:t>needs of children are put first</w:t>
      </w:r>
    </w:p>
    <w:p w14:paraId="573B52CB" w14:textId="43BD848B" w:rsidR="00616E49" w:rsidRPr="002B57D0" w:rsidRDefault="00616E49" w:rsidP="00FD2D21">
      <w:pPr>
        <w:pStyle w:val="OATsubheader1"/>
        <w:numPr>
          <w:ilvl w:val="1"/>
          <w:numId w:val="4"/>
        </w:numPr>
        <w:spacing w:before="0"/>
        <w:ind w:left="709" w:hanging="709"/>
        <w:rPr>
          <w:rFonts w:ascii="Calibri" w:hAnsi="Calibri" w:cs="Calibri"/>
          <w:sz w:val="28"/>
          <w:szCs w:val="28"/>
        </w:rPr>
      </w:pPr>
      <w:bookmarkStart w:id="33" w:name="_Toc169010986"/>
      <w:r w:rsidRPr="002B57D0">
        <w:rPr>
          <w:rFonts w:ascii="Calibri" w:hAnsi="Calibri" w:cs="Calibri"/>
          <w:sz w:val="28"/>
          <w:szCs w:val="28"/>
        </w:rPr>
        <w:t>The academy</w:t>
      </w:r>
      <w:bookmarkEnd w:id="33"/>
    </w:p>
    <w:p w14:paraId="343A890D" w14:textId="766DCED1" w:rsidR="00FF71F0" w:rsidRPr="00F31CCB" w:rsidRDefault="000404A1" w:rsidP="00FD2D21">
      <w:pPr>
        <w:pStyle w:val="OATbodystyle"/>
        <w:numPr>
          <w:ilvl w:val="2"/>
          <w:numId w:val="4"/>
        </w:numPr>
        <w:ind w:left="709" w:hanging="709"/>
        <w:rPr>
          <w:rFonts w:ascii="Calibri" w:hAnsi="Calibri" w:cs="Calibri"/>
        </w:rPr>
      </w:pPr>
      <w:r w:rsidRPr="00F31CCB">
        <w:rPr>
          <w:rFonts w:ascii="Calibri" w:hAnsi="Calibri" w:cs="Calibri"/>
        </w:rPr>
        <w:t xml:space="preserve"> provides</w:t>
      </w:r>
      <w:r w:rsidR="00612A4D" w:rsidRPr="00F31CCB">
        <w:rPr>
          <w:rFonts w:ascii="Calibri" w:hAnsi="Calibri" w:cs="Calibri"/>
        </w:rPr>
        <w:t xml:space="preserve"> </w:t>
      </w:r>
      <w:r w:rsidR="00FF71F0" w:rsidRPr="00F31CCB">
        <w:rPr>
          <w:rFonts w:ascii="Calibri" w:hAnsi="Calibri" w:cs="Calibri"/>
        </w:rPr>
        <w:t xml:space="preserve">a </w:t>
      </w:r>
      <w:r w:rsidR="008C01BC" w:rsidRPr="00F31CCB">
        <w:rPr>
          <w:rFonts w:ascii="Calibri" w:hAnsi="Calibri" w:cs="Calibri"/>
        </w:rPr>
        <w:t>child-</w:t>
      </w:r>
      <w:r w:rsidR="000C0081" w:rsidRPr="00F31CCB">
        <w:rPr>
          <w:rFonts w:ascii="Calibri" w:hAnsi="Calibri" w:cs="Calibri"/>
        </w:rPr>
        <w:t>centered</w:t>
      </w:r>
      <w:r w:rsidR="008C01BC" w:rsidRPr="00F31CCB">
        <w:rPr>
          <w:rFonts w:ascii="Calibri" w:hAnsi="Calibri" w:cs="Calibri"/>
        </w:rPr>
        <w:t xml:space="preserve">, </w:t>
      </w:r>
      <w:r w:rsidR="00FF71F0" w:rsidRPr="00F31CCB">
        <w:rPr>
          <w:rFonts w:ascii="Calibri" w:hAnsi="Calibri" w:cs="Calibri"/>
        </w:rPr>
        <w:t xml:space="preserve">caring, positive, </w:t>
      </w:r>
      <w:r w:rsidR="0039233B" w:rsidRPr="00F31CCB">
        <w:rPr>
          <w:rFonts w:ascii="Calibri" w:hAnsi="Calibri" w:cs="Calibri"/>
        </w:rPr>
        <w:t>safe,</w:t>
      </w:r>
      <w:r w:rsidR="00FF71F0" w:rsidRPr="00F31CCB">
        <w:rPr>
          <w:rFonts w:ascii="Calibri" w:hAnsi="Calibri" w:cs="Calibri"/>
        </w:rPr>
        <w:t xml:space="preserve"> and stimulating environment that promotes the </w:t>
      </w:r>
      <w:r w:rsidR="00CF7E11" w:rsidRPr="00F31CCB">
        <w:rPr>
          <w:rFonts w:ascii="Calibri" w:hAnsi="Calibri" w:cs="Calibri"/>
        </w:rPr>
        <w:t xml:space="preserve">emotional, </w:t>
      </w:r>
      <w:r w:rsidR="00FF71F0" w:rsidRPr="00F31CCB">
        <w:rPr>
          <w:rFonts w:ascii="Calibri" w:hAnsi="Calibri" w:cs="Calibri"/>
        </w:rPr>
        <w:t xml:space="preserve">social, </w:t>
      </w:r>
      <w:r w:rsidR="0039233B" w:rsidRPr="00F31CCB">
        <w:rPr>
          <w:rFonts w:ascii="Calibri" w:hAnsi="Calibri" w:cs="Calibri"/>
        </w:rPr>
        <w:t>physical,</w:t>
      </w:r>
      <w:r w:rsidR="00FF71F0" w:rsidRPr="00F31CCB">
        <w:rPr>
          <w:rFonts w:ascii="Calibri" w:hAnsi="Calibri" w:cs="Calibri"/>
        </w:rPr>
        <w:t xml:space="preserve"> and moral development of the individual child.</w:t>
      </w:r>
    </w:p>
    <w:p w14:paraId="44A88739" w14:textId="37884A4A" w:rsidR="00FF71F0" w:rsidRPr="00F31CCB" w:rsidRDefault="00FF71F0" w:rsidP="00FD2D21">
      <w:pPr>
        <w:pStyle w:val="OATbodystyle"/>
        <w:numPr>
          <w:ilvl w:val="2"/>
          <w:numId w:val="4"/>
        </w:numPr>
        <w:ind w:left="709" w:hanging="709"/>
        <w:rPr>
          <w:rFonts w:ascii="Calibri" w:hAnsi="Calibri" w:cs="Calibri"/>
        </w:rPr>
      </w:pPr>
      <w:r w:rsidRPr="00F31CCB">
        <w:rPr>
          <w:rFonts w:ascii="Calibri" w:hAnsi="Calibri" w:cs="Calibri"/>
        </w:rPr>
        <w:t xml:space="preserve"> </w:t>
      </w:r>
      <w:r w:rsidR="00F31CCB" w:rsidRPr="00F31CCB">
        <w:rPr>
          <w:rFonts w:ascii="Calibri" w:hAnsi="Calibri" w:cs="Calibri"/>
        </w:rPr>
        <w:t>p</w:t>
      </w:r>
      <w:r w:rsidR="000404A1" w:rsidRPr="00F31CCB">
        <w:rPr>
          <w:rFonts w:ascii="Calibri" w:hAnsi="Calibri" w:cs="Calibri"/>
        </w:rPr>
        <w:t xml:space="preserve">rovides </w:t>
      </w:r>
      <w:r w:rsidRPr="00F31CCB">
        <w:rPr>
          <w:rFonts w:ascii="Calibri" w:hAnsi="Calibri" w:cs="Calibri"/>
        </w:rPr>
        <w:t xml:space="preserve">an environment </w:t>
      </w:r>
      <w:r w:rsidR="00616E49" w:rsidRPr="00F31CCB">
        <w:rPr>
          <w:rFonts w:ascii="Calibri" w:hAnsi="Calibri" w:cs="Calibri"/>
        </w:rPr>
        <w:t>which</w:t>
      </w:r>
      <w:r w:rsidRPr="00F31CCB">
        <w:rPr>
          <w:rFonts w:ascii="Calibri" w:hAnsi="Calibri" w:cs="Calibri"/>
        </w:rPr>
        <w:t xml:space="preserve"> help</w:t>
      </w:r>
      <w:r w:rsidR="00616E49" w:rsidRPr="00F31CCB">
        <w:rPr>
          <w:rFonts w:ascii="Calibri" w:hAnsi="Calibri" w:cs="Calibri"/>
        </w:rPr>
        <w:t>s</w:t>
      </w:r>
      <w:r w:rsidRPr="00F31CCB">
        <w:rPr>
          <w:rFonts w:ascii="Calibri" w:hAnsi="Calibri" w:cs="Calibri"/>
        </w:rPr>
        <w:t xml:space="preserve"> children feel safe and respected. </w:t>
      </w:r>
    </w:p>
    <w:p w14:paraId="105864D6" w14:textId="6C5266FF" w:rsidR="00FF71F0" w:rsidRPr="00F31CCB" w:rsidRDefault="00844F0E" w:rsidP="00FD2D21">
      <w:pPr>
        <w:pStyle w:val="OATbodystyle"/>
        <w:numPr>
          <w:ilvl w:val="2"/>
          <w:numId w:val="4"/>
        </w:numPr>
        <w:ind w:left="709" w:hanging="709"/>
        <w:rPr>
          <w:rFonts w:ascii="Calibri" w:hAnsi="Calibri" w:cs="Calibri"/>
        </w:rPr>
      </w:pPr>
      <w:r w:rsidRPr="00F31CCB">
        <w:rPr>
          <w:rFonts w:ascii="Calibri" w:hAnsi="Calibri" w:cs="Calibri"/>
        </w:rPr>
        <w:t>e</w:t>
      </w:r>
      <w:r w:rsidR="00FD12FB" w:rsidRPr="00F31CCB">
        <w:rPr>
          <w:rFonts w:ascii="Calibri" w:hAnsi="Calibri" w:cs="Calibri"/>
        </w:rPr>
        <w:t xml:space="preserve">nables </w:t>
      </w:r>
      <w:r w:rsidR="00FF71F0" w:rsidRPr="00F31CCB">
        <w:rPr>
          <w:rFonts w:ascii="Calibri" w:hAnsi="Calibri" w:cs="Calibri"/>
        </w:rPr>
        <w:t>children to talk openly about anything that worries them and to feel confident that they will be listened to</w:t>
      </w:r>
      <w:r w:rsidR="00527329" w:rsidRPr="00F31CCB">
        <w:rPr>
          <w:rFonts w:ascii="Calibri" w:hAnsi="Calibri" w:cs="Calibri"/>
        </w:rPr>
        <w:t xml:space="preserve">, </w:t>
      </w:r>
      <w:r w:rsidR="00FC4FD3" w:rsidRPr="00F31CCB">
        <w:rPr>
          <w:rFonts w:ascii="Calibri" w:hAnsi="Calibri" w:cs="Calibri"/>
        </w:rPr>
        <w:t xml:space="preserve">kept safe and never be made to feel that they are creating a problem for reporting </w:t>
      </w:r>
      <w:r w:rsidR="009F1A9A" w:rsidRPr="00F31CCB">
        <w:rPr>
          <w:rFonts w:ascii="Calibri" w:hAnsi="Calibri" w:cs="Calibri"/>
        </w:rPr>
        <w:t xml:space="preserve">abuse, </w:t>
      </w:r>
      <w:r w:rsidR="009F1A9A">
        <w:rPr>
          <w:rFonts w:ascii="Calibri" w:hAnsi="Calibri" w:cs="Calibri"/>
        </w:rPr>
        <w:t>particularly</w:t>
      </w:r>
      <w:r w:rsidR="00081D4D">
        <w:rPr>
          <w:rFonts w:ascii="Calibri" w:hAnsi="Calibri" w:cs="Calibri"/>
        </w:rPr>
        <w:t xml:space="preserve"> </w:t>
      </w:r>
      <w:r w:rsidR="00F31BDC" w:rsidRPr="00F31CCB">
        <w:rPr>
          <w:rFonts w:ascii="Calibri" w:hAnsi="Calibri" w:cs="Calibri"/>
        </w:rPr>
        <w:t xml:space="preserve">sexual </w:t>
      </w:r>
      <w:r w:rsidR="0039233B" w:rsidRPr="00F31CCB">
        <w:rPr>
          <w:rFonts w:ascii="Calibri" w:hAnsi="Calibri" w:cs="Calibri"/>
        </w:rPr>
        <w:t>violence,</w:t>
      </w:r>
      <w:r w:rsidR="00F31BDC" w:rsidRPr="00F31CCB">
        <w:rPr>
          <w:rFonts w:ascii="Calibri" w:hAnsi="Calibri" w:cs="Calibri"/>
        </w:rPr>
        <w:t xml:space="preserve"> or sexual </w:t>
      </w:r>
      <w:r w:rsidR="00EC48C3" w:rsidRPr="00F31CCB">
        <w:rPr>
          <w:rFonts w:ascii="Calibri" w:hAnsi="Calibri" w:cs="Calibri"/>
        </w:rPr>
        <w:t>harassment.</w:t>
      </w:r>
    </w:p>
    <w:p w14:paraId="0C76DB76" w14:textId="0E1644E5" w:rsidR="0080443C" w:rsidRPr="00F31CCB" w:rsidRDefault="000404A1" w:rsidP="00FD2D21">
      <w:pPr>
        <w:pStyle w:val="OATbodystyle"/>
        <w:numPr>
          <w:ilvl w:val="2"/>
          <w:numId w:val="4"/>
        </w:numPr>
        <w:ind w:left="709" w:hanging="709"/>
        <w:rPr>
          <w:rFonts w:ascii="Calibri" w:hAnsi="Calibri" w:cs="Calibri"/>
        </w:rPr>
      </w:pPr>
      <w:proofErr w:type="spellStart"/>
      <w:r w:rsidRPr="00F31CCB">
        <w:rPr>
          <w:rFonts w:ascii="Calibri" w:hAnsi="Calibri" w:cs="Calibri"/>
        </w:rPr>
        <w:lastRenderedPageBreak/>
        <w:t>recognises</w:t>
      </w:r>
      <w:proofErr w:type="spellEnd"/>
      <w:r w:rsidR="0080443C" w:rsidRPr="00F31CCB">
        <w:rPr>
          <w:rFonts w:ascii="Calibri" w:hAnsi="Calibri" w:cs="Calibri"/>
        </w:rPr>
        <w:t xml:space="preserve"> that </w:t>
      </w:r>
      <w:r w:rsidR="00836E16" w:rsidRPr="00F31CCB">
        <w:rPr>
          <w:rFonts w:ascii="Calibri" w:hAnsi="Calibri" w:cs="Calibri"/>
        </w:rPr>
        <w:t>children may not feel ready or know how to tell someone they are being abused</w:t>
      </w:r>
      <w:r w:rsidR="00126313" w:rsidRPr="00F31CCB">
        <w:rPr>
          <w:rFonts w:ascii="Calibri" w:hAnsi="Calibri" w:cs="Calibri"/>
        </w:rPr>
        <w:t xml:space="preserve">, </w:t>
      </w:r>
      <w:r w:rsidR="0039233B" w:rsidRPr="00F31CCB">
        <w:rPr>
          <w:rFonts w:ascii="Calibri" w:hAnsi="Calibri" w:cs="Calibri"/>
        </w:rPr>
        <w:t>exploited,</w:t>
      </w:r>
      <w:r w:rsidR="00126313" w:rsidRPr="00F31CCB">
        <w:rPr>
          <w:rFonts w:ascii="Calibri" w:hAnsi="Calibri" w:cs="Calibri"/>
        </w:rPr>
        <w:t xml:space="preserve"> or neglected and may not recognise their experiences as harmful</w:t>
      </w:r>
      <w:r w:rsidR="002D5C6A" w:rsidRPr="00F31CCB">
        <w:rPr>
          <w:rFonts w:ascii="Calibri" w:hAnsi="Calibri" w:cs="Calibri"/>
        </w:rPr>
        <w:t>.</w:t>
      </w:r>
    </w:p>
    <w:p w14:paraId="1B0D1AC5" w14:textId="20FE6D91" w:rsidR="008D4174" w:rsidRPr="00F31CCB" w:rsidRDefault="000404A1" w:rsidP="00FD2D21">
      <w:pPr>
        <w:pStyle w:val="OATbodystyle"/>
        <w:numPr>
          <w:ilvl w:val="2"/>
          <w:numId w:val="4"/>
        </w:numPr>
        <w:ind w:left="709" w:hanging="709"/>
        <w:rPr>
          <w:rFonts w:ascii="Calibri" w:hAnsi="Calibri" w:cs="Calibri"/>
        </w:rPr>
      </w:pPr>
      <w:proofErr w:type="spellStart"/>
      <w:r w:rsidRPr="00F31CCB">
        <w:rPr>
          <w:rFonts w:ascii="Calibri" w:hAnsi="Calibri" w:cs="Calibri"/>
        </w:rPr>
        <w:t>recognises</w:t>
      </w:r>
      <w:proofErr w:type="spellEnd"/>
      <w:r w:rsidR="002D5715" w:rsidRPr="00F31CCB">
        <w:rPr>
          <w:rFonts w:ascii="Calibri" w:hAnsi="Calibri" w:cs="Calibri"/>
        </w:rPr>
        <w:t xml:space="preserve"> that children with additional needs or vulnerabilities</w:t>
      </w:r>
      <w:r w:rsidR="005D4859" w:rsidRPr="00F31CCB">
        <w:rPr>
          <w:rFonts w:ascii="Calibri" w:hAnsi="Calibri" w:cs="Calibri"/>
        </w:rPr>
        <w:t xml:space="preserve"> including disability</w:t>
      </w:r>
      <w:r w:rsidR="007D75C2" w:rsidRPr="00F31CCB">
        <w:rPr>
          <w:rFonts w:ascii="Calibri" w:hAnsi="Calibri" w:cs="Calibri"/>
        </w:rPr>
        <w:t xml:space="preserve"> and/or sexual orientation or language barriers </w:t>
      </w:r>
      <w:r w:rsidR="00E8527E" w:rsidRPr="00F31CCB">
        <w:rPr>
          <w:rFonts w:ascii="Calibri" w:hAnsi="Calibri" w:cs="Calibri"/>
        </w:rPr>
        <w:t xml:space="preserve">may require </w:t>
      </w:r>
      <w:r w:rsidR="00EA4CBD" w:rsidRPr="00F31CCB">
        <w:rPr>
          <w:rFonts w:ascii="Calibri" w:hAnsi="Calibri" w:cs="Calibri"/>
        </w:rPr>
        <w:t xml:space="preserve">additional support </w:t>
      </w:r>
      <w:r w:rsidR="001F0FD7" w:rsidRPr="00F31CCB">
        <w:rPr>
          <w:rFonts w:ascii="Calibri" w:hAnsi="Calibri" w:cs="Calibri"/>
        </w:rPr>
        <w:t xml:space="preserve">to enable them to </w:t>
      </w:r>
      <w:r w:rsidR="00EB014F" w:rsidRPr="00F31CCB">
        <w:rPr>
          <w:rFonts w:ascii="Calibri" w:hAnsi="Calibri" w:cs="Calibri"/>
        </w:rPr>
        <w:t>tell someone they are being abused</w:t>
      </w:r>
      <w:r w:rsidR="00801671" w:rsidRPr="00F31CCB">
        <w:rPr>
          <w:rFonts w:ascii="Calibri" w:hAnsi="Calibri" w:cs="Calibri"/>
        </w:rPr>
        <w:t>.</w:t>
      </w:r>
    </w:p>
    <w:p w14:paraId="6A5389A8" w14:textId="772D6C59" w:rsidR="002E17AA" w:rsidRPr="00F31CCB" w:rsidRDefault="00FF71F0" w:rsidP="00FD2D21">
      <w:pPr>
        <w:pStyle w:val="OATbodystyle"/>
        <w:numPr>
          <w:ilvl w:val="2"/>
          <w:numId w:val="4"/>
        </w:numPr>
        <w:ind w:left="709" w:hanging="709"/>
        <w:rPr>
          <w:rFonts w:ascii="Calibri" w:hAnsi="Calibri" w:cs="Calibri"/>
        </w:rPr>
      </w:pPr>
      <w:r w:rsidRPr="00F31CCB">
        <w:rPr>
          <w:rFonts w:ascii="Calibri" w:hAnsi="Calibri" w:cs="Calibri"/>
        </w:rPr>
        <w:t>ensure</w:t>
      </w:r>
      <w:r w:rsidR="00F31CCB" w:rsidRPr="00F31CCB">
        <w:rPr>
          <w:rFonts w:ascii="Calibri" w:hAnsi="Calibri" w:cs="Calibri"/>
        </w:rPr>
        <w:t>s</w:t>
      </w:r>
      <w:r w:rsidRPr="00F31CCB">
        <w:rPr>
          <w:rFonts w:ascii="Calibri" w:hAnsi="Calibri" w:cs="Calibri"/>
        </w:rPr>
        <w:t xml:space="preserve"> that </w:t>
      </w:r>
      <w:r w:rsidR="00BA4501" w:rsidRPr="00F31CCB">
        <w:rPr>
          <w:rFonts w:ascii="Calibri" w:hAnsi="Calibri" w:cs="Calibri"/>
        </w:rPr>
        <w:t>children</w:t>
      </w:r>
      <w:r w:rsidRPr="00F31CCB">
        <w:rPr>
          <w:rFonts w:ascii="Calibri" w:hAnsi="Calibri" w:cs="Calibri"/>
        </w:rPr>
        <w:t xml:space="preserve"> are taught about safeguarding, including online safety, through various teaching and learning opportunities, as part of providing a broad and balanced curriculum</w:t>
      </w:r>
      <w:r w:rsidR="00376329" w:rsidRPr="00F31CCB">
        <w:rPr>
          <w:rFonts w:ascii="Calibri" w:hAnsi="Calibri" w:cs="Calibri"/>
        </w:rPr>
        <w:t xml:space="preserve"> in</w:t>
      </w:r>
      <w:r w:rsidR="002277FF" w:rsidRPr="00F31CCB">
        <w:rPr>
          <w:rFonts w:ascii="Calibri" w:hAnsi="Calibri" w:cs="Calibri"/>
        </w:rPr>
        <w:t xml:space="preserve"> </w:t>
      </w:r>
      <w:r w:rsidR="00376329" w:rsidRPr="00F31CCB">
        <w:rPr>
          <w:rFonts w:ascii="Calibri" w:hAnsi="Calibri" w:cs="Calibri"/>
        </w:rPr>
        <w:t xml:space="preserve">line with </w:t>
      </w:r>
      <w:r w:rsidR="009A35B9" w:rsidRPr="00F31CCB">
        <w:rPr>
          <w:rFonts w:ascii="Calibri" w:hAnsi="Calibri" w:cs="Calibri"/>
        </w:rPr>
        <w:t>the DfE’s ‘Teaching online safety in school (June 201</w:t>
      </w:r>
      <w:r w:rsidR="00B3373B" w:rsidRPr="00F31CCB">
        <w:rPr>
          <w:rFonts w:ascii="Calibri" w:hAnsi="Calibri" w:cs="Calibri"/>
        </w:rPr>
        <w:t>9</w:t>
      </w:r>
      <w:r w:rsidR="009A35B9" w:rsidRPr="00F31CCB">
        <w:rPr>
          <w:rFonts w:ascii="Calibri" w:hAnsi="Calibri" w:cs="Calibri"/>
        </w:rPr>
        <w:t xml:space="preserve">) </w:t>
      </w:r>
      <w:r w:rsidR="003A6064" w:rsidRPr="00F31CCB">
        <w:rPr>
          <w:rFonts w:ascii="Calibri" w:hAnsi="Calibri" w:cs="Calibri"/>
        </w:rPr>
        <w:t xml:space="preserve">and </w:t>
      </w:r>
      <w:r w:rsidR="00247EE4" w:rsidRPr="00F31CCB">
        <w:rPr>
          <w:rFonts w:ascii="Calibri" w:hAnsi="Calibri" w:cs="Calibri"/>
        </w:rPr>
        <w:t>UKCIS ‘</w:t>
      </w:r>
      <w:r w:rsidR="00364648" w:rsidRPr="00F31CCB">
        <w:rPr>
          <w:rFonts w:ascii="Calibri" w:hAnsi="Calibri" w:cs="Calibri"/>
        </w:rPr>
        <w:t>Education for a connected world’</w:t>
      </w:r>
      <w:r w:rsidR="003D7CC8" w:rsidRPr="00F31CCB">
        <w:rPr>
          <w:rFonts w:ascii="Calibri" w:hAnsi="Calibri" w:cs="Calibri"/>
        </w:rPr>
        <w:t xml:space="preserve"> </w:t>
      </w:r>
      <w:r w:rsidR="003A53E9">
        <w:rPr>
          <w:rFonts w:ascii="Calibri" w:hAnsi="Calibri" w:cs="Calibri"/>
        </w:rPr>
        <w:t>(</w:t>
      </w:r>
      <w:r w:rsidR="009E1CA7" w:rsidRPr="00F31CCB">
        <w:rPr>
          <w:rFonts w:ascii="Calibri" w:hAnsi="Calibri" w:cs="Calibri"/>
        </w:rPr>
        <w:t>June 2020</w:t>
      </w:r>
      <w:r w:rsidR="003A53E9">
        <w:rPr>
          <w:rFonts w:ascii="Calibri" w:hAnsi="Calibri" w:cs="Calibri"/>
        </w:rPr>
        <w:t>)</w:t>
      </w:r>
      <w:r w:rsidR="00C9226D">
        <w:rPr>
          <w:rFonts w:ascii="Calibri" w:hAnsi="Calibri" w:cs="Calibri"/>
        </w:rPr>
        <w:t>.</w:t>
      </w:r>
    </w:p>
    <w:p w14:paraId="51BD576E" w14:textId="24A291A3" w:rsidR="00FF71F0" w:rsidRDefault="00FF71F0" w:rsidP="00FD2D21">
      <w:pPr>
        <w:pStyle w:val="OATbodystyle"/>
        <w:numPr>
          <w:ilvl w:val="2"/>
          <w:numId w:val="4"/>
        </w:numPr>
        <w:ind w:left="709" w:hanging="709"/>
        <w:rPr>
          <w:rFonts w:ascii="Calibri" w:hAnsi="Calibri" w:cs="Calibri"/>
        </w:rPr>
      </w:pPr>
      <w:r w:rsidRPr="00F31CCB">
        <w:rPr>
          <w:rFonts w:ascii="Calibri" w:hAnsi="Calibri" w:cs="Calibri"/>
        </w:rPr>
        <w:t>work</w:t>
      </w:r>
      <w:r w:rsidR="00F31CCB" w:rsidRPr="00F31CCB">
        <w:rPr>
          <w:rFonts w:ascii="Calibri" w:hAnsi="Calibri" w:cs="Calibri"/>
        </w:rPr>
        <w:t>s</w:t>
      </w:r>
      <w:r w:rsidRPr="00F31CCB">
        <w:rPr>
          <w:rFonts w:ascii="Calibri" w:hAnsi="Calibri" w:cs="Calibri"/>
        </w:rPr>
        <w:t xml:space="preserve"> with parents to build an understanding of the academy’s responsibilities to ensure the welfare of all children, including the need for referrals to other agencies in some situations</w:t>
      </w:r>
      <w:r w:rsidR="005B278F">
        <w:rPr>
          <w:rFonts w:ascii="Calibri" w:hAnsi="Calibri" w:cs="Calibri"/>
        </w:rPr>
        <w:t>, is understood</w:t>
      </w:r>
      <w:r w:rsidR="00C9226D">
        <w:rPr>
          <w:rFonts w:ascii="Calibri" w:hAnsi="Calibri" w:cs="Calibri"/>
        </w:rPr>
        <w:t>.</w:t>
      </w:r>
    </w:p>
    <w:p w14:paraId="7CCCBB14" w14:textId="0BB9E512" w:rsidR="005B278F" w:rsidRPr="009F1A9A" w:rsidRDefault="005B278F" w:rsidP="00FD2D21">
      <w:pPr>
        <w:pStyle w:val="OATbodystyle"/>
        <w:numPr>
          <w:ilvl w:val="2"/>
          <w:numId w:val="4"/>
        </w:numPr>
        <w:ind w:left="709" w:hanging="709"/>
        <w:rPr>
          <w:rFonts w:ascii="Calibri" w:hAnsi="Calibri" w:cs="Calibri"/>
        </w:rPr>
      </w:pPr>
      <w:r w:rsidRPr="009F1A9A">
        <w:rPr>
          <w:rFonts w:ascii="Calibri" w:hAnsi="Calibri" w:cs="Calibri"/>
        </w:rPr>
        <w:t xml:space="preserve">works </w:t>
      </w:r>
      <w:r w:rsidR="000F69F2" w:rsidRPr="009F1A9A">
        <w:rPr>
          <w:rFonts w:ascii="Calibri" w:hAnsi="Calibri" w:cs="Calibri"/>
        </w:rPr>
        <w:t>constructively with safeguarding partners and agencies to ensure children receive the support they need</w:t>
      </w:r>
      <w:r w:rsidR="007638D3" w:rsidRPr="009F1A9A">
        <w:rPr>
          <w:rFonts w:ascii="Calibri" w:hAnsi="Calibri" w:cs="Calibri"/>
        </w:rPr>
        <w:t>, professionally challenging decisions where required</w:t>
      </w:r>
      <w:r w:rsidR="005F7071" w:rsidRPr="009F1A9A">
        <w:rPr>
          <w:rFonts w:ascii="Calibri" w:hAnsi="Calibri" w:cs="Calibri"/>
        </w:rPr>
        <w:t xml:space="preserve"> and appropriate</w:t>
      </w:r>
      <w:r w:rsidR="00C9226D">
        <w:rPr>
          <w:rFonts w:ascii="Calibri" w:hAnsi="Calibri" w:cs="Calibri"/>
        </w:rPr>
        <w:t>.</w:t>
      </w:r>
    </w:p>
    <w:p w14:paraId="623C56D4" w14:textId="7777777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34" w:name="_Toc81402586"/>
      <w:bookmarkStart w:id="35" w:name="_Toc169010987"/>
      <w:bookmarkStart w:id="36" w:name="_Hlk511822401"/>
      <w:r w:rsidRPr="000B0FCB">
        <w:rPr>
          <w:rFonts w:ascii="Calibri" w:hAnsi="Calibri" w:cs="Calibri"/>
          <w:sz w:val="28"/>
          <w:szCs w:val="28"/>
        </w:rPr>
        <w:t>Scope</w:t>
      </w:r>
      <w:bookmarkEnd w:id="34"/>
      <w:bookmarkEnd w:id="35"/>
    </w:p>
    <w:p w14:paraId="3FDBEFE3" w14:textId="073A432C" w:rsidR="00FF71F0" w:rsidRPr="00156DCC" w:rsidRDefault="00DD53D1" w:rsidP="00FD2D21">
      <w:pPr>
        <w:pStyle w:val="OATbodystyle"/>
        <w:numPr>
          <w:ilvl w:val="2"/>
          <w:numId w:val="4"/>
        </w:numPr>
        <w:ind w:left="709" w:hanging="709"/>
        <w:rPr>
          <w:rFonts w:ascii="Calibri" w:hAnsi="Calibri" w:cs="Calibri"/>
        </w:rPr>
      </w:pPr>
      <w:r w:rsidRPr="00156DCC">
        <w:rPr>
          <w:rFonts w:ascii="Calibri" w:hAnsi="Calibri" w:cs="Calibri"/>
        </w:rPr>
        <w:t>In</w:t>
      </w:r>
      <w:r w:rsidR="00FF71F0" w:rsidRPr="00156DCC">
        <w:rPr>
          <w:rFonts w:ascii="Calibri" w:hAnsi="Calibri" w:cs="Calibri"/>
        </w:rPr>
        <w:t xml:space="preserve"> line with the law, this policy defines a child as anyone under the age of 18 years or any child on roll at this academy. </w:t>
      </w:r>
    </w:p>
    <w:p w14:paraId="43C4B40D" w14:textId="47B1B8F3" w:rsidR="00FF71F0" w:rsidRPr="009F1A9A"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This policy applies to all members of </w:t>
      </w:r>
      <w:r w:rsidR="0025798D" w:rsidRPr="009F1A9A">
        <w:rPr>
          <w:rFonts w:ascii="Calibri" w:hAnsi="Calibri" w:cs="Calibri"/>
        </w:rPr>
        <w:t>Ormiston Academies Trust</w:t>
      </w:r>
      <w:r w:rsidR="0025798D">
        <w:rPr>
          <w:rFonts w:ascii="Calibri" w:hAnsi="Calibri" w:cs="Calibri"/>
        </w:rPr>
        <w:t xml:space="preserve"> and </w:t>
      </w:r>
      <w:r w:rsidRPr="00156DCC">
        <w:rPr>
          <w:rFonts w:ascii="Calibri" w:hAnsi="Calibri" w:cs="Calibri"/>
        </w:rPr>
        <w:t>staff in our academy, including all permanent, temporary and support staff,</w:t>
      </w:r>
      <w:r w:rsidR="00585FEA" w:rsidRPr="00156DCC">
        <w:rPr>
          <w:rFonts w:ascii="Calibri" w:hAnsi="Calibri" w:cs="Calibri"/>
        </w:rPr>
        <w:t xml:space="preserve"> supply staff,</w:t>
      </w:r>
      <w:r w:rsidRPr="00156DCC">
        <w:rPr>
          <w:rFonts w:ascii="Calibri" w:hAnsi="Calibri" w:cs="Calibri"/>
        </w:rPr>
        <w:t xml:space="preserve"> governors, volunteers, contractors and external service or activity providers.</w:t>
      </w:r>
      <w:bookmarkEnd w:id="36"/>
    </w:p>
    <w:p w14:paraId="7DBEE66A" w14:textId="4D4A2AE5" w:rsidR="0076626C" w:rsidRPr="000B0FCB" w:rsidRDefault="00FF71F0" w:rsidP="00FD2D21">
      <w:pPr>
        <w:pStyle w:val="OATheader"/>
        <w:numPr>
          <w:ilvl w:val="0"/>
          <w:numId w:val="4"/>
        </w:numPr>
        <w:ind w:left="709" w:hanging="709"/>
        <w:rPr>
          <w:rFonts w:ascii="Calibri" w:hAnsi="Calibri" w:cs="Calibri"/>
          <w:sz w:val="36"/>
          <w:szCs w:val="36"/>
        </w:rPr>
      </w:pPr>
      <w:bookmarkStart w:id="37" w:name="_Toc81402588"/>
      <w:bookmarkStart w:id="38" w:name="_Toc169010988"/>
      <w:r w:rsidRPr="000B0FCB">
        <w:rPr>
          <w:rFonts w:ascii="Calibri" w:hAnsi="Calibri" w:cs="Calibri"/>
          <w:sz w:val="36"/>
          <w:szCs w:val="36"/>
        </w:rPr>
        <w:t xml:space="preserve">Safeguarding </w:t>
      </w:r>
      <w:r w:rsidR="0039233B">
        <w:rPr>
          <w:rFonts w:ascii="Calibri" w:hAnsi="Calibri" w:cs="Calibri"/>
          <w:sz w:val="36"/>
          <w:szCs w:val="36"/>
        </w:rPr>
        <w:t>r</w:t>
      </w:r>
      <w:r w:rsidRPr="000B0FCB">
        <w:rPr>
          <w:rFonts w:ascii="Calibri" w:hAnsi="Calibri" w:cs="Calibri"/>
          <w:sz w:val="36"/>
          <w:szCs w:val="36"/>
        </w:rPr>
        <w:t xml:space="preserve">oles and </w:t>
      </w:r>
      <w:r w:rsidR="0039233B">
        <w:rPr>
          <w:rFonts w:ascii="Calibri" w:hAnsi="Calibri" w:cs="Calibri"/>
          <w:sz w:val="36"/>
          <w:szCs w:val="36"/>
        </w:rPr>
        <w:t>r</w:t>
      </w:r>
      <w:r w:rsidRPr="000B0FCB">
        <w:rPr>
          <w:rFonts w:ascii="Calibri" w:hAnsi="Calibri" w:cs="Calibri"/>
          <w:sz w:val="36"/>
          <w:szCs w:val="36"/>
        </w:rPr>
        <w:t>esponsibilities</w:t>
      </w:r>
      <w:bookmarkStart w:id="39" w:name="_Toc81402589"/>
      <w:bookmarkEnd w:id="37"/>
      <w:bookmarkEnd w:id="38"/>
    </w:p>
    <w:p w14:paraId="6711BDC1" w14:textId="1E5D562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0" w:name="_Toc169010989"/>
      <w:r w:rsidRPr="000B0FCB">
        <w:rPr>
          <w:rFonts w:ascii="Calibri" w:hAnsi="Calibri" w:cs="Calibri"/>
          <w:sz w:val="28"/>
          <w:szCs w:val="28"/>
        </w:rPr>
        <w:t>All staff, volunteers and governors have responsibility for the following:</w:t>
      </w:r>
      <w:bookmarkEnd w:id="39"/>
      <w:bookmarkEnd w:id="40"/>
    </w:p>
    <w:p w14:paraId="2EA97147" w14:textId="5F5D3281"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provide a safe environment in which children can learn</w:t>
      </w:r>
      <w:r w:rsidR="00C9226D">
        <w:rPr>
          <w:rFonts w:ascii="Calibri" w:hAnsi="Calibri" w:cs="Calibri"/>
        </w:rPr>
        <w:t>.</w:t>
      </w:r>
    </w:p>
    <w:p w14:paraId="356B744E" w14:textId="7B0F7DF2" w:rsidR="00FF71F0" w:rsidRPr="00156DCC" w:rsidRDefault="00041CB7" w:rsidP="00FD2D21">
      <w:pPr>
        <w:pStyle w:val="OATbodystyle"/>
        <w:numPr>
          <w:ilvl w:val="2"/>
          <w:numId w:val="4"/>
        </w:numPr>
        <w:ind w:left="709" w:hanging="709"/>
        <w:rPr>
          <w:rFonts w:ascii="Calibri" w:hAnsi="Calibri" w:cs="Calibri"/>
        </w:rPr>
      </w:pPr>
      <w:r>
        <w:rPr>
          <w:rFonts w:ascii="Calibri" w:hAnsi="Calibri" w:cs="Calibri"/>
        </w:rPr>
        <w:t xml:space="preserve">to </w:t>
      </w:r>
      <w:r w:rsidR="00FF71F0" w:rsidRPr="00156DCC">
        <w:rPr>
          <w:rFonts w:ascii="Calibri" w:hAnsi="Calibri" w:cs="Calibri"/>
        </w:rPr>
        <w:t xml:space="preserve">identify children who may </w:t>
      </w:r>
      <w:proofErr w:type="gramStart"/>
      <w:r w:rsidR="00FF71F0" w:rsidRPr="00156DCC">
        <w:rPr>
          <w:rFonts w:ascii="Calibri" w:hAnsi="Calibri" w:cs="Calibri"/>
        </w:rPr>
        <w:t>be in need of</w:t>
      </w:r>
      <w:proofErr w:type="gramEnd"/>
      <w:r w:rsidR="00FF71F0" w:rsidRPr="00156DCC">
        <w:rPr>
          <w:rFonts w:ascii="Calibri" w:hAnsi="Calibri" w:cs="Calibri"/>
        </w:rPr>
        <w:t xml:space="preserve"> extra help or who are suffering, or are likely to suffer, significant harm. </w:t>
      </w:r>
    </w:p>
    <w:p w14:paraId="7659A10F" w14:textId="7777777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take appropriate action, working with other services as needed.</w:t>
      </w:r>
    </w:p>
    <w:p w14:paraId="6784BCA6" w14:textId="6E059BCC"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to keep themselves updated with the systems</w:t>
      </w:r>
      <w:r w:rsidR="00EA2131" w:rsidRPr="00156DCC">
        <w:rPr>
          <w:rFonts w:ascii="Calibri" w:hAnsi="Calibri" w:cs="Calibri"/>
        </w:rPr>
        <w:t xml:space="preserve"> </w:t>
      </w:r>
      <w:r w:rsidRPr="00156DCC">
        <w:rPr>
          <w:rFonts w:ascii="Calibri" w:hAnsi="Calibri" w:cs="Calibri"/>
        </w:rPr>
        <w:t xml:space="preserve">within the academy which support safeguarding that were explained to them as part of their induction (including the </w:t>
      </w:r>
      <w:r w:rsidR="001F71D6">
        <w:rPr>
          <w:rFonts w:ascii="Calibri" w:hAnsi="Calibri" w:cs="Calibri"/>
        </w:rPr>
        <w:t>S</w:t>
      </w:r>
      <w:r w:rsidRPr="00156DCC">
        <w:rPr>
          <w:rFonts w:ascii="Calibri" w:hAnsi="Calibri" w:cs="Calibri"/>
        </w:rPr>
        <w:t>taff Code of Conduct). This includes knowing the role, and working with, the academy’s designated safeguarding lead.</w:t>
      </w:r>
    </w:p>
    <w:p w14:paraId="6A46246A" w14:textId="23A12E3E" w:rsidR="00FA01FF"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to ensure they receive appropriate </w:t>
      </w:r>
      <w:r w:rsidR="00EA2131" w:rsidRPr="00156DCC">
        <w:rPr>
          <w:rFonts w:ascii="Calibri" w:hAnsi="Calibri" w:cs="Calibri"/>
        </w:rPr>
        <w:t xml:space="preserve">safeguarding and </w:t>
      </w:r>
      <w:r w:rsidRPr="00156DCC">
        <w:rPr>
          <w:rFonts w:ascii="Calibri" w:hAnsi="Calibri" w:cs="Calibri"/>
        </w:rPr>
        <w:t>child protection training</w:t>
      </w:r>
      <w:r w:rsidR="00EA2131" w:rsidRPr="00156DCC">
        <w:rPr>
          <w:rFonts w:ascii="Calibri" w:hAnsi="Calibri" w:cs="Calibri"/>
        </w:rPr>
        <w:t xml:space="preserve"> (including </w:t>
      </w:r>
      <w:r w:rsidR="00A244B2" w:rsidRPr="00156DCC">
        <w:rPr>
          <w:rFonts w:ascii="Calibri" w:hAnsi="Calibri" w:cs="Calibri"/>
        </w:rPr>
        <w:t xml:space="preserve">digital safeguarding/online safety which, </w:t>
      </w:r>
      <w:r w:rsidR="00826C74" w:rsidRPr="00156DCC">
        <w:rPr>
          <w:rFonts w:ascii="Calibri" w:hAnsi="Calibri" w:cs="Calibri"/>
        </w:rPr>
        <w:t>amongst</w:t>
      </w:r>
      <w:r w:rsidR="00A244B2" w:rsidRPr="00156DCC">
        <w:rPr>
          <w:rFonts w:ascii="Calibri" w:hAnsi="Calibri" w:cs="Calibri"/>
        </w:rPr>
        <w:t xml:space="preserve"> other things, includes an understanding of the </w:t>
      </w:r>
      <w:r w:rsidR="00826C74" w:rsidRPr="00156DCC">
        <w:rPr>
          <w:rFonts w:ascii="Calibri" w:hAnsi="Calibri" w:cs="Calibri"/>
        </w:rPr>
        <w:t>expectations,</w:t>
      </w:r>
      <w:r w:rsidR="008B43B8" w:rsidRPr="00156DCC">
        <w:rPr>
          <w:rFonts w:ascii="Calibri" w:hAnsi="Calibri" w:cs="Calibri"/>
        </w:rPr>
        <w:t xml:space="preserve"> applicable </w:t>
      </w:r>
      <w:r w:rsidR="0039233B" w:rsidRPr="00156DCC">
        <w:rPr>
          <w:rFonts w:ascii="Calibri" w:hAnsi="Calibri" w:cs="Calibri"/>
        </w:rPr>
        <w:t>roles,</w:t>
      </w:r>
      <w:r w:rsidR="008B43B8" w:rsidRPr="00156DCC">
        <w:rPr>
          <w:rFonts w:ascii="Calibri" w:hAnsi="Calibri" w:cs="Calibri"/>
        </w:rPr>
        <w:t xml:space="preserve"> and responsibilities in relation to filtering and </w:t>
      </w:r>
      <w:r w:rsidR="00964A28" w:rsidRPr="00156DCC">
        <w:rPr>
          <w:rFonts w:ascii="Calibri" w:hAnsi="Calibri" w:cs="Calibri"/>
        </w:rPr>
        <w:t>monitoring) which</w:t>
      </w:r>
      <w:r w:rsidRPr="00156DCC">
        <w:rPr>
          <w:rFonts w:ascii="Calibri" w:hAnsi="Calibri" w:cs="Calibri"/>
        </w:rPr>
        <w:t xml:space="preserve"> is regularly updated.</w:t>
      </w:r>
    </w:p>
    <w:p w14:paraId="2F6E5E9D" w14:textId="156771BB" w:rsidR="00DF720B" w:rsidRPr="0039233B" w:rsidRDefault="00FF71F0" w:rsidP="00FD2D21">
      <w:pPr>
        <w:pStyle w:val="OATbodystyle"/>
        <w:numPr>
          <w:ilvl w:val="2"/>
          <w:numId w:val="4"/>
        </w:numPr>
        <w:ind w:left="709" w:hanging="709"/>
        <w:rPr>
          <w:rFonts w:ascii="Calibri" w:hAnsi="Calibri" w:cs="Calibri"/>
        </w:rPr>
      </w:pPr>
      <w:r w:rsidRPr="00156DCC">
        <w:rPr>
          <w:rFonts w:ascii="Calibri" w:hAnsi="Calibri" w:cs="Calibri"/>
        </w:rPr>
        <w:t>to support social workers to take decisions about individual children</w:t>
      </w:r>
      <w:r w:rsidR="00DF720B">
        <w:rPr>
          <w:rFonts w:ascii="Calibri" w:hAnsi="Calibri" w:cs="Calibri"/>
        </w:rPr>
        <w:t xml:space="preserve"> when required</w:t>
      </w:r>
      <w:r w:rsidR="00C9226D">
        <w:rPr>
          <w:rFonts w:ascii="Calibri" w:hAnsi="Calibri" w:cs="Calibri"/>
        </w:rPr>
        <w:t>.</w:t>
      </w:r>
    </w:p>
    <w:p w14:paraId="4F12CCC0" w14:textId="0690D32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1" w:name="_Toc81402590"/>
      <w:bookmarkStart w:id="42" w:name="_Toc169010990"/>
      <w:r w:rsidRPr="000B0FCB">
        <w:rPr>
          <w:rFonts w:ascii="Calibri" w:hAnsi="Calibri" w:cs="Calibri"/>
          <w:sz w:val="28"/>
          <w:szCs w:val="28"/>
        </w:rPr>
        <w:lastRenderedPageBreak/>
        <w:t>All academy staff are responsible for</w:t>
      </w:r>
      <w:bookmarkEnd w:id="41"/>
      <w:bookmarkEnd w:id="42"/>
    </w:p>
    <w:p w14:paraId="2E529253" w14:textId="3C82D7DE" w:rsidR="0001685D"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k</w:t>
      </w:r>
      <w:r w:rsidR="00FF71F0" w:rsidRPr="00156DCC">
        <w:rPr>
          <w:rFonts w:ascii="Calibri" w:hAnsi="Calibri" w:cs="Calibri"/>
        </w:rPr>
        <w:t>nowing who the academy’s designated safeguarding lead (DSL)</w:t>
      </w:r>
      <w:r w:rsidR="00943A25" w:rsidRPr="00156DCC">
        <w:rPr>
          <w:rFonts w:ascii="Calibri" w:hAnsi="Calibri" w:cs="Calibri"/>
        </w:rPr>
        <w:t xml:space="preserve"> and deputy</w:t>
      </w:r>
      <w:r w:rsidR="00FF71F0" w:rsidRPr="00156DCC">
        <w:rPr>
          <w:rFonts w:ascii="Calibri" w:hAnsi="Calibri" w:cs="Calibri"/>
        </w:rPr>
        <w:t xml:space="preserve"> </w:t>
      </w:r>
      <w:r w:rsidR="00943A25" w:rsidRPr="00156DCC">
        <w:rPr>
          <w:rFonts w:ascii="Calibri" w:hAnsi="Calibri" w:cs="Calibri"/>
        </w:rPr>
        <w:t>are</w:t>
      </w:r>
      <w:r w:rsidR="00C9226D">
        <w:rPr>
          <w:rFonts w:ascii="Calibri" w:hAnsi="Calibri" w:cs="Calibri"/>
        </w:rPr>
        <w:t>.</w:t>
      </w:r>
    </w:p>
    <w:p w14:paraId="54EC16FA" w14:textId="06F0A567"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aising any concerns with the designated safeguarding lead</w:t>
      </w:r>
      <w:r w:rsidR="00943A25" w:rsidRPr="00156DCC">
        <w:rPr>
          <w:rFonts w:ascii="Calibri" w:hAnsi="Calibri" w:cs="Calibri"/>
        </w:rPr>
        <w:t xml:space="preserve"> and deputy</w:t>
      </w:r>
      <w:r w:rsidR="00667B14" w:rsidRPr="00156DCC">
        <w:rPr>
          <w:rFonts w:ascii="Calibri" w:hAnsi="Calibri" w:cs="Calibri"/>
        </w:rPr>
        <w:t xml:space="preserve"> immediately</w:t>
      </w:r>
      <w:r w:rsidR="00C9226D">
        <w:rPr>
          <w:rFonts w:ascii="Calibri" w:hAnsi="Calibri" w:cs="Calibri"/>
        </w:rPr>
        <w:t>.</w:t>
      </w:r>
    </w:p>
    <w:p w14:paraId="5BB498CD" w14:textId="59061DB5" w:rsidR="00734595" w:rsidRPr="009F1A9A" w:rsidRDefault="00A2136E" w:rsidP="00FD2D21">
      <w:pPr>
        <w:pStyle w:val="OATbodystyle"/>
        <w:numPr>
          <w:ilvl w:val="2"/>
          <w:numId w:val="4"/>
        </w:numPr>
        <w:ind w:left="709" w:hanging="709"/>
        <w:rPr>
          <w:rFonts w:ascii="Calibri" w:hAnsi="Calibri" w:cs="Calibri"/>
        </w:rPr>
      </w:pPr>
      <w:r w:rsidRPr="009F1A9A">
        <w:rPr>
          <w:rFonts w:ascii="Calibri" w:hAnsi="Calibri" w:cs="Calibri"/>
        </w:rPr>
        <w:t xml:space="preserve">ensuring </w:t>
      </w:r>
      <w:r w:rsidR="0018235C" w:rsidRPr="009F1A9A">
        <w:rPr>
          <w:rFonts w:ascii="Calibri" w:hAnsi="Calibri" w:cs="Calibri"/>
        </w:rPr>
        <w:t xml:space="preserve">that safeguarding concerns are reported </w:t>
      </w:r>
      <w:r w:rsidR="007C69F8" w:rsidRPr="009F1A9A">
        <w:rPr>
          <w:rFonts w:ascii="Calibri" w:hAnsi="Calibri" w:cs="Calibri"/>
        </w:rPr>
        <w:t>immediately,</w:t>
      </w:r>
      <w:r w:rsidR="0018235C" w:rsidRPr="009F1A9A">
        <w:rPr>
          <w:rFonts w:ascii="Calibri" w:hAnsi="Calibri" w:cs="Calibri"/>
        </w:rPr>
        <w:t xml:space="preserve"> and always on the same day</w:t>
      </w:r>
      <w:r w:rsidR="00E717A6" w:rsidRPr="009F1A9A">
        <w:rPr>
          <w:rFonts w:ascii="Calibri" w:hAnsi="Calibri" w:cs="Calibri"/>
        </w:rPr>
        <w:t xml:space="preserve"> and </w:t>
      </w:r>
      <w:r w:rsidR="00734595" w:rsidRPr="009F1A9A">
        <w:rPr>
          <w:rFonts w:ascii="Calibri" w:hAnsi="Calibri" w:cs="Calibri"/>
        </w:rPr>
        <w:t>making</w:t>
      </w:r>
      <w:r w:rsidR="00D2728A" w:rsidRPr="009F1A9A">
        <w:rPr>
          <w:rFonts w:ascii="Calibri" w:hAnsi="Calibri" w:cs="Calibri"/>
        </w:rPr>
        <w:t xml:space="preserve"> comprehensive</w:t>
      </w:r>
      <w:r w:rsidR="00515DAE" w:rsidRPr="009F1A9A">
        <w:rPr>
          <w:rFonts w:ascii="Calibri" w:hAnsi="Calibri" w:cs="Calibri"/>
        </w:rPr>
        <w:t>,</w:t>
      </w:r>
      <w:r w:rsidR="00734595" w:rsidRPr="009F1A9A">
        <w:rPr>
          <w:rFonts w:ascii="Calibri" w:hAnsi="Calibri" w:cs="Calibri"/>
        </w:rPr>
        <w:t xml:space="preserve"> clear, accurate and professionally written accounts</w:t>
      </w:r>
      <w:r w:rsidR="00075423" w:rsidRPr="009F1A9A">
        <w:rPr>
          <w:rFonts w:ascii="Calibri" w:hAnsi="Calibri" w:cs="Calibri"/>
        </w:rPr>
        <w:t xml:space="preserve"> that will stand up to scrutiny</w:t>
      </w:r>
      <w:r w:rsidR="00C9226D">
        <w:rPr>
          <w:rFonts w:ascii="Calibri" w:hAnsi="Calibri" w:cs="Calibri"/>
        </w:rPr>
        <w:t>.</w:t>
      </w:r>
    </w:p>
    <w:p w14:paraId="21D0FE61" w14:textId="400622B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b</w:t>
      </w:r>
      <w:r w:rsidR="00FF71F0" w:rsidRPr="00156DCC">
        <w:rPr>
          <w:rFonts w:ascii="Calibri" w:hAnsi="Calibri" w:cs="Calibri"/>
        </w:rPr>
        <w:t>eing alert to the signs of abus</w:t>
      </w:r>
      <w:r w:rsidR="00A92386" w:rsidRPr="00156DCC">
        <w:rPr>
          <w:rFonts w:ascii="Calibri" w:hAnsi="Calibri" w:cs="Calibri"/>
        </w:rPr>
        <w:t xml:space="preserve">e, including </w:t>
      </w:r>
      <w:r w:rsidR="006A2FF7" w:rsidRPr="00156DCC">
        <w:rPr>
          <w:rFonts w:ascii="Calibri" w:hAnsi="Calibri" w:cs="Calibri"/>
        </w:rPr>
        <w:t>child on child</w:t>
      </w:r>
      <w:r w:rsidR="00A92386" w:rsidRPr="00156DCC">
        <w:rPr>
          <w:rFonts w:ascii="Calibri" w:hAnsi="Calibri" w:cs="Calibri"/>
        </w:rPr>
        <w:t xml:space="preserve"> abuse</w:t>
      </w:r>
      <w:r w:rsidR="00FF71F0" w:rsidRPr="00156DCC">
        <w:rPr>
          <w:rFonts w:ascii="Calibri" w:hAnsi="Calibri" w:cs="Calibri"/>
        </w:rPr>
        <w:t xml:space="preserve"> and their need to refer any concerns to the designated staff </w:t>
      </w:r>
      <w:r w:rsidR="00B11FF6" w:rsidRPr="00156DCC">
        <w:rPr>
          <w:rFonts w:ascii="Calibri" w:hAnsi="Calibri" w:cs="Calibri"/>
        </w:rPr>
        <w:t>member.</w:t>
      </w:r>
    </w:p>
    <w:p w14:paraId="69BB8E67" w14:textId="6CF1243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aintaining an attitude of ‘it could happen here’</w:t>
      </w:r>
      <w:r w:rsidR="009A54D3">
        <w:rPr>
          <w:rFonts w:ascii="Calibri" w:hAnsi="Calibri" w:cs="Calibri"/>
        </w:rPr>
        <w:t xml:space="preserve"> and always act in the best</w:t>
      </w:r>
      <w:r w:rsidR="00FF71F0" w:rsidRPr="00156DCC">
        <w:rPr>
          <w:rFonts w:ascii="Calibri" w:hAnsi="Calibri" w:cs="Calibri"/>
        </w:rPr>
        <w:t xml:space="preserve"> interests of the child</w:t>
      </w:r>
      <w:r w:rsidR="00B11FF6" w:rsidRPr="00156DCC">
        <w:rPr>
          <w:rFonts w:ascii="Calibri" w:hAnsi="Calibri" w:cs="Calibri"/>
        </w:rPr>
        <w:t>.</w:t>
      </w:r>
    </w:p>
    <w:p w14:paraId="1600D081" w14:textId="4A045BEA"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l</w:t>
      </w:r>
      <w:r w:rsidR="00FF71F0" w:rsidRPr="00156DCC">
        <w:rPr>
          <w:rFonts w:ascii="Calibri" w:hAnsi="Calibri" w:cs="Calibri"/>
        </w:rPr>
        <w:t xml:space="preserve">istening to, and seeking out, the views, wishes and feelings of </w:t>
      </w:r>
      <w:r w:rsidR="00F77DFF" w:rsidRPr="00156DCC">
        <w:rPr>
          <w:rFonts w:ascii="Calibri" w:hAnsi="Calibri" w:cs="Calibri"/>
        </w:rPr>
        <w:t>children.</w:t>
      </w:r>
      <w:r w:rsidR="00FF71F0" w:rsidRPr="00156DCC">
        <w:rPr>
          <w:rFonts w:ascii="Calibri" w:hAnsi="Calibri" w:cs="Calibri"/>
        </w:rPr>
        <w:t xml:space="preserve"> </w:t>
      </w:r>
    </w:p>
    <w:p w14:paraId="384BA0CF" w14:textId="24470E74"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s</w:t>
      </w:r>
      <w:r w:rsidR="00FF71F0" w:rsidRPr="00156DCC">
        <w:rPr>
          <w:rFonts w:ascii="Calibri" w:hAnsi="Calibri" w:cs="Calibri"/>
        </w:rPr>
        <w:t>haring information and working together to provide children with the help they need</w:t>
      </w:r>
      <w:r w:rsidR="00F77DFF" w:rsidRPr="00156DCC">
        <w:rPr>
          <w:rFonts w:ascii="Calibri" w:hAnsi="Calibri" w:cs="Calibri"/>
        </w:rPr>
        <w:t>.</w:t>
      </w:r>
    </w:p>
    <w:p w14:paraId="6870FF15" w14:textId="7C69D3C9" w:rsidR="00BA70DE"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eferring to the principal any concerns about another member of staff</w:t>
      </w:r>
      <w:r w:rsidR="00EE609E" w:rsidRPr="00156DCC">
        <w:rPr>
          <w:rFonts w:ascii="Calibri" w:hAnsi="Calibri" w:cs="Calibri"/>
        </w:rPr>
        <w:t xml:space="preserve"> immediately</w:t>
      </w:r>
      <w:r w:rsidR="00FF71F0" w:rsidRPr="00156DCC">
        <w:rPr>
          <w:rFonts w:ascii="Calibri" w:hAnsi="Calibri" w:cs="Calibri"/>
        </w:rPr>
        <w:t>, or if the concerns are about the principal, referring them to the</w:t>
      </w:r>
      <w:r w:rsidR="00BA70DE" w:rsidRPr="00156DCC">
        <w:rPr>
          <w:rFonts w:ascii="Calibri" w:hAnsi="Calibri" w:cs="Calibri"/>
        </w:rPr>
        <w:t xml:space="preserve"> academy’s education director </w:t>
      </w:r>
      <w:r w:rsidR="003F30CD" w:rsidRPr="00156DCC">
        <w:rPr>
          <w:rFonts w:ascii="Calibri" w:hAnsi="Calibri" w:cs="Calibri"/>
        </w:rPr>
        <w:t xml:space="preserve">and </w:t>
      </w:r>
      <w:r w:rsidR="00BA70DE" w:rsidRPr="00156DCC">
        <w:rPr>
          <w:rFonts w:ascii="Calibri" w:hAnsi="Calibri" w:cs="Calibri"/>
        </w:rPr>
        <w:t>who will inform</w:t>
      </w:r>
      <w:r w:rsidR="003F30CD" w:rsidRPr="00156DCC">
        <w:rPr>
          <w:rFonts w:ascii="Calibri" w:hAnsi="Calibri" w:cs="Calibri"/>
        </w:rPr>
        <w:t xml:space="preserve"> the OAT Safeguarding Manager,</w:t>
      </w:r>
      <w:r w:rsidR="00BA70DE" w:rsidRPr="00156DCC">
        <w:rPr>
          <w:rFonts w:ascii="Calibri" w:hAnsi="Calibri" w:cs="Calibri"/>
        </w:rPr>
        <w:t xml:space="preserve"> the chair of governors</w:t>
      </w:r>
      <w:r w:rsidR="000351AD" w:rsidRPr="00156DCC">
        <w:rPr>
          <w:rFonts w:ascii="Calibri" w:hAnsi="Calibri" w:cs="Calibri"/>
        </w:rPr>
        <w:t xml:space="preserve">, </w:t>
      </w:r>
      <w:r w:rsidR="00BB3DEB" w:rsidRPr="00156DCC">
        <w:rPr>
          <w:rFonts w:ascii="Calibri" w:hAnsi="Calibri" w:cs="Calibri"/>
        </w:rPr>
        <w:t xml:space="preserve">and </w:t>
      </w:r>
      <w:r w:rsidR="003474AA" w:rsidRPr="00156DCC">
        <w:rPr>
          <w:rFonts w:ascii="Calibri" w:hAnsi="Calibri" w:cs="Calibri"/>
        </w:rPr>
        <w:t>National D</w:t>
      </w:r>
      <w:r w:rsidR="00BB3DEB" w:rsidRPr="00156DCC">
        <w:rPr>
          <w:rFonts w:ascii="Calibri" w:hAnsi="Calibri" w:cs="Calibri"/>
        </w:rPr>
        <w:t xml:space="preserve">irector of </w:t>
      </w:r>
      <w:r w:rsidR="003474AA" w:rsidRPr="00156DCC">
        <w:rPr>
          <w:rFonts w:ascii="Calibri" w:hAnsi="Calibri" w:cs="Calibri"/>
        </w:rPr>
        <w:t>Education</w:t>
      </w:r>
      <w:r w:rsidR="00BB3DEB" w:rsidRPr="00156DCC">
        <w:rPr>
          <w:rFonts w:ascii="Calibri" w:hAnsi="Calibri" w:cs="Calibri"/>
        </w:rPr>
        <w:t xml:space="preserve"> </w:t>
      </w:r>
      <w:r w:rsidR="00345B5A" w:rsidRPr="00156DCC">
        <w:rPr>
          <w:rFonts w:ascii="Calibri" w:hAnsi="Calibri" w:cs="Calibri"/>
        </w:rPr>
        <w:t xml:space="preserve">where </w:t>
      </w:r>
      <w:r w:rsidR="00BA70DE" w:rsidRPr="00156DCC">
        <w:rPr>
          <w:rFonts w:ascii="Calibri" w:hAnsi="Calibri" w:cs="Calibri"/>
        </w:rPr>
        <w:t>appropriate</w:t>
      </w:r>
      <w:r w:rsidR="003474AA" w:rsidRPr="00156DCC">
        <w:rPr>
          <w:rFonts w:ascii="Calibri" w:hAnsi="Calibri" w:cs="Calibri"/>
        </w:rPr>
        <w:t>.</w:t>
      </w:r>
    </w:p>
    <w:p w14:paraId="61A521D3" w14:textId="2DC2CA89" w:rsidR="00FF71F0" w:rsidRPr="00711BC3" w:rsidRDefault="00CF5DFB" w:rsidP="00FD2D21">
      <w:pPr>
        <w:pStyle w:val="OATbodystyle"/>
        <w:numPr>
          <w:ilvl w:val="2"/>
          <w:numId w:val="4"/>
        </w:numPr>
        <w:ind w:left="709" w:hanging="709"/>
        <w:rPr>
          <w:rFonts w:ascii="Calibri" w:hAnsi="Calibri" w:cs="Calibri"/>
        </w:rPr>
      </w:pPr>
      <w:r w:rsidRPr="00156DCC">
        <w:rPr>
          <w:rFonts w:ascii="Calibri" w:hAnsi="Calibri" w:cs="Calibri"/>
        </w:rPr>
        <w:t>raising</w:t>
      </w:r>
      <w:r w:rsidR="00FF71F0" w:rsidRPr="00156DCC">
        <w:rPr>
          <w:rFonts w:ascii="Calibri" w:hAnsi="Calibri" w:cs="Calibri"/>
        </w:rPr>
        <w:t xml:space="preserve"> concerns about poor or unsafe practice and potential failures in the academy’s safeguarding </w:t>
      </w:r>
      <w:r w:rsidR="00FF71F0" w:rsidRPr="00711BC3">
        <w:rPr>
          <w:rFonts w:ascii="Calibri" w:hAnsi="Calibri" w:cs="Calibri"/>
        </w:rPr>
        <w:t>regime through the academy’s Whistle</w:t>
      </w:r>
      <w:r w:rsidR="008A3459" w:rsidRPr="00711BC3">
        <w:rPr>
          <w:rFonts w:ascii="Calibri" w:hAnsi="Calibri" w:cs="Calibri"/>
        </w:rPr>
        <w:t>b</w:t>
      </w:r>
      <w:r w:rsidR="00FF71F0" w:rsidRPr="00711BC3">
        <w:rPr>
          <w:rFonts w:ascii="Calibri" w:hAnsi="Calibri" w:cs="Calibri"/>
        </w:rPr>
        <w:t>lowing Policy.</w:t>
      </w:r>
    </w:p>
    <w:p w14:paraId="170F9437" w14:textId="0DF56438" w:rsidR="00FF71F0" w:rsidRPr="00711BC3" w:rsidRDefault="008A3459" w:rsidP="00FD2D21">
      <w:pPr>
        <w:pStyle w:val="OATbodystyle"/>
        <w:numPr>
          <w:ilvl w:val="2"/>
          <w:numId w:val="4"/>
        </w:numPr>
        <w:ind w:left="709" w:hanging="709"/>
        <w:rPr>
          <w:rFonts w:asciiTheme="majorHAnsi" w:hAnsiTheme="majorHAnsi" w:cstheme="majorHAnsi"/>
        </w:rPr>
      </w:pPr>
      <w:r w:rsidRPr="00711BC3">
        <w:rPr>
          <w:rFonts w:ascii="Calibri" w:hAnsi="Calibri" w:cs="Calibri"/>
        </w:rPr>
        <w:t>b</w:t>
      </w:r>
      <w:r w:rsidR="00FF71F0" w:rsidRPr="00711BC3">
        <w:rPr>
          <w:rFonts w:ascii="Calibri" w:hAnsi="Calibri" w:cs="Calibri"/>
        </w:rPr>
        <w:t xml:space="preserve">eing aware </w:t>
      </w:r>
      <w:r w:rsidR="00FF71F0" w:rsidRPr="00711BC3">
        <w:rPr>
          <w:rFonts w:asciiTheme="majorHAnsi" w:hAnsiTheme="majorHAnsi" w:cstheme="majorHAnsi"/>
        </w:rPr>
        <w:t xml:space="preserve">of </w:t>
      </w:r>
      <w:r w:rsidR="006B4506" w:rsidRPr="00711BC3">
        <w:rPr>
          <w:rFonts w:asciiTheme="majorHAnsi" w:hAnsiTheme="majorHAnsi" w:cstheme="majorHAnsi"/>
        </w:rPr>
        <w:t xml:space="preserve">Norfolk safeguarding procedures, </w:t>
      </w:r>
      <w:hyperlink r:id="rId28">
        <w:r w:rsidR="006B4506" w:rsidRPr="00711BC3">
          <w:rPr>
            <w:rStyle w:val="Hyperlink"/>
            <w:rFonts w:asciiTheme="majorHAnsi" w:hAnsiTheme="majorHAnsi" w:cstheme="majorHAnsi"/>
          </w:rPr>
          <w:t>Safeguarding Children &amp; Young People in Norfolk - NSCP (norfolklscb.org)</w:t>
        </w:r>
      </w:hyperlink>
      <w:r w:rsidR="006B4506" w:rsidRPr="00711BC3">
        <w:rPr>
          <w:rStyle w:val="Hyperlink"/>
          <w:rFonts w:asciiTheme="majorHAnsi" w:hAnsiTheme="majorHAnsi" w:cstheme="majorHAnsi"/>
        </w:rPr>
        <w:t xml:space="preserve"> </w:t>
      </w:r>
      <w:r w:rsidR="006B4506" w:rsidRPr="00711BC3">
        <w:rPr>
          <w:rFonts w:asciiTheme="majorHAnsi" w:hAnsiTheme="majorHAnsi" w:cstheme="majorHAnsi"/>
        </w:rPr>
        <w:t xml:space="preserve">and ensuring these procedures are followed </w:t>
      </w:r>
      <w:hyperlink r:id="rId29">
        <w:r w:rsidR="006B4506" w:rsidRPr="00711BC3">
          <w:rPr>
            <w:rStyle w:val="Hyperlink"/>
            <w:rFonts w:asciiTheme="majorHAnsi" w:hAnsiTheme="majorHAnsi" w:cstheme="majorHAnsi"/>
          </w:rPr>
          <w:t>Children's Advice and Duty Service (CADS) Norfolk County Council | Norfolk Community Directory</w:t>
        </w:r>
      </w:hyperlink>
    </w:p>
    <w:p w14:paraId="4BB5BF6C" w14:textId="6C2C954B"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s</w:t>
      </w:r>
      <w:r w:rsidR="00FF71F0" w:rsidRPr="00156DCC">
        <w:rPr>
          <w:rFonts w:ascii="Calibri" w:hAnsi="Calibri" w:cs="Calibri"/>
        </w:rPr>
        <w:t xml:space="preserve">eeking early help where a child and family would benefit from coordinated support from more than one agency via </w:t>
      </w:r>
      <w:r w:rsidR="001E2C69">
        <w:rPr>
          <w:rFonts w:ascii="Calibri" w:hAnsi="Calibri" w:cs="Calibri"/>
        </w:rPr>
        <w:t xml:space="preserve">Norfolk </w:t>
      </w:r>
      <w:r w:rsidR="00FF71F0" w:rsidRPr="00156DCC">
        <w:rPr>
          <w:rFonts w:ascii="Calibri" w:hAnsi="Calibri" w:cs="Calibri"/>
        </w:rPr>
        <w:t>Multi Agency Safeguarding Hub (MASH)</w:t>
      </w:r>
      <w:r w:rsidR="000862DE">
        <w:rPr>
          <w:rFonts w:ascii="Calibri" w:hAnsi="Calibri" w:cs="Calibri"/>
        </w:rPr>
        <w:t>.</w:t>
      </w:r>
    </w:p>
    <w:p w14:paraId="482FAB66" w14:textId="65475C46" w:rsidR="00F701ED" w:rsidRPr="000A1C75" w:rsidRDefault="008A3459" w:rsidP="00FD2D21">
      <w:pPr>
        <w:pStyle w:val="OATbodystyle"/>
        <w:numPr>
          <w:ilvl w:val="2"/>
          <w:numId w:val="4"/>
        </w:numPr>
        <w:ind w:left="709" w:hanging="709"/>
        <w:rPr>
          <w:rFonts w:ascii="Calibri" w:hAnsi="Calibri" w:cs="Calibri"/>
        </w:rPr>
      </w:pPr>
      <w:r w:rsidRPr="00156DCC">
        <w:rPr>
          <w:rFonts w:ascii="Calibri" w:hAnsi="Calibri" w:cs="Calibri"/>
        </w:rPr>
        <w:t>k</w:t>
      </w:r>
      <w:r w:rsidR="00F701ED" w:rsidRPr="00156DCC">
        <w:rPr>
          <w:rFonts w:ascii="Calibri" w:hAnsi="Calibri" w:cs="Calibri"/>
        </w:rPr>
        <w:t xml:space="preserve">nowing </w:t>
      </w:r>
      <w:r w:rsidR="00A660A0" w:rsidRPr="00156DCC">
        <w:rPr>
          <w:rFonts w:ascii="Calibri" w:hAnsi="Calibri" w:cs="Calibri"/>
        </w:rPr>
        <w:t>the academy’s procedures for deali</w:t>
      </w:r>
      <w:r w:rsidR="00257A2E" w:rsidRPr="00156DCC">
        <w:rPr>
          <w:rFonts w:ascii="Calibri" w:hAnsi="Calibri" w:cs="Calibri"/>
        </w:rPr>
        <w:t>n</w:t>
      </w:r>
      <w:r w:rsidR="00A660A0" w:rsidRPr="00156DCC">
        <w:rPr>
          <w:rFonts w:ascii="Calibri" w:hAnsi="Calibri" w:cs="Calibri"/>
        </w:rPr>
        <w:t xml:space="preserve">g with </w:t>
      </w:r>
      <w:r w:rsidR="0021257A" w:rsidRPr="00156DCC">
        <w:rPr>
          <w:rFonts w:ascii="Calibri" w:hAnsi="Calibri" w:cs="Calibri"/>
        </w:rPr>
        <w:t>child-on-child</w:t>
      </w:r>
      <w:r w:rsidR="00A660A0" w:rsidRPr="00156DCC">
        <w:rPr>
          <w:rFonts w:ascii="Calibri" w:hAnsi="Calibri" w:cs="Calibri"/>
        </w:rPr>
        <w:t xml:space="preserve"> abuse</w:t>
      </w:r>
      <w:r w:rsidR="00257A2E" w:rsidRPr="00156DCC">
        <w:rPr>
          <w:rFonts w:ascii="Calibri" w:hAnsi="Calibri" w:cs="Calibri"/>
        </w:rPr>
        <w:t xml:space="preserve">, including sexual harassment </w:t>
      </w:r>
      <w:r w:rsidR="00257A2E" w:rsidRPr="000A1C75">
        <w:rPr>
          <w:rFonts w:ascii="Calibri" w:hAnsi="Calibri" w:cs="Calibri"/>
        </w:rPr>
        <w:t xml:space="preserve">and sexual </w:t>
      </w:r>
      <w:r w:rsidR="00096BA7" w:rsidRPr="000A1C75">
        <w:rPr>
          <w:rFonts w:ascii="Calibri" w:hAnsi="Calibri" w:cs="Calibri"/>
        </w:rPr>
        <w:t>violence between children</w:t>
      </w:r>
      <w:r w:rsidR="000862DE">
        <w:rPr>
          <w:rFonts w:ascii="Calibri" w:hAnsi="Calibri" w:cs="Calibri"/>
        </w:rPr>
        <w:t>.</w:t>
      </w:r>
    </w:p>
    <w:p w14:paraId="1DDA10B5" w14:textId="797F7982" w:rsidR="000235D6" w:rsidRPr="000A1C75" w:rsidRDefault="000235D6" w:rsidP="00FD2D21">
      <w:pPr>
        <w:pStyle w:val="OATbodystyle"/>
        <w:numPr>
          <w:ilvl w:val="2"/>
          <w:numId w:val="4"/>
        </w:numPr>
        <w:ind w:left="709" w:hanging="709"/>
        <w:rPr>
          <w:rFonts w:ascii="Calibri" w:hAnsi="Calibri" w:cs="Calibri"/>
        </w:rPr>
      </w:pPr>
      <w:r w:rsidRPr="000A1C75">
        <w:rPr>
          <w:rFonts w:ascii="Calibri" w:hAnsi="Calibri" w:cs="Calibri"/>
        </w:rPr>
        <w:t>knowing the academy’s procedures for dealing with children who go missing from education, particularly on repeat occasions, and reporting any such concerns to the designated lead.</w:t>
      </w:r>
    </w:p>
    <w:p w14:paraId="19EFEF1B" w14:textId="7DABCF8E" w:rsidR="005D7E33"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5D7E33" w:rsidRPr="00156DCC">
        <w:rPr>
          <w:rFonts w:ascii="Calibri" w:hAnsi="Calibri" w:cs="Calibri"/>
        </w:rPr>
        <w:t>eading KCSIE</w:t>
      </w:r>
      <w:r w:rsidR="00045BCC">
        <w:rPr>
          <w:rFonts w:ascii="Calibri" w:hAnsi="Calibri" w:cs="Calibri"/>
        </w:rPr>
        <w:t xml:space="preserve"> </w:t>
      </w:r>
      <w:r w:rsidR="005D7E33" w:rsidRPr="00156DCC">
        <w:rPr>
          <w:rFonts w:ascii="Calibri" w:hAnsi="Calibri" w:cs="Calibri"/>
        </w:rPr>
        <w:t>part 1</w:t>
      </w:r>
      <w:r w:rsidR="000862DE">
        <w:rPr>
          <w:rFonts w:ascii="Calibri" w:hAnsi="Calibri" w:cs="Calibri"/>
        </w:rPr>
        <w:t>.</w:t>
      </w:r>
    </w:p>
    <w:p w14:paraId="167D69FA" w14:textId="7D013FE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3" w:name="_Toc81402591"/>
      <w:bookmarkStart w:id="44" w:name="_Toc169010991"/>
      <w:r w:rsidRPr="000B0FCB">
        <w:rPr>
          <w:rFonts w:ascii="Calibri" w:hAnsi="Calibri" w:cs="Calibri"/>
          <w:sz w:val="28"/>
          <w:szCs w:val="28"/>
        </w:rPr>
        <w:t>Governors and academy leadership are responsible for</w:t>
      </w:r>
      <w:bookmarkEnd w:id="43"/>
      <w:bookmarkEnd w:id="44"/>
    </w:p>
    <w:p w14:paraId="64054F67" w14:textId="43466A87" w:rsidR="003E0C5F"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r</w:t>
      </w:r>
      <w:r w:rsidR="00BB2FEE" w:rsidRPr="00156DCC">
        <w:rPr>
          <w:rFonts w:ascii="Calibri" w:hAnsi="Calibri" w:cs="Calibri"/>
        </w:rPr>
        <w:t xml:space="preserve">eading, </w:t>
      </w:r>
      <w:r w:rsidR="002F2D3B" w:rsidRPr="00156DCC">
        <w:rPr>
          <w:rFonts w:ascii="Calibri" w:hAnsi="Calibri" w:cs="Calibri"/>
        </w:rPr>
        <w:t>understanding,</w:t>
      </w:r>
      <w:r w:rsidR="00BB2FEE" w:rsidRPr="00156DCC">
        <w:rPr>
          <w:rFonts w:ascii="Calibri" w:hAnsi="Calibri" w:cs="Calibri"/>
        </w:rPr>
        <w:t xml:space="preserve"> and applying</w:t>
      </w:r>
      <w:r w:rsidR="003E0C5F" w:rsidRPr="00156DCC">
        <w:rPr>
          <w:rFonts w:ascii="Calibri" w:hAnsi="Calibri" w:cs="Calibri"/>
        </w:rPr>
        <w:t xml:space="preserve"> KCSIE</w:t>
      </w:r>
      <w:r w:rsidR="00616445">
        <w:rPr>
          <w:rFonts w:ascii="Calibri" w:hAnsi="Calibri" w:cs="Calibri"/>
        </w:rPr>
        <w:t xml:space="preserve"> </w:t>
      </w:r>
      <w:r w:rsidR="00F67C9F">
        <w:rPr>
          <w:rFonts w:ascii="Calibri" w:hAnsi="Calibri" w:cs="Calibri"/>
        </w:rPr>
        <w:t>and WTTSC statutory guidance</w:t>
      </w:r>
      <w:r w:rsidR="000862DE">
        <w:rPr>
          <w:rFonts w:ascii="Calibri" w:hAnsi="Calibri" w:cs="Calibri"/>
        </w:rPr>
        <w:t>.</w:t>
      </w:r>
    </w:p>
    <w:p w14:paraId="010323CD" w14:textId="7F8B0D4A" w:rsidR="00622B4D"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an effective Child Protection and Safeguarding Policy in place together with a Staff Code of Conduct, which are provided to all </w:t>
      </w:r>
      <w:r w:rsidR="0003229C" w:rsidRPr="00156DCC">
        <w:rPr>
          <w:rFonts w:ascii="Calibri" w:hAnsi="Calibri" w:cs="Calibri"/>
        </w:rPr>
        <w:t>staff.</w:t>
      </w:r>
    </w:p>
    <w:p w14:paraId="64576A32" w14:textId="56A32F3C"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lastRenderedPageBreak/>
        <w:t>e</w:t>
      </w:r>
      <w:r w:rsidR="00AC5A7D" w:rsidRPr="00156DCC">
        <w:rPr>
          <w:rFonts w:ascii="Calibri" w:hAnsi="Calibri" w:cs="Calibri"/>
        </w:rPr>
        <w:t>nsuring</w:t>
      </w:r>
      <w:r w:rsidR="00FF71F0" w:rsidRPr="00156DCC">
        <w:rPr>
          <w:rFonts w:ascii="Calibri" w:hAnsi="Calibri" w:cs="Calibri"/>
        </w:rPr>
        <w:t xml:space="preserve"> all staff are given a mandatory induction, which includes </w:t>
      </w:r>
      <w:r w:rsidR="00547076" w:rsidRPr="00156DCC">
        <w:rPr>
          <w:rFonts w:ascii="Calibri" w:hAnsi="Calibri" w:cs="Calibri"/>
        </w:rPr>
        <w:t xml:space="preserve">clear guidance on their </w:t>
      </w:r>
      <w:r w:rsidR="00636C6D" w:rsidRPr="00156DCC">
        <w:rPr>
          <w:rFonts w:ascii="Calibri" w:hAnsi="Calibri" w:cs="Calibri"/>
        </w:rPr>
        <w:t xml:space="preserve">safeguarding and </w:t>
      </w:r>
      <w:r w:rsidR="00FF71F0" w:rsidRPr="00156DCC">
        <w:rPr>
          <w:rFonts w:ascii="Calibri" w:hAnsi="Calibri" w:cs="Calibri"/>
        </w:rPr>
        <w:t>child protection responsibilities</w:t>
      </w:r>
      <w:r w:rsidR="0021310F" w:rsidRPr="00156DCC">
        <w:rPr>
          <w:rFonts w:ascii="Calibri" w:hAnsi="Calibri" w:cs="Calibri"/>
        </w:rPr>
        <w:t>, including online safety,</w:t>
      </w:r>
      <w:r w:rsidR="00FF71F0" w:rsidRPr="00156DCC">
        <w:rPr>
          <w:rFonts w:ascii="Calibri" w:hAnsi="Calibri" w:cs="Calibri"/>
        </w:rPr>
        <w:t xml:space="preserve"> and procedures to </w:t>
      </w:r>
      <w:r w:rsidR="00622B4D" w:rsidRPr="00156DCC">
        <w:rPr>
          <w:rFonts w:ascii="Calibri" w:hAnsi="Calibri" w:cs="Calibri"/>
        </w:rPr>
        <w:t>follow</w:t>
      </w:r>
      <w:r w:rsidR="00FF71F0" w:rsidRPr="00156DCC">
        <w:rPr>
          <w:rFonts w:ascii="Calibri" w:hAnsi="Calibri" w:cs="Calibri"/>
        </w:rPr>
        <w:t xml:space="preserve"> if anyone has any concerns about a child's safety or </w:t>
      </w:r>
      <w:r w:rsidR="00B4511E" w:rsidRPr="00156DCC">
        <w:rPr>
          <w:rFonts w:ascii="Calibri" w:hAnsi="Calibri" w:cs="Calibri"/>
        </w:rPr>
        <w:t>welfare.</w:t>
      </w:r>
    </w:p>
    <w:p w14:paraId="0891D9DB" w14:textId="60BCA44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policies and procedures adopted by the Governing Body, particularly concerning referrals of cases of suspected abuse and neglect, </w:t>
      </w:r>
      <w:r w:rsidR="00FF71F0" w:rsidRPr="000A1C75">
        <w:rPr>
          <w:rFonts w:ascii="Calibri" w:hAnsi="Calibri" w:cs="Calibri"/>
        </w:rPr>
        <w:t xml:space="preserve">are </w:t>
      </w:r>
      <w:r w:rsidR="0039233B" w:rsidRPr="000A1C75">
        <w:rPr>
          <w:rFonts w:ascii="Calibri" w:hAnsi="Calibri" w:cs="Calibri"/>
        </w:rPr>
        <w:t>understood,</w:t>
      </w:r>
      <w:r w:rsidR="00F67C9F">
        <w:rPr>
          <w:rFonts w:ascii="Calibri" w:hAnsi="Calibri" w:cs="Calibri"/>
        </w:rPr>
        <w:t xml:space="preserve"> and </w:t>
      </w:r>
      <w:r w:rsidR="00FF71F0" w:rsidRPr="00156DCC">
        <w:rPr>
          <w:rFonts w:ascii="Calibri" w:hAnsi="Calibri" w:cs="Calibri"/>
        </w:rPr>
        <w:t xml:space="preserve">followed by all </w:t>
      </w:r>
      <w:r w:rsidR="00B4511E" w:rsidRPr="00156DCC">
        <w:rPr>
          <w:rFonts w:ascii="Calibri" w:hAnsi="Calibri" w:cs="Calibri"/>
        </w:rPr>
        <w:t>staff.</w:t>
      </w:r>
    </w:p>
    <w:p w14:paraId="5A27B3D3" w14:textId="5C3EFB0C" w:rsidR="0040685E"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that the academy ha</w:t>
      </w:r>
      <w:r w:rsidR="0040685E" w:rsidRPr="00156DCC">
        <w:rPr>
          <w:rFonts w:ascii="Calibri" w:hAnsi="Calibri" w:cs="Calibri"/>
        </w:rPr>
        <w:t>s an appropriate senior member of staff from the academy leadership team</w:t>
      </w:r>
      <w:r w:rsidR="00801F86" w:rsidRPr="00156DCC">
        <w:rPr>
          <w:rFonts w:ascii="Calibri" w:hAnsi="Calibri" w:cs="Calibri"/>
        </w:rPr>
        <w:t xml:space="preserve">, </w:t>
      </w:r>
      <w:r w:rsidR="006736FB" w:rsidRPr="00156DCC">
        <w:rPr>
          <w:rFonts w:ascii="Calibri" w:hAnsi="Calibri" w:cs="Calibri"/>
        </w:rPr>
        <w:t>with appropriate status and authority, funding, resources and support</w:t>
      </w:r>
      <w:r w:rsidR="00D82FD5" w:rsidRPr="00156DCC">
        <w:rPr>
          <w:rFonts w:ascii="Calibri" w:hAnsi="Calibri" w:cs="Calibri"/>
        </w:rPr>
        <w:t xml:space="preserve"> to take the lead</w:t>
      </w:r>
      <w:r w:rsidR="00926E3B" w:rsidRPr="00156DCC">
        <w:rPr>
          <w:rFonts w:ascii="Calibri" w:hAnsi="Calibri" w:cs="Calibri"/>
        </w:rPr>
        <w:t xml:space="preserve"> in</w:t>
      </w:r>
      <w:r w:rsidR="00D82FD5" w:rsidRPr="00156DCC">
        <w:rPr>
          <w:rFonts w:ascii="Calibri" w:hAnsi="Calibri" w:cs="Calibri"/>
        </w:rPr>
        <w:t xml:space="preserve"> responsibility for safeguarding and child protection</w:t>
      </w:r>
      <w:r w:rsidR="006D2E73" w:rsidRPr="00156DCC">
        <w:rPr>
          <w:rFonts w:ascii="Calibri" w:hAnsi="Calibri" w:cs="Calibri"/>
        </w:rPr>
        <w:t xml:space="preserve">- the Designated Safeguarding Lead </w:t>
      </w:r>
      <w:r w:rsidR="00145070" w:rsidRPr="00156DCC">
        <w:rPr>
          <w:rFonts w:ascii="Calibri" w:hAnsi="Calibri" w:cs="Calibri"/>
        </w:rPr>
        <w:t xml:space="preserve"> </w:t>
      </w:r>
      <w:r w:rsidR="006D2E73" w:rsidRPr="00156DCC">
        <w:rPr>
          <w:rFonts w:ascii="Calibri" w:hAnsi="Calibri" w:cs="Calibri"/>
        </w:rPr>
        <w:t>(including online safety and understanding the filtering and monitoring systems and processes in place)</w:t>
      </w:r>
      <w:r w:rsidR="000F5F45" w:rsidRPr="00156DCC">
        <w:rPr>
          <w:rFonts w:ascii="Calibri" w:hAnsi="Calibri" w:cs="Calibri"/>
        </w:rPr>
        <w:t xml:space="preserve">;  and that they receive </w:t>
      </w:r>
      <w:r w:rsidR="00355F1D" w:rsidRPr="00156DCC">
        <w:rPr>
          <w:rFonts w:ascii="Calibri" w:hAnsi="Calibri" w:cs="Calibri"/>
        </w:rPr>
        <w:t xml:space="preserve">DSL /level 3 training which is updated every two </w:t>
      </w:r>
      <w:r w:rsidR="00946050" w:rsidRPr="00156DCC">
        <w:rPr>
          <w:rFonts w:ascii="Calibri" w:hAnsi="Calibri" w:cs="Calibri"/>
        </w:rPr>
        <w:t>years.</w:t>
      </w:r>
    </w:p>
    <w:p w14:paraId="0D7DA0E2" w14:textId="3BA31E29" w:rsidR="00324C49" w:rsidRPr="00147B4F" w:rsidRDefault="008A3459" w:rsidP="00FD2D21">
      <w:pPr>
        <w:pStyle w:val="OATbodystyle"/>
        <w:numPr>
          <w:ilvl w:val="2"/>
          <w:numId w:val="4"/>
        </w:numPr>
        <w:ind w:left="709" w:hanging="709"/>
        <w:rPr>
          <w:rFonts w:ascii="Calibri" w:hAnsi="Calibri" w:cs="Calibri"/>
        </w:rPr>
      </w:pPr>
      <w:r w:rsidRPr="00147B4F">
        <w:rPr>
          <w:rFonts w:ascii="Calibri" w:hAnsi="Calibri" w:cs="Calibri"/>
        </w:rPr>
        <w:t>e</w:t>
      </w:r>
      <w:r w:rsidR="00324C49" w:rsidRPr="00147B4F">
        <w:rPr>
          <w:rFonts w:ascii="Calibri" w:hAnsi="Calibri" w:cs="Calibri"/>
        </w:rPr>
        <w:t xml:space="preserve">nsuring that they are aware of </w:t>
      </w:r>
      <w:r w:rsidR="00E32917" w:rsidRPr="00147B4F">
        <w:rPr>
          <w:rFonts w:ascii="Calibri" w:hAnsi="Calibri" w:cs="Calibri"/>
        </w:rPr>
        <w:t xml:space="preserve">and follow local procedures related to safeguarding. </w:t>
      </w:r>
    </w:p>
    <w:p w14:paraId="6679AFA9" w14:textId="45DE14F1" w:rsidR="00B70759" w:rsidRPr="00147B4F" w:rsidRDefault="00B70759" w:rsidP="00FD2D21">
      <w:pPr>
        <w:pStyle w:val="OATbodystyle"/>
        <w:numPr>
          <w:ilvl w:val="2"/>
          <w:numId w:val="4"/>
        </w:numPr>
        <w:ind w:left="709" w:hanging="709"/>
        <w:rPr>
          <w:rFonts w:ascii="Calibri" w:hAnsi="Calibri" w:cs="Calibri"/>
        </w:rPr>
      </w:pPr>
      <w:r w:rsidRPr="00147B4F">
        <w:rPr>
          <w:rFonts w:ascii="Calibri" w:hAnsi="Calibri" w:cs="Calibri"/>
        </w:rPr>
        <w:t>e</w:t>
      </w:r>
      <w:r w:rsidR="00946050" w:rsidRPr="00147B4F">
        <w:rPr>
          <w:rFonts w:ascii="Calibri" w:hAnsi="Calibri" w:cs="Calibri"/>
        </w:rPr>
        <w:t>nsuring that</w:t>
      </w:r>
      <w:r w:rsidR="00D641F9" w:rsidRPr="00147B4F">
        <w:rPr>
          <w:rFonts w:ascii="Calibri" w:hAnsi="Calibri" w:cs="Calibri"/>
        </w:rPr>
        <w:t xml:space="preserve"> they are doing all they reasonably can to limit children’s exposure to </w:t>
      </w:r>
      <w:r w:rsidR="003740A7" w:rsidRPr="00147B4F">
        <w:rPr>
          <w:rFonts w:ascii="Calibri" w:hAnsi="Calibri" w:cs="Calibri"/>
        </w:rPr>
        <w:t>online harms from the academy’s IT system</w:t>
      </w:r>
      <w:r w:rsidR="000B1DA0" w:rsidRPr="00147B4F">
        <w:rPr>
          <w:rFonts w:ascii="Calibri" w:hAnsi="Calibri" w:cs="Calibri"/>
        </w:rPr>
        <w:t>, but that ‘over-blocking</w:t>
      </w:r>
      <w:r w:rsidR="00EB59E0" w:rsidRPr="00147B4F">
        <w:rPr>
          <w:rFonts w:ascii="Calibri" w:hAnsi="Calibri" w:cs="Calibri"/>
        </w:rPr>
        <w:t xml:space="preserve"> does not lead to unreasonable restrictions</w:t>
      </w:r>
      <w:r w:rsidR="000862DE">
        <w:rPr>
          <w:rFonts w:ascii="Calibri" w:hAnsi="Calibri" w:cs="Calibri"/>
        </w:rPr>
        <w:t>.</w:t>
      </w:r>
    </w:p>
    <w:p w14:paraId="4B77EDA9" w14:textId="18223196" w:rsidR="00946050" w:rsidRPr="00156DCC" w:rsidRDefault="00B70759"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3339BE" w:rsidRPr="00156DCC">
        <w:rPr>
          <w:rFonts w:ascii="Calibri" w:hAnsi="Calibri" w:cs="Calibri"/>
        </w:rPr>
        <w:t>that the academy has in place</w:t>
      </w:r>
      <w:r w:rsidR="00F95EA9" w:rsidRPr="00156DCC">
        <w:rPr>
          <w:rFonts w:ascii="Calibri" w:hAnsi="Calibri" w:cs="Calibri"/>
        </w:rPr>
        <w:t xml:space="preserve"> </w:t>
      </w:r>
      <w:r w:rsidR="003339BE" w:rsidRPr="00156DCC">
        <w:rPr>
          <w:rFonts w:ascii="Calibri" w:hAnsi="Calibri" w:cs="Calibri"/>
        </w:rPr>
        <w:t>filtering and monitoring</w:t>
      </w:r>
      <w:r w:rsidR="00B54C6F" w:rsidRPr="00156DCC">
        <w:rPr>
          <w:rFonts w:ascii="Calibri" w:hAnsi="Calibri" w:cs="Calibri"/>
        </w:rPr>
        <w:t xml:space="preserve">, the efficacy of which is regularly monitored and reported </w:t>
      </w:r>
      <w:r w:rsidR="00186246" w:rsidRPr="00156DCC">
        <w:rPr>
          <w:rFonts w:ascii="Calibri" w:hAnsi="Calibri" w:cs="Calibri"/>
        </w:rPr>
        <w:t>on,</w:t>
      </w:r>
      <w:r w:rsidR="00F95EA9" w:rsidRPr="00156DCC">
        <w:rPr>
          <w:rFonts w:ascii="Calibri" w:hAnsi="Calibri" w:cs="Calibri"/>
        </w:rPr>
        <w:t xml:space="preserve"> and which complies with </w:t>
      </w:r>
      <w:r w:rsidR="00E65783" w:rsidRPr="00156DCC">
        <w:rPr>
          <w:rFonts w:ascii="Calibri" w:hAnsi="Calibri" w:cs="Calibri"/>
        </w:rPr>
        <w:t xml:space="preserve">current </w:t>
      </w:r>
      <w:r w:rsidR="00F95EA9" w:rsidRPr="00156DCC">
        <w:rPr>
          <w:rFonts w:ascii="Calibri" w:hAnsi="Calibri" w:cs="Calibri"/>
        </w:rPr>
        <w:t xml:space="preserve">filtering and monitoring </w:t>
      </w:r>
      <w:r w:rsidR="00B11FF6" w:rsidRPr="00156DCC">
        <w:rPr>
          <w:rFonts w:ascii="Calibri" w:hAnsi="Calibri" w:cs="Calibri"/>
        </w:rPr>
        <w:t>standards.</w:t>
      </w:r>
      <w:r w:rsidR="00F95EA9" w:rsidRPr="00156DCC">
        <w:rPr>
          <w:rFonts w:ascii="Calibri" w:hAnsi="Calibri" w:cs="Calibri"/>
        </w:rPr>
        <w:t xml:space="preserve"> </w:t>
      </w:r>
    </w:p>
    <w:p w14:paraId="72997E35" w14:textId="7ECDA4AF" w:rsidR="00E5589A"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6F21F4" w:rsidRPr="00156DCC">
        <w:rPr>
          <w:rFonts w:ascii="Calibri" w:hAnsi="Calibri" w:cs="Calibri"/>
        </w:rPr>
        <w:t xml:space="preserve">nsuring </w:t>
      </w:r>
      <w:r w:rsidR="00B76125" w:rsidRPr="00156DCC">
        <w:rPr>
          <w:rFonts w:ascii="Calibri" w:hAnsi="Calibri" w:cs="Calibri"/>
        </w:rPr>
        <w:t xml:space="preserve">that all </w:t>
      </w:r>
      <w:r w:rsidR="00C90994" w:rsidRPr="00156DCC">
        <w:rPr>
          <w:rFonts w:ascii="Calibri" w:hAnsi="Calibri" w:cs="Calibri"/>
        </w:rPr>
        <w:t xml:space="preserve">staff </w:t>
      </w:r>
      <w:r w:rsidR="00E5589A" w:rsidRPr="00156DCC">
        <w:rPr>
          <w:rFonts w:ascii="Calibri" w:hAnsi="Calibri" w:cs="Calibri"/>
        </w:rPr>
        <w:t xml:space="preserve">and volunteers </w:t>
      </w:r>
      <w:r w:rsidR="00C90994" w:rsidRPr="00156DCC">
        <w:rPr>
          <w:rFonts w:ascii="Calibri" w:hAnsi="Calibri" w:cs="Calibri"/>
        </w:rPr>
        <w:t xml:space="preserve">undergo safeguarding and child protection training </w:t>
      </w:r>
      <w:r w:rsidR="002615E3" w:rsidRPr="00156DCC">
        <w:rPr>
          <w:rFonts w:ascii="Calibri" w:hAnsi="Calibri" w:cs="Calibri"/>
        </w:rPr>
        <w:t xml:space="preserve">(including online </w:t>
      </w:r>
      <w:r w:rsidR="00397258" w:rsidRPr="00156DCC">
        <w:rPr>
          <w:rFonts w:ascii="Calibri" w:hAnsi="Calibri" w:cs="Calibri"/>
        </w:rPr>
        <w:t>safety,</w:t>
      </w:r>
      <w:r w:rsidR="002615E3" w:rsidRPr="00156DCC">
        <w:rPr>
          <w:rFonts w:ascii="Calibri" w:hAnsi="Calibri" w:cs="Calibri"/>
        </w:rPr>
        <w:t xml:space="preserve"> which </w:t>
      </w:r>
      <w:r w:rsidR="00E5589A" w:rsidRPr="00156DCC">
        <w:rPr>
          <w:rFonts w:ascii="Calibri" w:hAnsi="Calibri" w:cs="Calibri"/>
        </w:rPr>
        <w:t>includes</w:t>
      </w:r>
      <w:r w:rsidR="002615E3" w:rsidRPr="00156DCC">
        <w:rPr>
          <w:rFonts w:ascii="Calibri" w:hAnsi="Calibri" w:cs="Calibri"/>
        </w:rPr>
        <w:t xml:space="preserve"> an understanding of the expectations, applicable </w:t>
      </w:r>
      <w:r w:rsidR="0039233B" w:rsidRPr="00156DCC">
        <w:rPr>
          <w:rFonts w:ascii="Calibri" w:hAnsi="Calibri" w:cs="Calibri"/>
        </w:rPr>
        <w:t>roles,</w:t>
      </w:r>
      <w:r w:rsidR="002615E3" w:rsidRPr="00156DCC">
        <w:rPr>
          <w:rFonts w:ascii="Calibri" w:hAnsi="Calibri" w:cs="Calibri"/>
        </w:rPr>
        <w:t xml:space="preserve"> and responsibilities in relation to filtering and monitoring)</w:t>
      </w:r>
      <w:r w:rsidR="000862DE">
        <w:rPr>
          <w:rFonts w:ascii="Calibri" w:hAnsi="Calibri" w:cs="Calibri"/>
        </w:rPr>
        <w:t>.</w:t>
      </w:r>
    </w:p>
    <w:p w14:paraId="06E9501D" w14:textId="09E141ED" w:rsidR="00B01180" w:rsidRPr="00156DCC" w:rsidRDefault="00E5589A"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B76125" w:rsidRPr="00156DCC">
        <w:rPr>
          <w:rFonts w:ascii="Calibri" w:hAnsi="Calibri" w:cs="Calibri"/>
        </w:rPr>
        <w:t xml:space="preserve">governors receive appropriate </w:t>
      </w:r>
      <w:r w:rsidR="005F0B28" w:rsidRPr="00156DCC">
        <w:rPr>
          <w:rFonts w:ascii="Calibri" w:hAnsi="Calibri" w:cs="Calibri"/>
        </w:rPr>
        <w:t>safeguarding and child protection (including online</w:t>
      </w:r>
      <w:r w:rsidRPr="00156DCC">
        <w:rPr>
          <w:rFonts w:ascii="Calibri" w:hAnsi="Calibri" w:cs="Calibri"/>
        </w:rPr>
        <w:t xml:space="preserve"> safety </w:t>
      </w:r>
      <w:r w:rsidR="00C23651" w:rsidRPr="00156DCC">
        <w:rPr>
          <w:rFonts w:ascii="Calibri" w:hAnsi="Calibri" w:cs="Calibri"/>
        </w:rPr>
        <w:t xml:space="preserve">which includes an understanding </w:t>
      </w:r>
      <w:r w:rsidR="00397258" w:rsidRPr="00156DCC">
        <w:rPr>
          <w:rFonts w:ascii="Calibri" w:hAnsi="Calibri" w:cs="Calibri"/>
        </w:rPr>
        <w:t>of filtering, monitoring systems and cyber security)</w:t>
      </w:r>
      <w:r w:rsidR="005F0B28" w:rsidRPr="00156DCC">
        <w:rPr>
          <w:rFonts w:ascii="Calibri" w:hAnsi="Calibri" w:cs="Calibri"/>
        </w:rPr>
        <w:t xml:space="preserve"> </w:t>
      </w:r>
      <w:r w:rsidR="00CE3FA5" w:rsidRPr="00156DCC">
        <w:rPr>
          <w:rFonts w:ascii="Calibri" w:hAnsi="Calibri" w:cs="Calibri"/>
        </w:rPr>
        <w:t>training at induction</w:t>
      </w:r>
      <w:r w:rsidR="00F24DD0" w:rsidRPr="00156DCC">
        <w:rPr>
          <w:rFonts w:ascii="Calibri" w:hAnsi="Calibri" w:cs="Calibri"/>
        </w:rPr>
        <w:t xml:space="preserve"> which is updated regularly</w:t>
      </w:r>
      <w:r w:rsidR="00103D04" w:rsidRPr="00156DCC">
        <w:rPr>
          <w:rFonts w:ascii="Calibri" w:hAnsi="Calibri" w:cs="Calibri"/>
        </w:rPr>
        <w:t xml:space="preserve"> </w:t>
      </w:r>
      <w:r w:rsidR="00271E51" w:rsidRPr="00156DCC">
        <w:rPr>
          <w:rFonts w:ascii="Calibri" w:hAnsi="Calibri" w:cs="Calibri"/>
        </w:rPr>
        <w:t xml:space="preserve">and </w:t>
      </w:r>
      <w:r w:rsidR="00103D04" w:rsidRPr="00156DCC">
        <w:rPr>
          <w:rFonts w:ascii="Calibri" w:hAnsi="Calibri" w:cs="Calibri"/>
        </w:rPr>
        <w:t>at least annually to keep pace with KCSIE updates.</w:t>
      </w:r>
      <w:r w:rsidR="00F10440" w:rsidRPr="00156DCC">
        <w:rPr>
          <w:rFonts w:ascii="Calibri" w:hAnsi="Calibri" w:cs="Calibri"/>
        </w:rPr>
        <w:t xml:space="preserve"> This training should equip them with the knowledge to provide strategic challenge to test and assure themselves</w:t>
      </w:r>
      <w:r w:rsidR="0068711C" w:rsidRPr="00156DCC">
        <w:rPr>
          <w:rFonts w:ascii="Calibri" w:hAnsi="Calibri" w:cs="Calibri"/>
        </w:rPr>
        <w:t xml:space="preserve"> that </w:t>
      </w:r>
      <w:r w:rsidR="008A5B1D" w:rsidRPr="00156DCC">
        <w:rPr>
          <w:rFonts w:ascii="Calibri" w:hAnsi="Calibri" w:cs="Calibri"/>
        </w:rPr>
        <w:t xml:space="preserve">the safeguarding policies and procedures </w:t>
      </w:r>
      <w:r w:rsidR="0068711C" w:rsidRPr="00156DCC">
        <w:rPr>
          <w:rFonts w:ascii="Calibri" w:hAnsi="Calibri" w:cs="Calibri"/>
        </w:rPr>
        <w:t xml:space="preserve">in place in the academy are effective and support the </w:t>
      </w:r>
      <w:r w:rsidR="00F24DD0" w:rsidRPr="00156DCC">
        <w:rPr>
          <w:rFonts w:ascii="Calibri" w:hAnsi="Calibri" w:cs="Calibri"/>
        </w:rPr>
        <w:t>delivery of a robust whole school approach to safeguarding</w:t>
      </w:r>
      <w:r w:rsidR="00186246" w:rsidRPr="00156DCC">
        <w:rPr>
          <w:rFonts w:ascii="Calibri" w:hAnsi="Calibri" w:cs="Calibri"/>
        </w:rPr>
        <w:t xml:space="preserve"> and child protection.</w:t>
      </w:r>
    </w:p>
    <w:p w14:paraId="57D64F3E" w14:textId="073F2A7E" w:rsidR="000D1B38"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e</w:t>
      </w:r>
      <w:r w:rsidR="00F12CDE" w:rsidRPr="00156DCC">
        <w:rPr>
          <w:rFonts w:ascii="Calibri" w:hAnsi="Calibri" w:cs="Calibri"/>
        </w:rPr>
        <w:t>nsuring</w:t>
      </w:r>
      <w:r w:rsidR="000D1B38" w:rsidRPr="00156DCC">
        <w:rPr>
          <w:rFonts w:ascii="Calibri" w:hAnsi="Calibri" w:cs="Calibri"/>
        </w:rPr>
        <w:t xml:space="preserve"> that they are aware of </w:t>
      </w:r>
      <w:r w:rsidR="00F12CDE" w:rsidRPr="00156DCC">
        <w:rPr>
          <w:rFonts w:ascii="Calibri" w:hAnsi="Calibri" w:cs="Calibri"/>
        </w:rPr>
        <w:t>their</w:t>
      </w:r>
      <w:r w:rsidR="000D1B38" w:rsidRPr="00156DCC">
        <w:rPr>
          <w:rFonts w:ascii="Calibri" w:hAnsi="Calibri" w:cs="Calibri"/>
        </w:rPr>
        <w:t xml:space="preserve"> obligations under the Human Rights Act 1998, The Equality Act </w:t>
      </w:r>
      <w:r w:rsidR="005D1910" w:rsidRPr="00156DCC">
        <w:rPr>
          <w:rFonts w:ascii="Calibri" w:hAnsi="Calibri" w:cs="Calibri"/>
        </w:rPr>
        <w:t>2010 including The Public Sector Equality Du</w:t>
      </w:r>
      <w:r w:rsidR="00F12CDE" w:rsidRPr="00156DCC">
        <w:rPr>
          <w:rFonts w:ascii="Calibri" w:hAnsi="Calibri" w:cs="Calibri"/>
        </w:rPr>
        <w:t>ty</w:t>
      </w:r>
      <w:r w:rsidR="00C32FF5" w:rsidRPr="00156DCC">
        <w:rPr>
          <w:rFonts w:ascii="Calibri" w:hAnsi="Calibri" w:cs="Calibri"/>
        </w:rPr>
        <w:t>, and their local multi-age</w:t>
      </w:r>
      <w:r w:rsidR="009E5A79" w:rsidRPr="00156DCC">
        <w:rPr>
          <w:rFonts w:ascii="Calibri" w:hAnsi="Calibri" w:cs="Calibri"/>
        </w:rPr>
        <w:t>n</w:t>
      </w:r>
      <w:r w:rsidR="00C32FF5" w:rsidRPr="00156DCC">
        <w:rPr>
          <w:rFonts w:ascii="Calibri" w:hAnsi="Calibri" w:cs="Calibri"/>
        </w:rPr>
        <w:t>cy safeguarding arrangements</w:t>
      </w:r>
      <w:r w:rsidR="000862DE">
        <w:rPr>
          <w:rFonts w:ascii="Calibri" w:hAnsi="Calibri" w:cs="Calibri"/>
        </w:rPr>
        <w:t>.</w:t>
      </w:r>
    </w:p>
    <w:p w14:paraId="6BC11875" w14:textId="0CD54D64" w:rsidR="00B244E3" w:rsidRDefault="00B244E3" w:rsidP="00FD2D21">
      <w:pPr>
        <w:pStyle w:val="OATbodystyle"/>
        <w:numPr>
          <w:ilvl w:val="2"/>
          <w:numId w:val="4"/>
        </w:numPr>
        <w:ind w:left="709" w:hanging="709"/>
        <w:rPr>
          <w:rFonts w:ascii="Calibri" w:hAnsi="Calibri" w:cs="Calibri"/>
        </w:rPr>
      </w:pPr>
      <w:r w:rsidRPr="00156DCC">
        <w:rPr>
          <w:rFonts w:ascii="Calibri" w:hAnsi="Calibri" w:cs="Calibri"/>
        </w:rPr>
        <w:t xml:space="preserve">ensuring </w:t>
      </w:r>
      <w:r w:rsidR="00524EE5" w:rsidRPr="00156DCC">
        <w:rPr>
          <w:rFonts w:ascii="Calibri" w:hAnsi="Calibri" w:cs="Calibri"/>
        </w:rPr>
        <w:t xml:space="preserve">they have appropriate level of security protection procedures in place </w:t>
      </w:r>
      <w:proofErr w:type="gramStart"/>
      <w:r w:rsidR="00524EE5" w:rsidRPr="00156DCC">
        <w:rPr>
          <w:rFonts w:ascii="Calibri" w:hAnsi="Calibri" w:cs="Calibri"/>
        </w:rPr>
        <w:t>in order to</w:t>
      </w:r>
      <w:proofErr w:type="gramEnd"/>
      <w:r w:rsidR="00524EE5" w:rsidRPr="00156DCC">
        <w:rPr>
          <w:rFonts w:ascii="Calibri" w:hAnsi="Calibri" w:cs="Calibri"/>
        </w:rPr>
        <w:t xml:space="preserve"> </w:t>
      </w:r>
      <w:r w:rsidR="00155A0A" w:rsidRPr="00156DCC">
        <w:rPr>
          <w:rFonts w:ascii="Calibri" w:hAnsi="Calibri" w:cs="Calibri"/>
        </w:rPr>
        <w:t>safeguard children, staff and systems</w:t>
      </w:r>
      <w:r w:rsidR="000E3701" w:rsidRPr="00156DCC">
        <w:rPr>
          <w:rFonts w:ascii="Calibri" w:hAnsi="Calibri" w:cs="Calibri"/>
        </w:rPr>
        <w:t xml:space="preserve"> and which meet the </w:t>
      </w:r>
      <w:r w:rsidR="000B00FA" w:rsidRPr="00156DCC">
        <w:rPr>
          <w:rFonts w:ascii="Calibri" w:hAnsi="Calibri" w:cs="Calibri"/>
        </w:rPr>
        <w:t>standards in ‘C</w:t>
      </w:r>
      <w:r w:rsidR="000E3701" w:rsidRPr="00156DCC">
        <w:rPr>
          <w:rFonts w:ascii="Calibri" w:hAnsi="Calibri" w:cs="Calibri"/>
        </w:rPr>
        <w:t xml:space="preserve">yber security </w:t>
      </w:r>
      <w:r w:rsidR="000B00FA" w:rsidRPr="00156DCC">
        <w:rPr>
          <w:rFonts w:ascii="Calibri" w:hAnsi="Calibri" w:cs="Calibri"/>
        </w:rPr>
        <w:t xml:space="preserve">standards for schools and colleges’ </w:t>
      </w:r>
      <w:r w:rsidR="008C1E9F" w:rsidRPr="00156DCC">
        <w:rPr>
          <w:rFonts w:ascii="Calibri" w:hAnsi="Calibri" w:cs="Calibri"/>
        </w:rPr>
        <w:t>guidance.</w:t>
      </w:r>
    </w:p>
    <w:p w14:paraId="0FF7C772" w14:textId="1D4DE45D" w:rsidR="00A613C1" w:rsidRPr="00156DCC" w:rsidRDefault="00DE7D21" w:rsidP="00FD2D21">
      <w:pPr>
        <w:pStyle w:val="OATbodystyle"/>
        <w:numPr>
          <w:ilvl w:val="2"/>
          <w:numId w:val="4"/>
        </w:numPr>
        <w:ind w:left="709" w:hanging="709"/>
        <w:rPr>
          <w:rFonts w:ascii="Calibri" w:hAnsi="Calibri" w:cs="Calibri"/>
        </w:rPr>
      </w:pPr>
      <w:r>
        <w:rPr>
          <w:rFonts w:ascii="Calibri" w:hAnsi="Calibri" w:cs="Calibri"/>
        </w:rPr>
        <w:t>r</w:t>
      </w:r>
      <w:r w:rsidR="00A613C1">
        <w:rPr>
          <w:rFonts w:ascii="Calibri" w:hAnsi="Calibri" w:cs="Calibri"/>
        </w:rPr>
        <w:t>e</w:t>
      </w:r>
      <w:r w:rsidR="002F3131">
        <w:rPr>
          <w:rFonts w:ascii="Calibri" w:hAnsi="Calibri" w:cs="Calibri"/>
        </w:rPr>
        <w:t xml:space="preserve">ading and referring to </w:t>
      </w:r>
      <w:proofErr w:type="gramStart"/>
      <w:r w:rsidR="002F3131">
        <w:rPr>
          <w:rFonts w:ascii="Calibri" w:hAnsi="Calibri" w:cs="Calibri"/>
        </w:rPr>
        <w:t>all of</w:t>
      </w:r>
      <w:proofErr w:type="gramEnd"/>
      <w:r w:rsidR="002F3131">
        <w:rPr>
          <w:rFonts w:ascii="Calibri" w:hAnsi="Calibri" w:cs="Calibri"/>
        </w:rPr>
        <w:t xml:space="preserve"> KCSIE</w:t>
      </w:r>
      <w:r w:rsidR="000862DE">
        <w:rPr>
          <w:rFonts w:ascii="Calibri" w:hAnsi="Calibri" w:cs="Calibri"/>
        </w:rPr>
        <w:t>.</w:t>
      </w:r>
    </w:p>
    <w:p w14:paraId="2791A537" w14:textId="33FD7EB9"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5" w:name="_Toc81402592"/>
      <w:bookmarkStart w:id="46" w:name="_Toc169010992"/>
      <w:r w:rsidRPr="000B0FCB">
        <w:rPr>
          <w:rFonts w:ascii="Calibri" w:hAnsi="Calibri" w:cs="Calibri"/>
          <w:sz w:val="28"/>
          <w:szCs w:val="28"/>
        </w:rPr>
        <w:t xml:space="preserve">The </w:t>
      </w:r>
      <w:r w:rsidR="0039233B">
        <w:rPr>
          <w:rFonts w:ascii="Calibri" w:hAnsi="Calibri" w:cs="Calibri"/>
          <w:sz w:val="28"/>
          <w:szCs w:val="28"/>
        </w:rPr>
        <w:t>d</w:t>
      </w:r>
      <w:r w:rsidRPr="000B0FCB">
        <w:rPr>
          <w:rFonts w:ascii="Calibri" w:hAnsi="Calibri" w:cs="Calibri"/>
          <w:sz w:val="28"/>
          <w:szCs w:val="28"/>
        </w:rPr>
        <w:t xml:space="preserve">esignated </w:t>
      </w:r>
      <w:r w:rsidR="0039233B">
        <w:rPr>
          <w:rFonts w:ascii="Calibri" w:hAnsi="Calibri" w:cs="Calibri"/>
          <w:sz w:val="28"/>
          <w:szCs w:val="28"/>
        </w:rPr>
        <w:t>s</w:t>
      </w:r>
      <w:r w:rsidRPr="000B0FCB">
        <w:rPr>
          <w:rFonts w:ascii="Calibri" w:hAnsi="Calibri" w:cs="Calibri"/>
          <w:sz w:val="28"/>
          <w:szCs w:val="28"/>
        </w:rPr>
        <w:t xml:space="preserve">afeguarding </w:t>
      </w:r>
      <w:r w:rsidR="0039233B">
        <w:rPr>
          <w:rFonts w:ascii="Calibri" w:hAnsi="Calibri" w:cs="Calibri"/>
          <w:sz w:val="28"/>
          <w:szCs w:val="28"/>
        </w:rPr>
        <w:t>l</w:t>
      </w:r>
      <w:r w:rsidRPr="000B0FCB">
        <w:rPr>
          <w:rFonts w:ascii="Calibri" w:hAnsi="Calibri" w:cs="Calibri"/>
          <w:sz w:val="28"/>
          <w:szCs w:val="28"/>
        </w:rPr>
        <w:t>ead is responsible for</w:t>
      </w:r>
      <w:bookmarkEnd w:id="45"/>
      <w:bookmarkEnd w:id="46"/>
    </w:p>
    <w:p w14:paraId="65D02AEC" w14:textId="0D8D2C32" w:rsidR="00CC26BA" w:rsidRPr="00156DCC" w:rsidRDefault="00CC26BA" w:rsidP="00FD2D21">
      <w:pPr>
        <w:pStyle w:val="OATbodystyle"/>
        <w:numPr>
          <w:ilvl w:val="2"/>
          <w:numId w:val="4"/>
        </w:numPr>
        <w:ind w:left="709" w:hanging="709"/>
        <w:rPr>
          <w:rFonts w:ascii="Calibri" w:hAnsi="Calibri" w:cs="Calibri"/>
        </w:rPr>
      </w:pPr>
      <w:r w:rsidRPr="00156DCC">
        <w:rPr>
          <w:rFonts w:ascii="Calibri" w:hAnsi="Calibri" w:cs="Calibri"/>
        </w:rPr>
        <w:t>taking lead responsibility for safeguarding and child protection (including online safety and understanding the filtering and monitoring systems and processes in place).</w:t>
      </w:r>
    </w:p>
    <w:p w14:paraId="197C01C7" w14:textId="503E8D4A"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anaging referrals from academy staff or any others from outside the academy</w:t>
      </w:r>
      <w:r w:rsidR="000862DE">
        <w:rPr>
          <w:rFonts w:ascii="Calibri" w:hAnsi="Calibri" w:cs="Calibri"/>
        </w:rPr>
        <w:t>.</w:t>
      </w:r>
    </w:p>
    <w:p w14:paraId="455CFE1E" w14:textId="0ABF30FE"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lastRenderedPageBreak/>
        <w:t>w</w:t>
      </w:r>
      <w:r w:rsidR="00FF71F0" w:rsidRPr="00156DCC">
        <w:rPr>
          <w:rFonts w:ascii="Calibri" w:hAnsi="Calibri" w:cs="Calibri"/>
        </w:rPr>
        <w:t>orking with external agencies and professionals on matters of safety and safeguarding</w:t>
      </w:r>
      <w:r w:rsidR="000862DE">
        <w:rPr>
          <w:rFonts w:ascii="Calibri" w:hAnsi="Calibri" w:cs="Calibri"/>
        </w:rPr>
        <w:t>.</w:t>
      </w:r>
    </w:p>
    <w:p w14:paraId="1B8DA209" w14:textId="63C74355" w:rsidR="00FF71F0"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u</w:t>
      </w:r>
      <w:r w:rsidR="00FF71F0" w:rsidRPr="00156DCC">
        <w:rPr>
          <w:rFonts w:ascii="Calibri" w:hAnsi="Calibri" w:cs="Calibri"/>
        </w:rPr>
        <w:t>ndertaking relevant training and attending update sessions</w:t>
      </w:r>
      <w:r w:rsidR="000862DE">
        <w:rPr>
          <w:rFonts w:ascii="Calibri" w:hAnsi="Calibri" w:cs="Calibri"/>
        </w:rPr>
        <w:t>.</w:t>
      </w:r>
    </w:p>
    <w:p w14:paraId="4AEDD285" w14:textId="6E6F0385" w:rsidR="00BF1639" w:rsidRPr="00156DCC" w:rsidRDefault="008A3459" w:rsidP="00FD2D21">
      <w:pPr>
        <w:pStyle w:val="OATbodystyle"/>
        <w:numPr>
          <w:ilvl w:val="2"/>
          <w:numId w:val="4"/>
        </w:numPr>
        <w:ind w:left="709" w:hanging="709"/>
        <w:rPr>
          <w:rFonts w:ascii="Calibri" w:hAnsi="Calibri" w:cs="Calibri"/>
        </w:rPr>
      </w:pPr>
      <w:r w:rsidRPr="00156DCC">
        <w:rPr>
          <w:rFonts w:ascii="Calibri" w:hAnsi="Calibri" w:cs="Calibri"/>
        </w:rPr>
        <w:t>l</w:t>
      </w:r>
      <w:r w:rsidR="008763D9" w:rsidRPr="00156DCC">
        <w:rPr>
          <w:rFonts w:ascii="Calibri" w:hAnsi="Calibri" w:cs="Calibri"/>
        </w:rPr>
        <w:t>iais</w:t>
      </w:r>
      <w:r w:rsidRPr="00156DCC">
        <w:rPr>
          <w:rFonts w:ascii="Calibri" w:hAnsi="Calibri" w:cs="Calibri"/>
        </w:rPr>
        <w:t>ing</w:t>
      </w:r>
      <w:r w:rsidR="008763D9" w:rsidRPr="00156DCC">
        <w:rPr>
          <w:rFonts w:ascii="Calibri" w:hAnsi="Calibri" w:cs="Calibri"/>
        </w:rPr>
        <w:t xml:space="preserve"> </w:t>
      </w:r>
      <w:r w:rsidR="004871B3" w:rsidRPr="00156DCC">
        <w:rPr>
          <w:rFonts w:ascii="Calibri" w:hAnsi="Calibri" w:cs="Calibri"/>
        </w:rPr>
        <w:t xml:space="preserve">with the principal to inform them of issues </w:t>
      </w:r>
      <w:r w:rsidR="003D7A7E" w:rsidRPr="00156DCC">
        <w:rPr>
          <w:rFonts w:ascii="Calibri" w:hAnsi="Calibri" w:cs="Calibri"/>
        </w:rPr>
        <w:t>– especially ongoing enquiries under section 47 of the Children Act</w:t>
      </w:r>
      <w:r w:rsidR="008E2DD7" w:rsidRPr="00156DCC">
        <w:rPr>
          <w:rFonts w:ascii="Calibri" w:hAnsi="Calibri" w:cs="Calibri"/>
        </w:rPr>
        <w:t xml:space="preserve"> 1989 and p</w:t>
      </w:r>
      <w:r w:rsidR="00110389" w:rsidRPr="00156DCC">
        <w:rPr>
          <w:rFonts w:ascii="Calibri" w:hAnsi="Calibri" w:cs="Calibri"/>
        </w:rPr>
        <w:t xml:space="preserve">olice </w:t>
      </w:r>
      <w:r w:rsidR="008E2DD7" w:rsidRPr="00156DCC">
        <w:rPr>
          <w:rFonts w:ascii="Calibri" w:hAnsi="Calibri" w:cs="Calibri"/>
        </w:rPr>
        <w:t>investigations This should include being aware of the requireme</w:t>
      </w:r>
      <w:r w:rsidR="00BF1639" w:rsidRPr="00156DCC">
        <w:rPr>
          <w:rFonts w:ascii="Calibri" w:hAnsi="Calibri" w:cs="Calibri"/>
        </w:rPr>
        <w:t>nt for children to have an Appropriate Adult</w:t>
      </w:r>
      <w:r w:rsidR="00437705" w:rsidRPr="00156DCC">
        <w:rPr>
          <w:rFonts w:ascii="Calibri" w:hAnsi="Calibri" w:cs="Calibri"/>
        </w:rPr>
        <w:t xml:space="preserve"> (PACE code C 2019)</w:t>
      </w:r>
      <w:r w:rsidR="000862DE">
        <w:rPr>
          <w:rFonts w:ascii="Calibri" w:hAnsi="Calibri" w:cs="Calibri"/>
        </w:rPr>
        <w:t>.</w:t>
      </w:r>
    </w:p>
    <w:p w14:paraId="238E04A5" w14:textId="13D587B1"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aising awareness of safeguarding and child protection amongst the staff and parents; and ensuring that child protection information is transferred to the </w:t>
      </w:r>
      <w:r w:rsidR="00C3470B" w:rsidRPr="00156DCC">
        <w:rPr>
          <w:rFonts w:ascii="Calibri" w:hAnsi="Calibri" w:cs="Calibri"/>
        </w:rPr>
        <w:t>child</w:t>
      </w:r>
      <w:r w:rsidR="00C552EE" w:rsidRPr="00156DCC">
        <w:rPr>
          <w:rFonts w:ascii="Calibri" w:hAnsi="Calibri" w:cs="Calibri"/>
        </w:rPr>
        <w:t>’</w:t>
      </w:r>
      <w:r w:rsidR="00FF71F0" w:rsidRPr="00156DCC">
        <w:rPr>
          <w:rFonts w:ascii="Calibri" w:hAnsi="Calibri" w:cs="Calibri"/>
        </w:rPr>
        <w:t>s new school/</w:t>
      </w:r>
      <w:r w:rsidR="00521206" w:rsidRPr="00156DCC">
        <w:rPr>
          <w:rFonts w:ascii="Calibri" w:hAnsi="Calibri" w:cs="Calibri"/>
        </w:rPr>
        <w:t>academy.</w:t>
      </w:r>
    </w:p>
    <w:p w14:paraId="1A54EB76" w14:textId="7DF15FB7" w:rsidR="00FF71F0" w:rsidRPr="00147B4F" w:rsidRDefault="008E1683" w:rsidP="00FD2D21">
      <w:pPr>
        <w:pStyle w:val="OATbodystyle"/>
        <w:numPr>
          <w:ilvl w:val="2"/>
          <w:numId w:val="4"/>
        </w:numPr>
        <w:ind w:left="709" w:hanging="709"/>
        <w:rPr>
          <w:rFonts w:ascii="Calibri" w:hAnsi="Calibri" w:cs="Calibri"/>
        </w:rPr>
      </w:pPr>
      <w:r w:rsidRPr="00147B4F">
        <w:rPr>
          <w:rFonts w:ascii="Calibri" w:hAnsi="Calibri" w:cs="Calibri"/>
        </w:rPr>
        <w:t>e</w:t>
      </w:r>
      <w:r w:rsidR="00FF71F0" w:rsidRPr="00147B4F">
        <w:rPr>
          <w:rFonts w:ascii="Calibri" w:hAnsi="Calibri" w:cs="Calibri"/>
        </w:rPr>
        <w:t>nsuring that the academy have a nominated govern</w:t>
      </w:r>
      <w:r w:rsidR="00B34998" w:rsidRPr="00147B4F">
        <w:rPr>
          <w:rFonts w:ascii="Calibri" w:hAnsi="Calibri" w:cs="Calibri"/>
        </w:rPr>
        <w:t xml:space="preserve">or </w:t>
      </w:r>
      <w:r w:rsidR="00FF71F0" w:rsidRPr="00147B4F">
        <w:rPr>
          <w:rFonts w:ascii="Calibri" w:hAnsi="Calibri" w:cs="Calibri"/>
        </w:rPr>
        <w:t xml:space="preserve">to liaise with the </w:t>
      </w:r>
      <w:r w:rsidR="00B34998" w:rsidRPr="00147B4F">
        <w:rPr>
          <w:rFonts w:ascii="Calibri" w:hAnsi="Calibri" w:cs="Calibri"/>
        </w:rPr>
        <w:t>Education Directo</w:t>
      </w:r>
      <w:r w:rsidR="00147B4F" w:rsidRPr="00147B4F">
        <w:rPr>
          <w:rFonts w:ascii="Calibri" w:hAnsi="Calibri" w:cs="Calibri"/>
        </w:rPr>
        <w:t>r</w:t>
      </w:r>
      <w:r w:rsidR="00FF71F0" w:rsidRPr="00147B4F">
        <w:rPr>
          <w:rFonts w:ascii="Calibri" w:hAnsi="Calibri" w:cs="Calibri"/>
        </w:rPr>
        <w:t xml:space="preserve"> in the event of allegations of abuse made against the </w:t>
      </w:r>
      <w:r w:rsidR="00521206" w:rsidRPr="00147B4F">
        <w:rPr>
          <w:rFonts w:ascii="Calibri" w:hAnsi="Calibri" w:cs="Calibri"/>
        </w:rPr>
        <w:t>principal.</w:t>
      </w:r>
    </w:p>
    <w:p w14:paraId="46D9C637" w14:textId="33E6F7E2" w:rsidR="00FF71F0" w:rsidRPr="00147B4F" w:rsidRDefault="008E1683" w:rsidP="00FD2D21">
      <w:pPr>
        <w:pStyle w:val="OATbodystyle"/>
        <w:numPr>
          <w:ilvl w:val="2"/>
          <w:numId w:val="4"/>
        </w:numPr>
        <w:ind w:left="709" w:hanging="709"/>
        <w:rPr>
          <w:rFonts w:ascii="Calibri" w:hAnsi="Calibri" w:cs="Calibri"/>
        </w:rPr>
      </w:pPr>
      <w:r w:rsidRPr="00147B4F">
        <w:rPr>
          <w:rFonts w:ascii="Calibri" w:hAnsi="Calibri" w:cs="Calibri"/>
        </w:rPr>
        <w:t>e</w:t>
      </w:r>
      <w:r w:rsidR="00FF71F0" w:rsidRPr="00147B4F">
        <w:rPr>
          <w:rFonts w:ascii="Calibri" w:hAnsi="Calibri" w:cs="Calibri"/>
        </w:rPr>
        <w:t xml:space="preserve">nsuring all staff receive the appropriate training, </w:t>
      </w:r>
      <w:r w:rsidR="0031005E" w:rsidRPr="00147B4F">
        <w:rPr>
          <w:rFonts w:ascii="Calibri" w:hAnsi="Calibri" w:cs="Calibri"/>
        </w:rPr>
        <w:t xml:space="preserve">which is </w:t>
      </w:r>
      <w:r w:rsidR="009670B2" w:rsidRPr="00147B4F">
        <w:rPr>
          <w:rFonts w:ascii="Calibri" w:hAnsi="Calibri" w:cs="Calibri"/>
        </w:rPr>
        <w:t>kept up</w:t>
      </w:r>
      <w:r w:rsidR="00FF71F0" w:rsidRPr="00147B4F">
        <w:rPr>
          <w:rFonts w:ascii="Calibri" w:hAnsi="Calibri" w:cs="Calibri"/>
        </w:rPr>
        <w:t xml:space="preserve"> to date</w:t>
      </w:r>
      <w:r w:rsidR="000862DE">
        <w:rPr>
          <w:rFonts w:ascii="Calibri" w:hAnsi="Calibri" w:cs="Calibri"/>
        </w:rPr>
        <w:t>.</w:t>
      </w:r>
    </w:p>
    <w:p w14:paraId="2B95F63C" w14:textId="437695F9"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n</w:t>
      </w:r>
      <w:r w:rsidR="00FF71F0" w:rsidRPr="00156DCC">
        <w:rPr>
          <w:rFonts w:ascii="Calibri" w:hAnsi="Calibri" w:cs="Calibri"/>
        </w:rPr>
        <w:t xml:space="preserve">otifying the Children’s Social Care department if there are concerns over unexplained absences of a </w:t>
      </w:r>
      <w:r w:rsidR="00521206" w:rsidRPr="00156DCC">
        <w:rPr>
          <w:rFonts w:ascii="Calibri" w:hAnsi="Calibri" w:cs="Calibri"/>
        </w:rPr>
        <w:t>child.</w:t>
      </w:r>
    </w:p>
    <w:p w14:paraId="35DB3899" w14:textId="28A348BF" w:rsidR="005D324C"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i</w:t>
      </w:r>
      <w:r w:rsidR="00FF71F0" w:rsidRPr="00156DCC">
        <w:rPr>
          <w:rFonts w:ascii="Calibri" w:hAnsi="Calibri" w:cs="Calibri"/>
        </w:rPr>
        <w:t xml:space="preserve">nforming the local authority when a private fostering arrangement is in </w:t>
      </w:r>
      <w:r w:rsidR="00521206" w:rsidRPr="00156DCC">
        <w:rPr>
          <w:rFonts w:ascii="Calibri" w:hAnsi="Calibri" w:cs="Calibri"/>
        </w:rPr>
        <w:t>place.</w:t>
      </w:r>
    </w:p>
    <w:p w14:paraId="29631F80" w14:textId="3EC0689A"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anaging security within the academy and reviewing it annually</w:t>
      </w:r>
      <w:r w:rsidR="000862DE">
        <w:rPr>
          <w:rFonts w:ascii="Calibri" w:hAnsi="Calibri" w:cs="Calibri"/>
        </w:rPr>
        <w:t>.</w:t>
      </w:r>
    </w:p>
    <w:p w14:paraId="5ABC3E86" w14:textId="76A3265E"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important policies, such as those for behaviour and </w:t>
      </w:r>
      <w:r w:rsidR="0090796F" w:rsidRPr="00156DCC">
        <w:rPr>
          <w:rFonts w:ascii="Calibri" w:hAnsi="Calibri" w:cs="Calibri"/>
        </w:rPr>
        <w:t>anti-</w:t>
      </w:r>
      <w:r w:rsidR="00FF71F0" w:rsidRPr="00156DCC">
        <w:rPr>
          <w:rFonts w:ascii="Calibri" w:hAnsi="Calibri" w:cs="Calibri"/>
        </w:rPr>
        <w:t xml:space="preserve">bullying, are kept up to </w:t>
      </w:r>
      <w:r w:rsidR="00521206" w:rsidRPr="00156DCC">
        <w:rPr>
          <w:rFonts w:ascii="Calibri" w:hAnsi="Calibri" w:cs="Calibri"/>
        </w:rPr>
        <w:t>date.</w:t>
      </w:r>
    </w:p>
    <w:p w14:paraId="02B79065" w14:textId="0AA73925"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k</w:t>
      </w:r>
      <w:r w:rsidR="00FF71F0" w:rsidRPr="00156DCC">
        <w:rPr>
          <w:rFonts w:ascii="Calibri" w:hAnsi="Calibri" w:cs="Calibri"/>
        </w:rPr>
        <w:t xml:space="preserve">eeping all child </w:t>
      </w:r>
      <w:r w:rsidR="003E0C5F" w:rsidRPr="00156DCC">
        <w:rPr>
          <w:rFonts w:ascii="Calibri" w:hAnsi="Calibri" w:cs="Calibri"/>
        </w:rPr>
        <w:t xml:space="preserve">protection </w:t>
      </w:r>
      <w:r w:rsidR="00FF71F0" w:rsidRPr="00156DCC">
        <w:rPr>
          <w:rFonts w:ascii="Calibri" w:hAnsi="Calibri" w:cs="Calibri"/>
        </w:rPr>
        <w:t>records</w:t>
      </w:r>
      <w:r w:rsidR="00BA538F" w:rsidRPr="00156DCC">
        <w:rPr>
          <w:rFonts w:ascii="Calibri" w:hAnsi="Calibri" w:cs="Calibri"/>
        </w:rPr>
        <w:t xml:space="preserve"> up to date</w:t>
      </w:r>
      <w:r w:rsidR="003E0C5F" w:rsidRPr="00156DCC">
        <w:rPr>
          <w:rFonts w:ascii="Calibri" w:hAnsi="Calibri" w:cs="Calibri"/>
        </w:rPr>
        <w:t xml:space="preserve"> on CPOMS</w:t>
      </w:r>
      <w:r w:rsidR="00FF71F0" w:rsidRPr="00156DCC">
        <w:rPr>
          <w:rFonts w:ascii="Calibri" w:hAnsi="Calibri" w:cs="Calibri"/>
        </w:rPr>
        <w:t>;</w:t>
      </w:r>
      <w:r w:rsidR="003E0C5F" w:rsidRPr="00156DCC">
        <w:rPr>
          <w:rFonts w:ascii="Calibri" w:hAnsi="Calibri" w:cs="Calibri"/>
        </w:rPr>
        <w:t xml:space="preserve"> including a clear summary of the concern, decisions reached and</w:t>
      </w:r>
      <w:r w:rsidR="002D6E09" w:rsidRPr="00156DCC">
        <w:rPr>
          <w:rFonts w:ascii="Calibri" w:hAnsi="Calibri" w:cs="Calibri"/>
        </w:rPr>
        <w:t xml:space="preserve"> the rationale behind the decision, details of how the concern was resolved/</w:t>
      </w:r>
      <w:r w:rsidR="00521206" w:rsidRPr="00156DCC">
        <w:rPr>
          <w:rFonts w:ascii="Calibri" w:hAnsi="Calibri" w:cs="Calibri"/>
        </w:rPr>
        <w:t>outcomes.</w:t>
      </w:r>
    </w:p>
    <w:p w14:paraId="572B33E1" w14:textId="74F3B12C"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h</w:t>
      </w:r>
      <w:r w:rsidR="00FF71F0" w:rsidRPr="00156DCC">
        <w:rPr>
          <w:rFonts w:ascii="Calibri" w:hAnsi="Calibri" w:cs="Calibri"/>
        </w:rPr>
        <w:t>av</w:t>
      </w:r>
      <w:r w:rsidRPr="00156DCC">
        <w:rPr>
          <w:rFonts w:ascii="Calibri" w:hAnsi="Calibri" w:cs="Calibri"/>
        </w:rPr>
        <w:t>ing</w:t>
      </w:r>
      <w:r w:rsidR="00FF71F0" w:rsidRPr="00156DCC">
        <w:rPr>
          <w:rFonts w:ascii="Calibri" w:hAnsi="Calibri" w:cs="Calibri"/>
        </w:rPr>
        <w:t xml:space="preserve"> an overview of the numbers of safeguarding and child protection referrals made</w:t>
      </w:r>
      <w:r w:rsidR="0095661F" w:rsidRPr="00156DCC">
        <w:rPr>
          <w:rFonts w:ascii="Calibri" w:hAnsi="Calibri" w:cs="Calibri"/>
        </w:rPr>
        <w:t xml:space="preserve">, </w:t>
      </w:r>
      <w:r w:rsidR="0068119F" w:rsidRPr="00156DCC">
        <w:rPr>
          <w:rFonts w:ascii="Calibri" w:hAnsi="Calibri" w:cs="Calibri"/>
        </w:rPr>
        <w:t xml:space="preserve">and provide an </w:t>
      </w:r>
      <w:proofErr w:type="spellStart"/>
      <w:r w:rsidR="0068119F" w:rsidRPr="00156DCC">
        <w:rPr>
          <w:rFonts w:ascii="Calibri" w:hAnsi="Calibri" w:cs="Calibri"/>
        </w:rPr>
        <w:t>anonymised</w:t>
      </w:r>
      <w:proofErr w:type="spellEnd"/>
      <w:r w:rsidR="0068119F" w:rsidRPr="00156DCC">
        <w:rPr>
          <w:rFonts w:ascii="Calibri" w:hAnsi="Calibri" w:cs="Calibri"/>
        </w:rPr>
        <w:t xml:space="preserve"> </w:t>
      </w:r>
      <w:r w:rsidR="0095661F" w:rsidRPr="00156DCC">
        <w:rPr>
          <w:rFonts w:ascii="Calibri" w:hAnsi="Calibri" w:cs="Calibri"/>
        </w:rPr>
        <w:t>report to</w:t>
      </w:r>
      <w:r w:rsidR="00FF71F0" w:rsidRPr="00156DCC">
        <w:rPr>
          <w:rFonts w:ascii="Calibri" w:hAnsi="Calibri" w:cs="Calibri"/>
        </w:rPr>
        <w:t xml:space="preserve"> the principal, </w:t>
      </w:r>
      <w:r w:rsidR="0068119F" w:rsidRPr="00156DCC">
        <w:rPr>
          <w:rFonts w:ascii="Calibri" w:hAnsi="Calibri" w:cs="Calibri"/>
        </w:rPr>
        <w:t xml:space="preserve">and governing body </w:t>
      </w:r>
      <w:r w:rsidR="00521206" w:rsidRPr="00156DCC">
        <w:rPr>
          <w:rFonts w:ascii="Calibri" w:hAnsi="Calibri" w:cs="Calibri"/>
        </w:rPr>
        <w:t>termly.</w:t>
      </w:r>
    </w:p>
    <w:p w14:paraId="2F7219A1" w14:textId="1788EB5F"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h</w:t>
      </w:r>
      <w:r w:rsidR="00FF71F0" w:rsidRPr="00156DCC">
        <w:rPr>
          <w:rFonts w:ascii="Calibri" w:hAnsi="Calibri" w:cs="Calibri"/>
        </w:rPr>
        <w:t xml:space="preserve">aving in place effective ways to identify emerging problems and potential unmet needs for individual children and </w:t>
      </w:r>
      <w:r w:rsidR="00521206" w:rsidRPr="00156DCC">
        <w:rPr>
          <w:rFonts w:ascii="Calibri" w:hAnsi="Calibri" w:cs="Calibri"/>
        </w:rPr>
        <w:t>families.</w:t>
      </w:r>
    </w:p>
    <w:p w14:paraId="474E0CA1" w14:textId="725DC23D"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w:t>
      </w:r>
      <w:r w:rsidR="007346EE" w:rsidRPr="00156DCC">
        <w:rPr>
          <w:rFonts w:ascii="Calibri" w:hAnsi="Calibri" w:cs="Calibri"/>
        </w:rPr>
        <w:t>there is</w:t>
      </w:r>
      <w:r w:rsidR="0072170F" w:rsidRPr="00156DCC">
        <w:rPr>
          <w:rFonts w:ascii="Calibri" w:hAnsi="Calibri" w:cs="Calibri"/>
        </w:rPr>
        <w:t xml:space="preserve"> a planned programme of evidence based, </w:t>
      </w:r>
      <w:r w:rsidR="00707525" w:rsidRPr="00156DCC">
        <w:rPr>
          <w:rFonts w:ascii="Calibri" w:hAnsi="Calibri" w:cs="Calibri"/>
        </w:rPr>
        <w:t>inclusive, age</w:t>
      </w:r>
      <w:r w:rsidR="0072170F" w:rsidRPr="00156DCC">
        <w:rPr>
          <w:rFonts w:ascii="Calibri" w:hAnsi="Calibri" w:cs="Calibri"/>
        </w:rPr>
        <w:t xml:space="preserve"> and stage appropriate</w:t>
      </w:r>
      <w:r w:rsidR="0096745C" w:rsidRPr="00156DCC">
        <w:rPr>
          <w:rFonts w:ascii="Calibri" w:hAnsi="Calibri" w:cs="Calibri"/>
        </w:rPr>
        <w:t>,</w:t>
      </w:r>
      <w:r w:rsidR="0072170F" w:rsidRPr="00156DCC">
        <w:rPr>
          <w:rFonts w:ascii="Calibri" w:hAnsi="Calibri" w:cs="Calibri"/>
        </w:rPr>
        <w:t xml:space="preserve"> RSHE delivered in regularly timetabled lessons and reinforced throughout the whole </w:t>
      </w:r>
      <w:r w:rsidR="005E616E" w:rsidRPr="00156DCC">
        <w:rPr>
          <w:rFonts w:ascii="Calibri" w:hAnsi="Calibri" w:cs="Calibri"/>
        </w:rPr>
        <w:t>curriculum.</w:t>
      </w:r>
      <w:r w:rsidR="0072170F" w:rsidRPr="00156DCC">
        <w:rPr>
          <w:rFonts w:ascii="Calibri" w:hAnsi="Calibri" w:cs="Calibri"/>
        </w:rPr>
        <w:t xml:space="preserve"> </w:t>
      </w:r>
      <w:r w:rsidR="007346EE" w:rsidRPr="00156DCC">
        <w:rPr>
          <w:rFonts w:ascii="Calibri" w:hAnsi="Calibri" w:cs="Calibri"/>
        </w:rPr>
        <w:t xml:space="preserve"> </w:t>
      </w:r>
    </w:p>
    <w:p w14:paraId="49882872" w14:textId="01D17BCB" w:rsidR="00E935A2" w:rsidRPr="00156DCC" w:rsidRDefault="00E935A2" w:rsidP="00FD2D21">
      <w:pPr>
        <w:pStyle w:val="OATbodystyle"/>
        <w:numPr>
          <w:ilvl w:val="2"/>
          <w:numId w:val="4"/>
        </w:numPr>
        <w:ind w:left="709" w:hanging="709"/>
        <w:rPr>
          <w:rFonts w:ascii="Calibri" w:hAnsi="Calibri" w:cs="Calibri"/>
        </w:rPr>
      </w:pPr>
      <w:r w:rsidRPr="00156DCC">
        <w:rPr>
          <w:rFonts w:ascii="Calibri" w:hAnsi="Calibri" w:cs="Calibri"/>
        </w:rPr>
        <w:t xml:space="preserve">ensuring through the safeguarding curriculum that </w:t>
      </w:r>
      <w:r w:rsidR="00A43114" w:rsidRPr="00156DCC">
        <w:rPr>
          <w:rFonts w:ascii="Calibri" w:hAnsi="Calibri" w:cs="Calibri"/>
        </w:rPr>
        <w:t>children</w:t>
      </w:r>
      <w:r w:rsidRPr="00156DCC">
        <w:rPr>
          <w:rFonts w:ascii="Calibri" w:hAnsi="Calibri" w:cs="Calibri"/>
        </w:rPr>
        <w:t xml:space="preserve"> know the process of raising a concern (about themselves or a friend/other), that they know the academy’s Designated Safeguarding Lead (and deputy), and are aware of other support mechanisms such as ChildLine etc.</w:t>
      </w:r>
    </w:p>
    <w:p w14:paraId="18475FD9" w14:textId="0E0F7ABE"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at least one person on any appointment panel has undertaken safer recruitment training</w:t>
      </w:r>
      <w:r w:rsidR="0096745C" w:rsidRPr="00156DCC">
        <w:rPr>
          <w:rFonts w:ascii="Calibri" w:hAnsi="Calibri" w:cs="Calibri"/>
        </w:rPr>
        <w:t xml:space="preserve"> which is renewed every two years.</w:t>
      </w:r>
    </w:p>
    <w:p w14:paraId="0534B5C4" w14:textId="3116633F"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the adherence to statutory responsibilities to check staff working with children, taking proportionate decisions on whether to ask for checks beyond what is required; and ensuring volunteers are appropriately </w:t>
      </w:r>
      <w:r w:rsidR="0096745C" w:rsidRPr="00156DCC">
        <w:rPr>
          <w:rFonts w:ascii="Calibri" w:hAnsi="Calibri" w:cs="Calibri"/>
        </w:rPr>
        <w:t>supervised.</w:t>
      </w:r>
    </w:p>
    <w:p w14:paraId="522DE0F1" w14:textId="49D59A6D"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lastRenderedPageBreak/>
        <w:t>e</w:t>
      </w:r>
      <w:r w:rsidR="00FF71F0" w:rsidRPr="00156DCC">
        <w:rPr>
          <w:rFonts w:ascii="Calibri" w:hAnsi="Calibri" w:cs="Calibri"/>
        </w:rPr>
        <w:t xml:space="preserve">nsuring procedures are in place to handle allegations against members of staff and </w:t>
      </w:r>
      <w:r w:rsidR="008B5ECE" w:rsidRPr="00156DCC">
        <w:rPr>
          <w:rFonts w:ascii="Calibri" w:hAnsi="Calibri" w:cs="Calibri"/>
        </w:rPr>
        <w:t>volunteers.</w:t>
      </w:r>
    </w:p>
    <w:p w14:paraId="451B54FE" w14:textId="7679AB11"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nsuring there are procedures in place to handle allegations against other children</w:t>
      </w:r>
      <w:r w:rsidR="000862DE">
        <w:rPr>
          <w:rFonts w:ascii="Calibri" w:hAnsi="Calibri" w:cs="Calibri"/>
        </w:rPr>
        <w:t>.</w:t>
      </w:r>
    </w:p>
    <w:p w14:paraId="44986D23" w14:textId="290AA5D0"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there is support available for staff involved in difficult child protection cases/incidents both at the academy and externally through counselling and/or other </w:t>
      </w:r>
      <w:r w:rsidR="008B5ECE" w:rsidRPr="00156DCC">
        <w:rPr>
          <w:rFonts w:ascii="Calibri" w:hAnsi="Calibri" w:cs="Calibri"/>
        </w:rPr>
        <w:t>services.</w:t>
      </w:r>
    </w:p>
    <w:p w14:paraId="269FC1E4" w14:textId="34A4A430"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c</w:t>
      </w:r>
      <w:r w:rsidR="00FF71F0" w:rsidRPr="00156DCC">
        <w:rPr>
          <w:rFonts w:ascii="Calibri" w:hAnsi="Calibri" w:cs="Calibri"/>
        </w:rPr>
        <w:t>reating a culture of listening to children and taking account of their wishes and feelings, both in individual decisions and in the academy’s development</w:t>
      </w:r>
      <w:r w:rsidR="000862DE">
        <w:rPr>
          <w:rFonts w:ascii="Calibri" w:hAnsi="Calibri" w:cs="Calibri"/>
        </w:rPr>
        <w:t>.</w:t>
      </w:r>
    </w:p>
    <w:p w14:paraId="3634F788" w14:textId="56DE22E5"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t</w:t>
      </w:r>
      <w:r w:rsidR="00366D07" w:rsidRPr="00156DCC">
        <w:rPr>
          <w:rFonts w:ascii="Calibri" w:hAnsi="Calibri" w:cs="Calibri"/>
        </w:rPr>
        <w:t>ak</w:t>
      </w:r>
      <w:r w:rsidRPr="00156DCC">
        <w:rPr>
          <w:rFonts w:ascii="Calibri" w:hAnsi="Calibri" w:cs="Calibri"/>
        </w:rPr>
        <w:t>ing</w:t>
      </w:r>
      <w:r w:rsidR="00366D07" w:rsidRPr="00156DCC">
        <w:rPr>
          <w:rFonts w:ascii="Calibri" w:hAnsi="Calibri" w:cs="Calibri"/>
        </w:rPr>
        <w:t xml:space="preserve"> lead responsibility</w:t>
      </w:r>
      <w:r w:rsidR="003E0B5D" w:rsidRPr="00156DCC">
        <w:rPr>
          <w:rFonts w:ascii="Calibri" w:hAnsi="Calibri" w:cs="Calibri"/>
        </w:rPr>
        <w:t xml:space="preserve"> for promoting </w:t>
      </w:r>
      <w:r w:rsidR="00893927" w:rsidRPr="00156DCC">
        <w:rPr>
          <w:rFonts w:ascii="Calibri" w:hAnsi="Calibri" w:cs="Calibri"/>
        </w:rPr>
        <w:t xml:space="preserve">the </w:t>
      </w:r>
      <w:r w:rsidR="003E0B5D" w:rsidRPr="00156DCC">
        <w:rPr>
          <w:rFonts w:ascii="Calibri" w:hAnsi="Calibri" w:cs="Calibri"/>
        </w:rPr>
        <w:t>educational outcomes for</w:t>
      </w:r>
      <w:r w:rsidR="00143C61" w:rsidRPr="00156DCC">
        <w:rPr>
          <w:rFonts w:ascii="Calibri" w:hAnsi="Calibri" w:cs="Calibri"/>
        </w:rPr>
        <w:t xml:space="preserve"> children who have or have had a social worker</w:t>
      </w:r>
      <w:r w:rsidR="00E935A2" w:rsidRPr="00156DCC">
        <w:rPr>
          <w:rFonts w:ascii="Calibri" w:hAnsi="Calibri" w:cs="Calibri"/>
        </w:rPr>
        <w:t>.</w:t>
      </w:r>
    </w:p>
    <w:p w14:paraId="2908EF94" w14:textId="2B3B8667"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m</w:t>
      </w:r>
      <w:r w:rsidR="00FF71F0" w:rsidRPr="00156DCC">
        <w:rPr>
          <w:rFonts w:ascii="Calibri" w:hAnsi="Calibri" w:cs="Calibri"/>
        </w:rPr>
        <w:t>aking this policy available to parents and carers as appropriate</w:t>
      </w:r>
      <w:r w:rsidR="000862DE">
        <w:rPr>
          <w:rFonts w:ascii="Calibri" w:hAnsi="Calibri" w:cs="Calibri"/>
        </w:rPr>
        <w:t>.</w:t>
      </w:r>
    </w:p>
    <w:p w14:paraId="56DBCC11" w14:textId="3AB20E53"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that our staff are competent to carry out their responsibilities for safeguarding and promoting the welfare of children and creating an environment where staff feel able to raise concerns and feel supported in their safeguarding </w:t>
      </w:r>
      <w:r w:rsidR="000B00FA" w:rsidRPr="00156DCC">
        <w:rPr>
          <w:rFonts w:ascii="Calibri" w:hAnsi="Calibri" w:cs="Calibri"/>
        </w:rPr>
        <w:t>role.</w:t>
      </w:r>
    </w:p>
    <w:p w14:paraId="49309712" w14:textId="6D11DEC2" w:rsidR="00FF71F0"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FF71F0" w:rsidRPr="00156DCC">
        <w:rPr>
          <w:rFonts w:ascii="Calibri" w:hAnsi="Calibri" w:cs="Calibri"/>
        </w:rPr>
        <w:t xml:space="preserve">nsuring all staff have regular reviews of their own practice to ensure they improve over </w:t>
      </w:r>
      <w:r w:rsidR="000B00FA" w:rsidRPr="00156DCC">
        <w:rPr>
          <w:rFonts w:ascii="Calibri" w:hAnsi="Calibri" w:cs="Calibri"/>
        </w:rPr>
        <w:t>time.</w:t>
      </w:r>
    </w:p>
    <w:p w14:paraId="45BFB73B" w14:textId="714D2185" w:rsidR="009B6B62" w:rsidRPr="00156DCC" w:rsidRDefault="008E1683" w:rsidP="00FD2D21">
      <w:pPr>
        <w:pStyle w:val="OATbodystyle"/>
        <w:numPr>
          <w:ilvl w:val="2"/>
          <w:numId w:val="4"/>
        </w:numPr>
        <w:ind w:left="709" w:hanging="709"/>
        <w:rPr>
          <w:rFonts w:ascii="Calibri" w:hAnsi="Calibri" w:cs="Calibri"/>
        </w:rPr>
      </w:pPr>
      <w:r w:rsidRPr="00156DCC">
        <w:rPr>
          <w:rFonts w:ascii="Calibri" w:hAnsi="Calibri" w:cs="Calibri"/>
        </w:rPr>
        <w:t>e</w:t>
      </w:r>
      <w:r w:rsidR="002D6E09" w:rsidRPr="00156DCC">
        <w:rPr>
          <w:rFonts w:ascii="Calibri" w:hAnsi="Calibri" w:cs="Calibri"/>
        </w:rPr>
        <w:t>nsur</w:t>
      </w:r>
      <w:r w:rsidRPr="00156DCC">
        <w:rPr>
          <w:rFonts w:ascii="Calibri" w:hAnsi="Calibri" w:cs="Calibri"/>
        </w:rPr>
        <w:t>ing</w:t>
      </w:r>
      <w:r w:rsidR="002D6E09" w:rsidRPr="00156DCC">
        <w:rPr>
          <w:rFonts w:ascii="Calibri" w:hAnsi="Calibri" w:cs="Calibri"/>
        </w:rPr>
        <w:t xml:space="preserve"> any paper </w:t>
      </w:r>
      <w:r w:rsidR="00FF71F0" w:rsidRPr="00156DCC">
        <w:rPr>
          <w:rFonts w:ascii="Calibri" w:hAnsi="Calibri" w:cs="Calibri"/>
        </w:rPr>
        <w:t xml:space="preserve">records are secure and kept separately from the </w:t>
      </w:r>
      <w:r w:rsidR="002D6E09" w:rsidRPr="00156DCC">
        <w:rPr>
          <w:rFonts w:ascii="Calibri" w:hAnsi="Calibri" w:cs="Calibri"/>
        </w:rPr>
        <w:t xml:space="preserve">child’s </w:t>
      </w:r>
      <w:r w:rsidR="00FF71F0" w:rsidRPr="00156DCC">
        <w:rPr>
          <w:rFonts w:ascii="Calibri" w:hAnsi="Calibri" w:cs="Calibri"/>
        </w:rPr>
        <w:t xml:space="preserve">main file in a locked </w:t>
      </w:r>
      <w:r w:rsidR="000B00FA" w:rsidRPr="00156DCC">
        <w:rPr>
          <w:rFonts w:ascii="Calibri" w:hAnsi="Calibri" w:cs="Calibri"/>
        </w:rPr>
        <w:t>location.</w:t>
      </w:r>
    </w:p>
    <w:p w14:paraId="1437E7F6" w14:textId="259FE367" w:rsidR="009B6B62" w:rsidRDefault="008E1683" w:rsidP="00FD2D21">
      <w:pPr>
        <w:pStyle w:val="OATbodystyle"/>
        <w:numPr>
          <w:ilvl w:val="2"/>
          <w:numId w:val="4"/>
        </w:numPr>
        <w:ind w:left="709" w:hanging="709"/>
        <w:rPr>
          <w:rFonts w:ascii="Calibri" w:hAnsi="Calibri" w:cs="Calibri"/>
        </w:rPr>
      </w:pPr>
      <w:r w:rsidRPr="00156DCC">
        <w:rPr>
          <w:rFonts w:ascii="Calibri" w:hAnsi="Calibri" w:cs="Calibri"/>
        </w:rPr>
        <w:t>f</w:t>
      </w:r>
      <w:r w:rsidR="00791B1D" w:rsidRPr="00156DCC">
        <w:rPr>
          <w:rFonts w:ascii="Calibri" w:hAnsi="Calibri" w:cs="Calibri"/>
        </w:rPr>
        <w:t xml:space="preserve">ulfilling their duties in line with </w:t>
      </w:r>
      <w:r w:rsidR="00EE5E66" w:rsidRPr="00156DCC">
        <w:rPr>
          <w:rFonts w:ascii="Calibri" w:hAnsi="Calibri" w:cs="Calibri"/>
        </w:rPr>
        <w:t>KCSIE Annex</w:t>
      </w:r>
      <w:r w:rsidR="009B6B62" w:rsidRPr="00156DCC">
        <w:rPr>
          <w:rFonts w:ascii="Calibri" w:hAnsi="Calibri" w:cs="Calibri"/>
        </w:rPr>
        <w:t xml:space="preserve"> C</w:t>
      </w:r>
      <w:r w:rsidR="000862DE">
        <w:rPr>
          <w:rFonts w:ascii="Calibri" w:hAnsi="Calibri" w:cs="Calibri"/>
        </w:rPr>
        <w:t>.</w:t>
      </w:r>
    </w:p>
    <w:p w14:paraId="3045303E" w14:textId="01E3B2ED" w:rsidR="00DE7D21" w:rsidRPr="00156DCC" w:rsidRDefault="00DE7D21" w:rsidP="00FD2D21">
      <w:pPr>
        <w:pStyle w:val="OATbodystyle"/>
        <w:numPr>
          <w:ilvl w:val="2"/>
          <w:numId w:val="4"/>
        </w:numPr>
        <w:ind w:left="709" w:hanging="709"/>
        <w:rPr>
          <w:rFonts w:ascii="Calibri" w:hAnsi="Calibri" w:cs="Calibri"/>
        </w:rPr>
      </w:pPr>
      <w:bookmarkStart w:id="47" w:name="_Toc81402593"/>
      <w:r>
        <w:rPr>
          <w:rFonts w:ascii="Calibri" w:hAnsi="Calibri" w:cs="Calibri"/>
        </w:rPr>
        <w:t xml:space="preserve">reading and referring to </w:t>
      </w:r>
      <w:proofErr w:type="gramStart"/>
      <w:r>
        <w:rPr>
          <w:rFonts w:ascii="Calibri" w:hAnsi="Calibri" w:cs="Calibri"/>
        </w:rPr>
        <w:t>all of</w:t>
      </w:r>
      <w:proofErr w:type="gramEnd"/>
      <w:r>
        <w:rPr>
          <w:rFonts w:ascii="Calibri" w:hAnsi="Calibri" w:cs="Calibri"/>
        </w:rPr>
        <w:t xml:space="preserve"> </w:t>
      </w:r>
      <w:r w:rsidR="00E00DAA">
        <w:rPr>
          <w:rFonts w:ascii="Calibri" w:hAnsi="Calibri" w:cs="Calibri"/>
        </w:rPr>
        <w:t>KCSIE, WTTSC</w:t>
      </w:r>
      <w:r>
        <w:rPr>
          <w:rFonts w:ascii="Calibri" w:hAnsi="Calibri" w:cs="Calibri"/>
        </w:rPr>
        <w:t xml:space="preserve"> part</w:t>
      </w:r>
      <w:r w:rsidR="006D0B06">
        <w:rPr>
          <w:rFonts w:ascii="Calibri" w:hAnsi="Calibri" w:cs="Calibri"/>
        </w:rPr>
        <w:t>s 2.</w:t>
      </w:r>
      <w:r w:rsidR="005D3085">
        <w:rPr>
          <w:rFonts w:ascii="Calibri" w:hAnsi="Calibri" w:cs="Calibri"/>
        </w:rPr>
        <w:t>4 and 5 and the Local Authority threshold information</w:t>
      </w:r>
      <w:r w:rsidR="000862DE">
        <w:rPr>
          <w:rFonts w:ascii="Calibri" w:hAnsi="Calibri" w:cs="Calibri"/>
        </w:rPr>
        <w:t>.</w:t>
      </w:r>
    </w:p>
    <w:p w14:paraId="21C2EEA8" w14:textId="75B5D9C8" w:rsidR="00FF71F0" w:rsidRPr="000B0FCB" w:rsidRDefault="00FF71F0" w:rsidP="00FD2D21">
      <w:pPr>
        <w:pStyle w:val="OATheader"/>
        <w:numPr>
          <w:ilvl w:val="0"/>
          <w:numId w:val="4"/>
        </w:numPr>
        <w:ind w:left="709" w:hanging="709"/>
        <w:rPr>
          <w:rFonts w:ascii="Calibri" w:hAnsi="Calibri" w:cs="Calibri"/>
          <w:sz w:val="36"/>
          <w:szCs w:val="36"/>
        </w:rPr>
      </w:pPr>
      <w:bookmarkStart w:id="48" w:name="_Toc169010993"/>
      <w:r w:rsidRPr="000B0FCB">
        <w:rPr>
          <w:rFonts w:ascii="Calibri" w:hAnsi="Calibri" w:cs="Calibri"/>
          <w:sz w:val="36"/>
          <w:szCs w:val="36"/>
        </w:rPr>
        <w:t xml:space="preserve">Safeguarding </w:t>
      </w:r>
      <w:r w:rsidR="0039233B">
        <w:rPr>
          <w:rFonts w:ascii="Calibri" w:hAnsi="Calibri" w:cs="Calibri"/>
          <w:sz w:val="36"/>
          <w:szCs w:val="36"/>
        </w:rPr>
        <w:t>p</w:t>
      </w:r>
      <w:r w:rsidRPr="000B0FCB">
        <w:rPr>
          <w:rFonts w:ascii="Calibri" w:hAnsi="Calibri" w:cs="Calibri"/>
          <w:sz w:val="36"/>
          <w:szCs w:val="36"/>
        </w:rPr>
        <w:t xml:space="preserve">rocesses and </w:t>
      </w:r>
      <w:r w:rsidR="0039233B">
        <w:rPr>
          <w:rFonts w:ascii="Calibri" w:hAnsi="Calibri" w:cs="Calibri"/>
          <w:sz w:val="36"/>
          <w:szCs w:val="36"/>
        </w:rPr>
        <w:t>p</w:t>
      </w:r>
      <w:r w:rsidRPr="000B0FCB">
        <w:rPr>
          <w:rFonts w:ascii="Calibri" w:hAnsi="Calibri" w:cs="Calibri"/>
          <w:sz w:val="36"/>
          <w:szCs w:val="36"/>
        </w:rPr>
        <w:t>rocedures</w:t>
      </w:r>
      <w:bookmarkEnd w:id="47"/>
      <w:bookmarkEnd w:id="48"/>
    </w:p>
    <w:p w14:paraId="4E4A76A7" w14:textId="67E11649" w:rsidR="00FF71F0" w:rsidRPr="00711BC3" w:rsidRDefault="00072294" w:rsidP="00E00DAA">
      <w:pPr>
        <w:pStyle w:val="OATbodystyle"/>
        <w:tabs>
          <w:tab w:val="clear" w:pos="284"/>
          <w:tab w:val="left" w:pos="709"/>
        </w:tabs>
        <w:ind w:left="709"/>
        <w:rPr>
          <w:rFonts w:asciiTheme="majorHAnsi" w:hAnsiTheme="majorHAnsi" w:cstheme="majorHAnsi"/>
        </w:rPr>
      </w:pPr>
      <w:r w:rsidRPr="00711BC3">
        <w:rPr>
          <w:rFonts w:asciiTheme="majorHAnsi" w:hAnsiTheme="majorHAnsi" w:cstheme="majorHAnsi"/>
        </w:rPr>
        <w:t>The academy will deliver its responsibilities for identifying and acting on early help needs, safeguarding and child protection in line with the policies and procedures identified in the Norfolk safeguarding partners policies and procedure guidance, available at:</w:t>
      </w:r>
      <w:r w:rsidRPr="00711BC3">
        <w:rPr>
          <w:rFonts w:asciiTheme="majorHAnsi" w:hAnsiTheme="majorHAnsi" w:cstheme="majorHAnsi"/>
          <w:color w:val="808080" w:themeColor="background1" w:themeShade="80"/>
        </w:rPr>
        <w:t xml:space="preserve"> </w:t>
      </w:r>
      <w:hyperlink r:id="rId30" w:anchor=":~:text=Early%20Help%20website.-,These%20policies%20are%20designed%20to%20help%20professionals%20from%20all%20disciplines,appropriate%20mechanisms%20to%20ensure%20compliance." w:history="1">
        <w:r w:rsidRPr="00711BC3">
          <w:rPr>
            <w:rFonts w:asciiTheme="majorHAnsi" w:hAnsiTheme="majorHAnsi" w:cstheme="majorHAnsi"/>
            <w:color w:val="0000FF"/>
            <w:u w:val="single"/>
            <w:lang w:val="en-GB"/>
          </w:rPr>
          <w:t xml:space="preserve">Policies &amp; </w:t>
        </w:r>
        <w:r w:rsidRPr="00711BC3">
          <w:rPr>
            <w:rFonts w:asciiTheme="majorHAnsi" w:hAnsiTheme="majorHAnsi" w:cstheme="majorHAnsi"/>
            <w:color w:val="0000FF"/>
            <w:u w:val="single"/>
            <w:lang w:val="en-GB"/>
          </w:rPr>
          <w:t>P</w:t>
        </w:r>
        <w:r w:rsidRPr="00711BC3">
          <w:rPr>
            <w:rFonts w:asciiTheme="majorHAnsi" w:hAnsiTheme="majorHAnsi" w:cstheme="majorHAnsi"/>
            <w:color w:val="0000FF"/>
            <w:u w:val="single"/>
            <w:lang w:val="en-GB"/>
          </w:rPr>
          <w:t>rocedures | Norfolk Safeguarding Children Partnership (norfolklscp.org.uk)</w:t>
        </w:r>
      </w:hyperlink>
    </w:p>
    <w:p w14:paraId="19B6B36C" w14:textId="77777777" w:rsidR="00FF71F0" w:rsidRPr="000B0FCB" w:rsidRDefault="00FF71F0" w:rsidP="00FD2D21">
      <w:pPr>
        <w:pStyle w:val="OATsubheader1"/>
        <w:numPr>
          <w:ilvl w:val="1"/>
          <w:numId w:val="4"/>
        </w:numPr>
        <w:spacing w:before="0"/>
        <w:ind w:left="709" w:hanging="709"/>
        <w:rPr>
          <w:rFonts w:ascii="Calibri" w:hAnsi="Calibri" w:cs="Calibri"/>
          <w:sz w:val="28"/>
          <w:szCs w:val="28"/>
        </w:rPr>
      </w:pPr>
      <w:bookmarkStart w:id="49" w:name="_Toc81402594"/>
      <w:bookmarkStart w:id="50" w:name="_Toc169010994"/>
      <w:r w:rsidRPr="000B0FCB">
        <w:rPr>
          <w:rFonts w:ascii="Calibri" w:hAnsi="Calibri" w:cs="Calibri"/>
          <w:sz w:val="28"/>
          <w:szCs w:val="28"/>
        </w:rPr>
        <w:t>How to report any concerns</w:t>
      </w:r>
      <w:bookmarkEnd w:id="49"/>
      <w:bookmarkEnd w:id="50"/>
    </w:p>
    <w:p w14:paraId="13FCCF9A" w14:textId="1C3650BF" w:rsidR="008D7B44"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Clear procedures </w:t>
      </w:r>
      <w:r w:rsidR="00BB6AC6" w:rsidRPr="00156DCC">
        <w:rPr>
          <w:rFonts w:ascii="Calibri" w:hAnsi="Calibri" w:cs="Calibri"/>
        </w:rPr>
        <w:t xml:space="preserve">on the reporting of </w:t>
      </w:r>
      <w:r w:rsidRPr="00156DCC">
        <w:rPr>
          <w:rFonts w:ascii="Calibri" w:hAnsi="Calibri" w:cs="Calibri"/>
        </w:rPr>
        <w:t>any concerns are given to all staff/volunteers in the academy. This is done as part of the staff induction training</w:t>
      </w:r>
      <w:r w:rsidR="00136DDC" w:rsidRPr="00156DCC">
        <w:rPr>
          <w:rFonts w:ascii="Calibri" w:hAnsi="Calibri" w:cs="Calibri"/>
        </w:rPr>
        <w:t xml:space="preserve"> and </w:t>
      </w:r>
      <w:r w:rsidR="004C77E0" w:rsidRPr="00156DCC">
        <w:rPr>
          <w:rFonts w:ascii="Calibri" w:hAnsi="Calibri" w:cs="Calibri"/>
        </w:rPr>
        <w:t xml:space="preserve">staff </w:t>
      </w:r>
      <w:r w:rsidR="00BA6198" w:rsidRPr="00156DCC">
        <w:rPr>
          <w:rFonts w:ascii="Calibri" w:hAnsi="Calibri" w:cs="Calibri"/>
        </w:rPr>
        <w:t xml:space="preserve">are </w:t>
      </w:r>
      <w:r w:rsidR="004C77E0" w:rsidRPr="00156DCC">
        <w:rPr>
          <w:rFonts w:ascii="Calibri" w:hAnsi="Calibri" w:cs="Calibri"/>
        </w:rPr>
        <w:t>given a reminder of this annually in refresher training</w:t>
      </w:r>
      <w:r w:rsidRPr="00156DCC">
        <w:rPr>
          <w:rFonts w:ascii="Calibri" w:hAnsi="Calibri" w:cs="Calibri"/>
        </w:rPr>
        <w:t xml:space="preserve">. </w:t>
      </w:r>
    </w:p>
    <w:p w14:paraId="5D3EE320" w14:textId="4B86B8CD" w:rsidR="00FF71F0" w:rsidRPr="00173A49" w:rsidRDefault="00FF71F0" w:rsidP="00FD2D21">
      <w:pPr>
        <w:pStyle w:val="OATbodystyle"/>
        <w:numPr>
          <w:ilvl w:val="2"/>
          <w:numId w:val="4"/>
        </w:numPr>
        <w:ind w:left="709" w:hanging="709"/>
        <w:rPr>
          <w:rFonts w:ascii="Calibri" w:hAnsi="Calibri" w:cs="Calibri"/>
        </w:rPr>
      </w:pPr>
      <w:r w:rsidRPr="00156DCC">
        <w:rPr>
          <w:rFonts w:ascii="Calibri" w:hAnsi="Calibri" w:cs="Calibri"/>
        </w:rPr>
        <w:t>All concerns should be reported in writing,</w:t>
      </w:r>
      <w:r w:rsidR="00E616FF" w:rsidRPr="00156DCC">
        <w:rPr>
          <w:rFonts w:ascii="Calibri" w:hAnsi="Calibri" w:cs="Calibri"/>
        </w:rPr>
        <w:t xml:space="preserve"> </w:t>
      </w:r>
      <w:r w:rsidRPr="00156DCC">
        <w:rPr>
          <w:rFonts w:ascii="Calibri" w:hAnsi="Calibri" w:cs="Calibri"/>
        </w:rPr>
        <w:t>using</w:t>
      </w:r>
      <w:r w:rsidR="000D1F80">
        <w:rPr>
          <w:rFonts w:ascii="Calibri" w:hAnsi="Calibri" w:cs="Calibri"/>
        </w:rPr>
        <w:t xml:space="preserve"> CPOMS</w:t>
      </w:r>
      <w:r w:rsidR="00173A49">
        <w:rPr>
          <w:rFonts w:ascii="Calibri" w:hAnsi="Calibri" w:cs="Calibri"/>
        </w:rPr>
        <w:t xml:space="preserve">. </w:t>
      </w:r>
      <w:r w:rsidR="00173A49" w:rsidRPr="00156DCC">
        <w:rPr>
          <w:rFonts w:ascii="Calibri" w:hAnsi="Calibri" w:cs="Calibri"/>
        </w:rPr>
        <w:t xml:space="preserve">If CPOMs is temporarily unavailable </w:t>
      </w:r>
      <w:r w:rsidR="00693A7B">
        <w:rPr>
          <w:rFonts w:ascii="Calibri" w:hAnsi="Calibri" w:cs="Calibri"/>
        </w:rPr>
        <w:t>concerns must be reported directly to DSL/DDSLs</w:t>
      </w:r>
      <w:r w:rsidR="00245684">
        <w:rPr>
          <w:rFonts w:ascii="Calibri" w:hAnsi="Calibri" w:cs="Calibri"/>
        </w:rPr>
        <w:t xml:space="preserve">. </w:t>
      </w:r>
      <w:r w:rsidRPr="00173A49">
        <w:rPr>
          <w:rFonts w:ascii="Calibri" w:hAnsi="Calibri" w:cs="Calibri"/>
        </w:rPr>
        <w:t>Concern</w:t>
      </w:r>
      <w:r w:rsidR="00921126" w:rsidRPr="00173A49">
        <w:rPr>
          <w:rFonts w:ascii="Calibri" w:hAnsi="Calibri" w:cs="Calibri"/>
        </w:rPr>
        <w:t>s</w:t>
      </w:r>
      <w:r w:rsidRPr="00173A49">
        <w:rPr>
          <w:rFonts w:ascii="Calibri" w:hAnsi="Calibri" w:cs="Calibri"/>
        </w:rPr>
        <w:t xml:space="preserve"> should always be completed as soon as possible, on the same day.  Staff should never wait until the next day to complete a</w:t>
      </w:r>
      <w:r w:rsidR="006F37D6" w:rsidRPr="00173A49">
        <w:rPr>
          <w:rFonts w:ascii="Calibri" w:hAnsi="Calibri" w:cs="Calibri"/>
        </w:rPr>
        <w:t xml:space="preserve"> </w:t>
      </w:r>
      <w:r w:rsidRPr="00173A49">
        <w:rPr>
          <w:rFonts w:ascii="Calibri" w:hAnsi="Calibri" w:cs="Calibri"/>
        </w:rPr>
        <w:t>safeguarding concern</w:t>
      </w:r>
      <w:r w:rsidR="006F37D6" w:rsidRPr="00173A49">
        <w:rPr>
          <w:rFonts w:ascii="Calibri" w:hAnsi="Calibri" w:cs="Calibri"/>
        </w:rPr>
        <w:t xml:space="preserve"> report</w:t>
      </w:r>
      <w:r w:rsidR="0046109D" w:rsidRPr="00173A49">
        <w:rPr>
          <w:rFonts w:ascii="Calibri" w:hAnsi="Calibri" w:cs="Calibri"/>
        </w:rPr>
        <w:t>. Concerns about a member of staff should be reported immediately</w:t>
      </w:r>
      <w:r w:rsidR="00693A7B">
        <w:rPr>
          <w:rFonts w:ascii="Calibri" w:hAnsi="Calibri" w:cs="Calibri"/>
        </w:rPr>
        <w:t xml:space="preserve"> to the </w:t>
      </w:r>
      <w:proofErr w:type="gramStart"/>
      <w:r w:rsidR="00693A7B">
        <w:rPr>
          <w:rFonts w:ascii="Calibri" w:hAnsi="Calibri" w:cs="Calibri"/>
        </w:rPr>
        <w:t>Principal</w:t>
      </w:r>
      <w:proofErr w:type="gramEnd"/>
      <w:r w:rsidR="00693A7B">
        <w:rPr>
          <w:rFonts w:ascii="Calibri" w:hAnsi="Calibri" w:cs="Calibri"/>
        </w:rPr>
        <w:t xml:space="preserve"> or appropriate member of SLT</w:t>
      </w:r>
      <w:r w:rsidR="002D6E09" w:rsidRPr="00173A49">
        <w:rPr>
          <w:rFonts w:ascii="Calibri" w:hAnsi="Calibri" w:cs="Calibri"/>
        </w:rPr>
        <w:t>.</w:t>
      </w:r>
    </w:p>
    <w:p w14:paraId="4B7AD6F8" w14:textId="42B4BB00" w:rsidR="006C3B81" w:rsidRPr="00693A7B" w:rsidRDefault="00FF71F0" w:rsidP="00FD2D21">
      <w:pPr>
        <w:pStyle w:val="OATbodystyle"/>
        <w:numPr>
          <w:ilvl w:val="2"/>
          <w:numId w:val="4"/>
        </w:numPr>
        <w:ind w:left="709" w:hanging="709"/>
        <w:rPr>
          <w:rFonts w:ascii="Calibri" w:hAnsi="Calibri" w:cs="Calibri"/>
        </w:rPr>
      </w:pPr>
      <w:r w:rsidRPr="00693A7B">
        <w:rPr>
          <w:rFonts w:ascii="Calibri" w:hAnsi="Calibri" w:cs="Calibri"/>
        </w:rPr>
        <w:lastRenderedPageBreak/>
        <w:t>All child protection and</w:t>
      </w:r>
      <w:r w:rsidR="00F5069F" w:rsidRPr="00693A7B">
        <w:rPr>
          <w:rFonts w:ascii="Calibri" w:hAnsi="Calibri" w:cs="Calibri"/>
        </w:rPr>
        <w:t>/</w:t>
      </w:r>
      <w:r w:rsidRPr="00693A7B">
        <w:rPr>
          <w:rFonts w:ascii="Calibri" w:hAnsi="Calibri" w:cs="Calibri"/>
        </w:rPr>
        <w:t xml:space="preserve">or safeguarding concerns should be reported to </w:t>
      </w:r>
      <w:r w:rsidR="003A3841" w:rsidRPr="00693A7B">
        <w:rPr>
          <w:rFonts w:ascii="Calibri" w:hAnsi="Calibri" w:cs="Calibri"/>
        </w:rPr>
        <w:t>Danielle Connolly Ratcliffe</w:t>
      </w:r>
      <w:r w:rsidRPr="00693A7B">
        <w:rPr>
          <w:rFonts w:ascii="Calibri" w:hAnsi="Calibri" w:cs="Calibri"/>
        </w:rPr>
        <w:t xml:space="preserve"> </w:t>
      </w:r>
      <w:r w:rsidR="00693A7B" w:rsidRPr="00693A7B">
        <w:rPr>
          <w:rFonts w:ascii="Calibri" w:hAnsi="Calibri" w:cs="Calibri"/>
        </w:rPr>
        <w:t xml:space="preserve">via </w:t>
      </w:r>
      <w:proofErr w:type="gramStart"/>
      <w:r w:rsidR="00693A7B" w:rsidRPr="00693A7B">
        <w:rPr>
          <w:rFonts w:ascii="Calibri" w:hAnsi="Calibri" w:cs="Calibri"/>
        </w:rPr>
        <w:t>EduLink</w:t>
      </w:r>
      <w:r w:rsidRPr="00693A7B">
        <w:rPr>
          <w:rFonts w:ascii="Calibri" w:hAnsi="Calibri" w:cs="Calibri"/>
        </w:rPr>
        <w:t>(</w:t>
      </w:r>
      <w:proofErr w:type="gramEnd"/>
      <w:r w:rsidRPr="00693A7B">
        <w:rPr>
          <w:rFonts w:ascii="Calibri" w:hAnsi="Calibri" w:cs="Calibri"/>
        </w:rPr>
        <w:t xml:space="preserve">Designated Safeguarding Lead). See Appendix 1 for a flow diagram which explains how all disclosures are dealt with at the academy. </w:t>
      </w:r>
    </w:p>
    <w:p w14:paraId="116FA239" w14:textId="1C586D09"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Failure to follow these reporting procedures may result in disciplinary action.</w:t>
      </w:r>
    </w:p>
    <w:p w14:paraId="02AF1D35" w14:textId="7006321D"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1" w:name="_Toc81402595"/>
      <w:bookmarkStart w:id="52" w:name="_Toc169010995"/>
      <w:proofErr w:type="gramStart"/>
      <w:r w:rsidRPr="00E957D4">
        <w:rPr>
          <w:rFonts w:ascii="Calibri" w:hAnsi="Calibri" w:cs="Calibri"/>
          <w:sz w:val="28"/>
          <w:szCs w:val="28"/>
        </w:rPr>
        <w:t xml:space="preserve">Taking </w:t>
      </w:r>
      <w:r w:rsidR="0039233B">
        <w:rPr>
          <w:rFonts w:ascii="Calibri" w:hAnsi="Calibri" w:cs="Calibri"/>
          <w:sz w:val="28"/>
          <w:szCs w:val="28"/>
        </w:rPr>
        <w:t>a</w:t>
      </w:r>
      <w:r w:rsidRPr="00E957D4">
        <w:rPr>
          <w:rFonts w:ascii="Calibri" w:hAnsi="Calibri" w:cs="Calibri"/>
          <w:sz w:val="28"/>
          <w:szCs w:val="28"/>
        </w:rPr>
        <w:t>ction</w:t>
      </w:r>
      <w:bookmarkEnd w:id="51"/>
      <w:bookmarkEnd w:id="52"/>
      <w:proofErr w:type="gramEnd"/>
    </w:p>
    <w:p w14:paraId="13002C16" w14:textId="2A3D2920" w:rsidR="00FF71F0" w:rsidRPr="00693A7B" w:rsidRDefault="0075064B" w:rsidP="00FD2D21">
      <w:pPr>
        <w:pStyle w:val="OATbodystyle"/>
        <w:numPr>
          <w:ilvl w:val="2"/>
          <w:numId w:val="4"/>
        </w:numPr>
        <w:ind w:left="709" w:hanging="709"/>
        <w:rPr>
          <w:rFonts w:asciiTheme="majorHAnsi" w:hAnsiTheme="majorHAnsi" w:cstheme="majorHAnsi"/>
        </w:rPr>
      </w:pPr>
      <w:r w:rsidRPr="00693A7B">
        <w:rPr>
          <w:rFonts w:asciiTheme="majorHAnsi" w:hAnsiTheme="majorHAnsi" w:cstheme="majorHAnsi"/>
        </w:rPr>
        <w:t xml:space="preserve">If at any time it is considered that a child has suffered significant harm or is likely to do so, a referral should be made to Norfolk Emergency Duty Team </w:t>
      </w:r>
      <w:r w:rsidRPr="00693A7B">
        <w:rPr>
          <w:rFonts w:asciiTheme="majorHAnsi" w:eastAsia="Open Sans" w:hAnsiTheme="majorHAnsi" w:cstheme="majorHAnsi"/>
          <w:b/>
          <w:bCs/>
          <w:color w:val="28282C"/>
        </w:rPr>
        <w:t>0344 800 8021</w:t>
      </w:r>
      <w:r w:rsidRPr="00693A7B">
        <w:rPr>
          <w:rFonts w:asciiTheme="majorHAnsi" w:hAnsiTheme="majorHAnsi" w:cstheme="majorHAnsi"/>
        </w:rPr>
        <w:t xml:space="preserve">, or Police Child Abuse Investigation Team on </w:t>
      </w:r>
      <w:hyperlink r:id="rId31">
        <w:r w:rsidRPr="00693A7B">
          <w:rPr>
            <w:rStyle w:val="Hyperlink"/>
            <w:rFonts w:asciiTheme="majorHAnsi" w:hAnsiTheme="majorHAnsi" w:cstheme="majorHAnsi"/>
          </w:rPr>
          <w:t>Child Abuse | Norfolk Constabulary</w:t>
        </w:r>
      </w:hyperlink>
      <w:r w:rsidRPr="00693A7B">
        <w:rPr>
          <w:rStyle w:val="Hyperlink"/>
          <w:rFonts w:asciiTheme="majorHAnsi" w:hAnsiTheme="majorHAnsi" w:cstheme="majorHAnsi"/>
        </w:rPr>
        <w:t xml:space="preserve"> </w:t>
      </w:r>
      <w:r w:rsidRPr="00693A7B">
        <w:rPr>
          <w:rFonts w:asciiTheme="majorHAnsi" w:hAnsiTheme="majorHAnsi" w:cstheme="majorHAnsi"/>
        </w:rPr>
        <w:t>or call 999 if you are concerned a child needs immediate protection.</w:t>
      </w:r>
      <w:r w:rsidR="00FF71F0" w:rsidRPr="00693A7B">
        <w:rPr>
          <w:rFonts w:asciiTheme="majorHAnsi" w:hAnsiTheme="majorHAnsi" w:cstheme="majorHAnsi"/>
        </w:rPr>
        <w:t xml:space="preserve"> </w:t>
      </w:r>
    </w:p>
    <w:p w14:paraId="08A7F375" w14:textId="7777777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If the child has an injury that requires medical attention, the child protection process will not delay the administration of first aid or emergency medical assistance.</w:t>
      </w:r>
    </w:p>
    <w:p w14:paraId="2E33811C" w14:textId="68420216" w:rsidR="00DF67F6" w:rsidRPr="00CD5841" w:rsidRDefault="00DF67F6" w:rsidP="00FD2D21">
      <w:pPr>
        <w:pStyle w:val="OATbodystyle"/>
        <w:numPr>
          <w:ilvl w:val="2"/>
          <w:numId w:val="4"/>
        </w:numPr>
        <w:ind w:left="709" w:hanging="709"/>
        <w:rPr>
          <w:rFonts w:ascii="Calibri" w:hAnsi="Calibri" w:cs="Calibri"/>
        </w:rPr>
      </w:pPr>
      <w:r w:rsidRPr="00CD5841">
        <w:rPr>
          <w:rFonts w:ascii="Calibri" w:hAnsi="Calibri" w:cs="Calibri"/>
        </w:rPr>
        <w:t xml:space="preserve">The designated safeguarding lead and any deputies should liaise with the three safeguarding partners and work with other agencies in line with Working Together to Safeguard Children. </w:t>
      </w:r>
    </w:p>
    <w:p w14:paraId="08ECCC18" w14:textId="33465E4A" w:rsidR="00FF71F0" w:rsidRPr="00E957D4" w:rsidRDefault="00386714" w:rsidP="00FD2D21">
      <w:pPr>
        <w:pStyle w:val="OATsubheader1"/>
        <w:numPr>
          <w:ilvl w:val="1"/>
          <w:numId w:val="4"/>
        </w:numPr>
        <w:spacing w:before="0"/>
        <w:ind w:left="709" w:hanging="709"/>
        <w:rPr>
          <w:rFonts w:ascii="Calibri" w:hAnsi="Calibri" w:cs="Calibri"/>
          <w:sz w:val="28"/>
          <w:szCs w:val="28"/>
        </w:rPr>
      </w:pPr>
      <w:bookmarkStart w:id="53" w:name="_Toc81402596"/>
      <w:bookmarkStart w:id="54" w:name="_Toc169010996"/>
      <w:r w:rsidRPr="00E957D4">
        <w:rPr>
          <w:rFonts w:ascii="Calibri" w:hAnsi="Calibri" w:cs="Calibri"/>
          <w:sz w:val="28"/>
          <w:szCs w:val="28"/>
        </w:rPr>
        <w:t xml:space="preserve">Children’s </w:t>
      </w:r>
      <w:r w:rsidR="00FF71F0" w:rsidRPr="00E957D4">
        <w:rPr>
          <w:rFonts w:ascii="Calibri" w:hAnsi="Calibri" w:cs="Calibri"/>
          <w:sz w:val="28"/>
          <w:szCs w:val="28"/>
        </w:rPr>
        <w:t>disclosure of abuse</w:t>
      </w:r>
      <w:bookmarkEnd w:id="53"/>
      <w:bookmarkEnd w:id="54"/>
    </w:p>
    <w:p w14:paraId="7F5E5BAE" w14:textId="4F7F812A"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At </w:t>
      </w:r>
      <w:r w:rsidR="004116D4">
        <w:rPr>
          <w:rFonts w:ascii="Calibri" w:hAnsi="Calibri" w:cs="Calibri"/>
        </w:rPr>
        <w:t xml:space="preserve">BHOA </w:t>
      </w:r>
      <w:r w:rsidRPr="00156DCC">
        <w:rPr>
          <w:rFonts w:ascii="Calibri" w:hAnsi="Calibri" w:cs="Calibri"/>
        </w:rPr>
        <w:t xml:space="preserve">we have a clear procedure for reporting concerns. If a </w:t>
      </w:r>
      <w:r w:rsidR="00202178" w:rsidRPr="00156DCC">
        <w:rPr>
          <w:rFonts w:ascii="Calibri" w:hAnsi="Calibri" w:cs="Calibri"/>
        </w:rPr>
        <w:t xml:space="preserve">child </w:t>
      </w:r>
      <w:r w:rsidRPr="00156DCC">
        <w:rPr>
          <w:rFonts w:ascii="Calibri" w:hAnsi="Calibri" w:cs="Calibri"/>
        </w:rPr>
        <w:t xml:space="preserve">talks to a member of staff about any risks to their safety or wellbeing, the staff member will let the </w:t>
      </w:r>
      <w:r w:rsidR="00E3045C" w:rsidRPr="00156DCC">
        <w:rPr>
          <w:rFonts w:ascii="Calibri" w:hAnsi="Calibri" w:cs="Calibri"/>
        </w:rPr>
        <w:t>child</w:t>
      </w:r>
      <w:r w:rsidRPr="00156DCC">
        <w:rPr>
          <w:rFonts w:ascii="Calibri" w:hAnsi="Calibri" w:cs="Calibri"/>
        </w:rPr>
        <w:t xml:space="preserve"> know that the staff member must pass the information on</w:t>
      </w:r>
      <w:r w:rsidR="001620E0" w:rsidRPr="00156DCC">
        <w:rPr>
          <w:rFonts w:ascii="Calibri" w:hAnsi="Calibri" w:cs="Calibri"/>
        </w:rPr>
        <w:t xml:space="preserve"> to the safeguarding team (DSL) </w:t>
      </w:r>
      <w:r w:rsidR="00AA0C0F" w:rsidRPr="00156DCC">
        <w:rPr>
          <w:rFonts w:ascii="Calibri" w:hAnsi="Calibri" w:cs="Calibri"/>
        </w:rPr>
        <w:t>to</w:t>
      </w:r>
      <w:r w:rsidR="001620E0" w:rsidRPr="00156DCC">
        <w:rPr>
          <w:rFonts w:ascii="Calibri" w:hAnsi="Calibri" w:cs="Calibri"/>
        </w:rPr>
        <w:t xml:space="preserve"> offer the proper support that the </w:t>
      </w:r>
      <w:r w:rsidR="00E3045C" w:rsidRPr="00156DCC">
        <w:rPr>
          <w:rFonts w:ascii="Calibri" w:hAnsi="Calibri" w:cs="Calibri"/>
        </w:rPr>
        <w:t>child</w:t>
      </w:r>
      <w:r w:rsidR="001620E0" w:rsidRPr="00156DCC">
        <w:rPr>
          <w:rFonts w:ascii="Calibri" w:hAnsi="Calibri" w:cs="Calibri"/>
        </w:rPr>
        <w:t xml:space="preserve"> requires</w:t>
      </w:r>
      <w:r w:rsidRPr="00156DCC">
        <w:rPr>
          <w:rFonts w:ascii="Calibri" w:hAnsi="Calibri" w:cs="Calibri"/>
        </w:rPr>
        <w:t>. Staff members will allow them to speak freely and will not ask investigative questions.</w:t>
      </w:r>
    </w:p>
    <w:p w14:paraId="1A432B61" w14:textId="5CB671BD" w:rsidR="00C63665" w:rsidRPr="00B34DFC" w:rsidRDefault="00C63665" w:rsidP="00FD2D21">
      <w:pPr>
        <w:pStyle w:val="OATbodystyle"/>
        <w:numPr>
          <w:ilvl w:val="2"/>
          <w:numId w:val="4"/>
        </w:numPr>
        <w:ind w:left="709" w:hanging="709"/>
        <w:rPr>
          <w:rFonts w:ascii="Calibri" w:hAnsi="Calibri" w:cs="Calibri"/>
        </w:rPr>
      </w:pPr>
      <w:r w:rsidRPr="00B34DFC">
        <w:rPr>
          <w:rFonts w:ascii="Calibri" w:hAnsi="Calibri" w:cs="Calibri"/>
        </w:rPr>
        <w:t xml:space="preserve">Staff will be aware that children may not feel ready </w:t>
      </w:r>
      <w:r w:rsidR="009D5F23" w:rsidRPr="00B34DFC">
        <w:rPr>
          <w:rFonts w:ascii="Calibri" w:hAnsi="Calibri" w:cs="Calibri"/>
        </w:rPr>
        <w:t xml:space="preserve">or know how to tell someone they are being abused, </w:t>
      </w:r>
      <w:r w:rsidR="00E00DAA" w:rsidRPr="00B34DFC">
        <w:rPr>
          <w:rFonts w:ascii="Calibri" w:hAnsi="Calibri" w:cs="Calibri"/>
        </w:rPr>
        <w:t>exploited,</w:t>
      </w:r>
      <w:r w:rsidR="009D5F23" w:rsidRPr="00B34DFC">
        <w:rPr>
          <w:rFonts w:ascii="Calibri" w:hAnsi="Calibri" w:cs="Calibri"/>
        </w:rPr>
        <w:t xml:space="preserve"> or neglected, and /or </w:t>
      </w:r>
      <w:r w:rsidR="00DA4F20" w:rsidRPr="00B34DFC">
        <w:rPr>
          <w:rFonts w:ascii="Calibri" w:hAnsi="Calibri" w:cs="Calibri"/>
        </w:rPr>
        <w:t xml:space="preserve">they may not recognise their experiences as harmful. Staff will be aware </w:t>
      </w:r>
      <w:r w:rsidR="003E247F" w:rsidRPr="00B34DFC">
        <w:rPr>
          <w:rFonts w:ascii="Calibri" w:hAnsi="Calibri" w:cs="Calibri"/>
        </w:rPr>
        <w:t xml:space="preserve">this could be due to their vulnerability, disability and or sexual orientation </w:t>
      </w:r>
      <w:r w:rsidR="00644D0F" w:rsidRPr="00B34DFC">
        <w:rPr>
          <w:rFonts w:ascii="Calibri" w:hAnsi="Calibri" w:cs="Calibri"/>
        </w:rPr>
        <w:t>or language barriers.</w:t>
      </w:r>
    </w:p>
    <w:p w14:paraId="76055228" w14:textId="70617AE3" w:rsidR="001500CA" w:rsidRPr="00B34DFC" w:rsidRDefault="00FF71F0" w:rsidP="00FD2D21">
      <w:pPr>
        <w:pStyle w:val="OATbodystyle"/>
        <w:numPr>
          <w:ilvl w:val="2"/>
          <w:numId w:val="4"/>
        </w:numPr>
        <w:ind w:left="709" w:hanging="709"/>
        <w:rPr>
          <w:rFonts w:ascii="Calibri" w:hAnsi="Calibri" w:cs="Calibri"/>
        </w:rPr>
      </w:pPr>
      <w:r w:rsidRPr="00B34DFC">
        <w:rPr>
          <w:rFonts w:ascii="Calibri" w:hAnsi="Calibri" w:cs="Calibri"/>
        </w:rPr>
        <w:t xml:space="preserve">The staff member will tell the </w:t>
      </w:r>
      <w:r w:rsidR="00F17D47" w:rsidRPr="00B34DFC">
        <w:rPr>
          <w:rFonts w:ascii="Calibri" w:hAnsi="Calibri" w:cs="Calibri"/>
        </w:rPr>
        <w:t>child</w:t>
      </w:r>
      <w:r w:rsidRPr="00B34DFC">
        <w:rPr>
          <w:rFonts w:ascii="Calibri" w:hAnsi="Calibri" w:cs="Calibri"/>
        </w:rPr>
        <w:t xml:space="preserve"> what will happen next. It is the duty of the member of staff to inform the Designated Safeguarding Lead of what has been discussed. </w:t>
      </w:r>
    </w:p>
    <w:p w14:paraId="26DCE296" w14:textId="3D9712C2" w:rsidR="00FF71F0" w:rsidRPr="00156DCC" w:rsidRDefault="001500CA" w:rsidP="00FD2D21">
      <w:pPr>
        <w:pStyle w:val="OATbodystyle"/>
        <w:numPr>
          <w:ilvl w:val="2"/>
          <w:numId w:val="4"/>
        </w:numPr>
        <w:ind w:left="709" w:hanging="709"/>
        <w:rPr>
          <w:rFonts w:ascii="Calibri" w:hAnsi="Calibri" w:cs="Calibri"/>
        </w:rPr>
      </w:pPr>
      <w:r w:rsidRPr="00156DCC">
        <w:rPr>
          <w:rFonts w:ascii="Calibri" w:hAnsi="Calibri" w:cs="Calibri"/>
        </w:rPr>
        <w:t xml:space="preserve"> I</w:t>
      </w:r>
      <w:r w:rsidR="00FF71F0" w:rsidRPr="00156DCC">
        <w:rPr>
          <w:rFonts w:ascii="Calibri" w:hAnsi="Calibri" w:cs="Calibri"/>
        </w:rPr>
        <w:t>nformation will be shared on a need-to-know basis only.</w:t>
      </w:r>
      <w:r w:rsidR="0057426B" w:rsidRPr="00156DCC">
        <w:rPr>
          <w:rFonts w:ascii="Calibri" w:hAnsi="Calibri" w:cs="Calibri"/>
        </w:rPr>
        <w:t xml:space="preserve"> Issues or concerns will not be discussed with colleagues, </w:t>
      </w:r>
      <w:r w:rsidR="002B57D0" w:rsidRPr="00156DCC">
        <w:rPr>
          <w:rFonts w:ascii="Calibri" w:hAnsi="Calibri" w:cs="Calibri"/>
        </w:rPr>
        <w:t>friends,</w:t>
      </w:r>
      <w:r w:rsidR="0057426B" w:rsidRPr="00156DCC">
        <w:rPr>
          <w:rFonts w:ascii="Calibri" w:hAnsi="Calibri" w:cs="Calibri"/>
        </w:rPr>
        <w:t xml:space="preserve"> or family unless necessary for the welfare of the child.</w:t>
      </w:r>
    </w:p>
    <w:p w14:paraId="68D9CE1E" w14:textId="49F23BD0"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5" w:name="_Toc81402597"/>
      <w:bookmarkStart w:id="56" w:name="_Toc169010997"/>
      <w:r w:rsidRPr="00E957D4">
        <w:rPr>
          <w:rFonts w:ascii="Calibri" w:hAnsi="Calibri" w:cs="Calibri"/>
          <w:sz w:val="28"/>
          <w:szCs w:val="28"/>
        </w:rPr>
        <w:t xml:space="preserve">Suspecting that a </w:t>
      </w:r>
      <w:r w:rsidR="007B3495" w:rsidRPr="00E957D4">
        <w:rPr>
          <w:rFonts w:ascii="Calibri" w:hAnsi="Calibri" w:cs="Calibri"/>
          <w:sz w:val="28"/>
          <w:szCs w:val="28"/>
        </w:rPr>
        <w:t>child</w:t>
      </w:r>
      <w:r w:rsidRPr="00E957D4">
        <w:rPr>
          <w:rFonts w:ascii="Calibri" w:hAnsi="Calibri" w:cs="Calibri"/>
          <w:sz w:val="28"/>
          <w:szCs w:val="28"/>
        </w:rPr>
        <w:t xml:space="preserve"> is at risk of harm</w:t>
      </w:r>
      <w:bookmarkEnd w:id="55"/>
      <w:bookmarkEnd w:id="56"/>
    </w:p>
    <w:p w14:paraId="3F1CA580" w14:textId="6350ACF6" w:rsidR="009E70A3"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There will be occasions when staff may suspect that a </w:t>
      </w:r>
      <w:r w:rsidR="001C0AD1" w:rsidRPr="00156DCC">
        <w:rPr>
          <w:rFonts w:ascii="Calibri" w:hAnsi="Calibri" w:cs="Calibri"/>
        </w:rPr>
        <w:t>child</w:t>
      </w:r>
      <w:r w:rsidRPr="00156DCC">
        <w:rPr>
          <w:rFonts w:ascii="Calibri" w:hAnsi="Calibri" w:cs="Calibri"/>
        </w:rPr>
        <w:t xml:space="preserve"> may be at </w:t>
      </w:r>
      <w:r w:rsidR="00F81649" w:rsidRPr="00156DCC">
        <w:rPr>
          <w:rFonts w:ascii="Calibri" w:hAnsi="Calibri" w:cs="Calibri"/>
        </w:rPr>
        <w:t>risk but</w:t>
      </w:r>
      <w:r w:rsidRPr="00156DCC">
        <w:rPr>
          <w:rFonts w:ascii="Calibri" w:hAnsi="Calibri" w:cs="Calibri"/>
        </w:rPr>
        <w:t xml:space="preserve"> have no ‘real’ evidence. In these circumstances, staff will try to give the </w:t>
      </w:r>
      <w:r w:rsidR="00560E86" w:rsidRPr="00156DCC">
        <w:rPr>
          <w:rFonts w:ascii="Calibri" w:hAnsi="Calibri" w:cs="Calibri"/>
        </w:rPr>
        <w:t xml:space="preserve">child </w:t>
      </w:r>
      <w:r w:rsidRPr="00156DCC">
        <w:rPr>
          <w:rFonts w:ascii="Calibri" w:hAnsi="Calibri" w:cs="Calibri"/>
        </w:rPr>
        <w:t>the opportunity to talk.</w:t>
      </w:r>
      <w:r w:rsidR="00AE1859" w:rsidRPr="00156DCC">
        <w:rPr>
          <w:rFonts w:ascii="Calibri" w:hAnsi="Calibri" w:cs="Calibri"/>
        </w:rPr>
        <w:t xml:space="preserve"> </w:t>
      </w:r>
      <w:r w:rsidR="004B3937" w:rsidRPr="00156DCC">
        <w:rPr>
          <w:rFonts w:ascii="Calibri" w:hAnsi="Calibri" w:cs="Calibri"/>
        </w:rPr>
        <w:t xml:space="preserve">All staff should be aware that children can abuse other children </w:t>
      </w:r>
      <w:r w:rsidR="009B515D" w:rsidRPr="00156DCC">
        <w:rPr>
          <w:rFonts w:ascii="Calibri" w:hAnsi="Calibri" w:cs="Calibri"/>
        </w:rPr>
        <w:t>(child on child</w:t>
      </w:r>
      <w:r w:rsidR="00F81649" w:rsidRPr="00156DCC">
        <w:rPr>
          <w:rFonts w:ascii="Calibri" w:hAnsi="Calibri" w:cs="Calibri"/>
        </w:rPr>
        <w:t xml:space="preserve"> abuse)</w:t>
      </w:r>
      <w:r w:rsidR="00EF7DE4" w:rsidRPr="00156DCC">
        <w:rPr>
          <w:rFonts w:ascii="Calibri" w:hAnsi="Calibri" w:cs="Calibri"/>
        </w:rPr>
        <w:t xml:space="preserve"> and that it can happen both inside and outside of school and online</w:t>
      </w:r>
      <w:r w:rsidR="00926E3B" w:rsidRPr="00156DCC">
        <w:rPr>
          <w:rFonts w:ascii="Calibri" w:hAnsi="Calibri" w:cs="Calibri"/>
        </w:rPr>
        <w:t>.</w:t>
      </w:r>
    </w:p>
    <w:p w14:paraId="7CCD2763" w14:textId="422880BC" w:rsidR="00386714"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Following an initial conversation with the </w:t>
      </w:r>
      <w:r w:rsidR="00386714" w:rsidRPr="00156DCC">
        <w:rPr>
          <w:rFonts w:ascii="Calibri" w:hAnsi="Calibri" w:cs="Calibri"/>
        </w:rPr>
        <w:t>child</w:t>
      </w:r>
      <w:r w:rsidRPr="00156DCC">
        <w:rPr>
          <w:rFonts w:ascii="Calibri" w:hAnsi="Calibri" w:cs="Calibri"/>
        </w:rPr>
        <w:t>, if the member of staff remains concerned, they should discuss their concerns with the Designated Safeguarding Lead</w:t>
      </w:r>
      <w:r w:rsidRPr="005E5E7E">
        <w:rPr>
          <w:rFonts w:asciiTheme="majorHAnsi" w:hAnsiTheme="majorHAnsi" w:cstheme="majorHAnsi"/>
        </w:rPr>
        <w:t xml:space="preserve"> </w:t>
      </w:r>
      <w:r w:rsidR="005E5E7E" w:rsidRPr="005E5E7E">
        <w:rPr>
          <w:rFonts w:asciiTheme="majorHAnsi" w:hAnsiTheme="majorHAnsi" w:cstheme="majorHAnsi"/>
        </w:rPr>
        <w:t>(see table above for all contact names).</w:t>
      </w:r>
      <w:r w:rsidRPr="005E5E7E">
        <w:rPr>
          <w:rFonts w:asciiTheme="majorHAnsi" w:hAnsiTheme="majorHAnsi" w:cstheme="majorHAnsi"/>
        </w:rPr>
        <w:t xml:space="preserve"> </w:t>
      </w:r>
    </w:p>
    <w:p w14:paraId="6DCAEEE2" w14:textId="6F88457E" w:rsidR="00766F5A"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be aware of the harm caused by </w:t>
      </w:r>
      <w:r w:rsidR="007D5D75" w:rsidRPr="00156DCC">
        <w:rPr>
          <w:rFonts w:ascii="Calibri" w:hAnsi="Calibri" w:cs="Calibri"/>
        </w:rPr>
        <w:t>child-on-child</w:t>
      </w:r>
      <w:r w:rsidR="003D306C" w:rsidRPr="00156DCC">
        <w:rPr>
          <w:rFonts w:ascii="Calibri" w:hAnsi="Calibri" w:cs="Calibri"/>
        </w:rPr>
        <w:t xml:space="preserve"> abuse</w:t>
      </w:r>
      <w:r w:rsidR="005C17C6" w:rsidRPr="00156DCC">
        <w:rPr>
          <w:rFonts w:ascii="Calibri" w:hAnsi="Calibri" w:cs="Calibri"/>
        </w:rPr>
        <w:t xml:space="preserve"> including sexual </w:t>
      </w:r>
      <w:r w:rsidR="004B52C9" w:rsidRPr="00156DCC">
        <w:rPr>
          <w:rFonts w:ascii="Calibri" w:hAnsi="Calibri" w:cs="Calibri"/>
        </w:rPr>
        <w:t xml:space="preserve">violence or </w:t>
      </w:r>
      <w:r w:rsidR="00C96C83" w:rsidRPr="00156DCC">
        <w:rPr>
          <w:rFonts w:ascii="Calibri" w:hAnsi="Calibri" w:cs="Calibri"/>
        </w:rPr>
        <w:t>harassment</w:t>
      </w:r>
      <w:r w:rsidR="003D306C" w:rsidRPr="00156DCC">
        <w:rPr>
          <w:rFonts w:ascii="Calibri" w:hAnsi="Calibri" w:cs="Calibri"/>
        </w:rPr>
        <w:t xml:space="preserve"> and </w:t>
      </w:r>
      <w:r w:rsidR="000678AF" w:rsidRPr="00156DCC">
        <w:rPr>
          <w:rFonts w:ascii="Calibri" w:hAnsi="Calibri" w:cs="Calibri"/>
        </w:rPr>
        <w:t>recogni</w:t>
      </w:r>
      <w:r w:rsidR="00386714" w:rsidRPr="00156DCC">
        <w:rPr>
          <w:rFonts w:ascii="Calibri" w:hAnsi="Calibri" w:cs="Calibri"/>
        </w:rPr>
        <w:t>s</w:t>
      </w:r>
      <w:r w:rsidR="000678AF" w:rsidRPr="00156DCC">
        <w:rPr>
          <w:rFonts w:ascii="Calibri" w:hAnsi="Calibri" w:cs="Calibri"/>
        </w:rPr>
        <w:t xml:space="preserve">e </w:t>
      </w:r>
      <w:r w:rsidR="001440F1" w:rsidRPr="00156DCC">
        <w:rPr>
          <w:rFonts w:ascii="Calibri" w:hAnsi="Calibri" w:cs="Calibri"/>
        </w:rPr>
        <w:t xml:space="preserve">that even if there are no reported cases of </w:t>
      </w:r>
      <w:r w:rsidR="008B5ECE" w:rsidRPr="00156DCC">
        <w:rPr>
          <w:rFonts w:ascii="Calibri" w:hAnsi="Calibri" w:cs="Calibri"/>
        </w:rPr>
        <w:t>child-on-child</w:t>
      </w:r>
      <w:r w:rsidR="008769D8" w:rsidRPr="00156DCC">
        <w:rPr>
          <w:rFonts w:ascii="Calibri" w:hAnsi="Calibri" w:cs="Calibri"/>
        </w:rPr>
        <w:t xml:space="preserve"> abuse</w:t>
      </w:r>
      <w:r w:rsidR="00CF6080" w:rsidRPr="00156DCC">
        <w:rPr>
          <w:rFonts w:ascii="Calibri" w:hAnsi="Calibri" w:cs="Calibri"/>
        </w:rPr>
        <w:t>, such abuse may still be taking place and is simply not being reported.</w:t>
      </w:r>
    </w:p>
    <w:p w14:paraId="031EDFB6" w14:textId="22AF6D50" w:rsidR="00766F5A" w:rsidRDefault="00B955CD"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Staff </w:t>
      </w:r>
      <w:r w:rsidR="00FF71F0" w:rsidRPr="00156DCC">
        <w:rPr>
          <w:rFonts w:ascii="Calibri" w:hAnsi="Calibri" w:cs="Calibri"/>
        </w:rPr>
        <w:t xml:space="preserve">will use the academy’s </w:t>
      </w:r>
      <w:r w:rsidR="00FF71F0" w:rsidRPr="0069779A">
        <w:rPr>
          <w:rFonts w:asciiTheme="majorHAnsi" w:hAnsiTheme="majorHAnsi" w:cstheme="majorHAnsi"/>
        </w:rPr>
        <w:t>Anti-Bullying Policy</w:t>
      </w:r>
      <w:r w:rsidR="00DA731F" w:rsidRPr="0069779A">
        <w:rPr>
          <w:rFonts w:asciiTheme="majorHAnsi" w:hAnsiTheme="majorHAnsi" w:cstheme="majorHAnsi"/>
        </w:rPr>
        <w:t xml:space="preserve"> and/or Behaviour Policy</w:t>
      </w:r>
      <w:r w:rsidR="00FF71F0" w:rsidRPr="0069779A">
        <w:rPr>
          <w:rFonts w:asciiTheme="majorHAnsi" w:hAnsiTheme="majorHAnsi" w:cstheme="majorHAnsi"/>
        </w:rPr>
        <w:t xml:space="preserve"> where necessary </w:t>
      </w:r>
      <w:r w:rsidR="0069779A" w:rsidRPr="0069779A">
        <w:rPr>
          <w:rFonts w:asciiTheme="majorHAnsi" w:hAnsiTheme="majorHAnsi" w:cstheme="majorHAnsi"/>
        </w:rPr>
        <w:t>Anti-Bullying Policy where necessary in the Staff handbook.</w:t>
      </w:r>
      <w:r w:rsidR="0069779A">
        <w:t xml:space="preserve"> </w:t>
      </w:r>
      <w:r w:rsidR="00FF71F0" w:rsidRPr="00156DCC">
        <w:rPr>
          <w:rFonts w:ascii="Calibri" w:hAnsi="Calibri" w:cs="Calibri"/>
        </w:rPr>
        <w:t xml:space="preserve">However, there will be occasions when a </w:t>
      </w:r>
      <w:r w:rsidR="00386714" w:rsidRPr="00156DCC">
        <w:rPr>
          <w:rFonts w:ascii="Calibri" w:hAnsi="Calibri" w:cs="Calibri"/>
        </w:rPr>
        <w:t>child’s</w:t>
      </w:r>
      <w:r w:rsidR="00FF71F0" w:rsidRPr="00156DCC">
        <w:rPr>
          <w:rFonts w:ascii="Calibri" w:hAnsi="Calibri" w:cs="Calibri"/>
        </w:rPr>
        <w:t xml:space="preserve"> behaviour warrants a response under child protection rather than anti-bullying</w:t>
      </w:r>
      <w:r w:rsidR="00B03FF0">
        <w:rPr>
          <w:rFonts w:ascii="Calibri" w:hAnsi="Calibri" w:cs="Calibri"/>
        </w:rPr>
        <w:t>/behaviour</w:t>
      </w:r>
      <w:r w:rsidR="00FF71F0" w:rsidRPr="00156DCC">
        <w:rPr>
          <w:rFonts w:ascii="Calibri" w:hAnsi="Calibri" w:cs="Calibri"/>
        </w:rPr>
        <w:t xml:space="preserve"> procedures. </w:t>
      </w:r>
    </w:p>
    <w:p w14:paraId="28F2A1B3" w14:textId="04DF9A2A" w:rsidR="00B03FF0" w:rsidRPr="006F195F" w:rsidRDefault="006D6F85" w:rsidP="00FD2D21">
      <w:pPr>
        <w:pStyle w:val="OATbodystyle"/>
        <w:numPr>
          <w:ilvl w:val="2"/>
          <w:numId w:val="4"/>
        </w:numPr>
        <w:ind w:left="709" w:hanging="709"/>
        <w:rPr>
          <w:rFonts w:ascii="Calibri" w:hAnsi="Calibri" w:cs="Calibri"/>
        </w:rPr>
      </w:pPr>
      <w:r w:rsidRPr="006F195F">
        <w:rPr>
          <w:rFonts w:ascii="Calibri" w:hAnsi="Calibri" w:cs="Calibri"/>
        </w:rPr>
        <w:t>For all children displaying challenging behaviour</w:t>
      </w:r>
      <w:r w:rsidR="00DB041D" w:rsidRPr="006F195F">
        <w:rPr>
          <w:rFonts w:ascii="Calibri" w:hAnsi="Calibri" w:cs="Calibri"/>
        </w:rPr>
        <w:t xml:space="preserve"> and bullying</w:t>
      </w:r>
      <w:r w:rsidR="003D1A10" w:rsidRPr="006F195F">
        <w:rPr>
          <w:rFonts w:ascii="Calibri" w:hAnsi="Calibri" w:cs="Calibri"/>
        </w:rPr>
        <w:t xml:space="preserve">, </w:t>
      </w:r>
      <w:r w:rsidR="00DB041D" w:rsidRPr="006F195F">
        <w:rPr>
          <w:rFonts w:ascii="Calibri" w:hAnsi="Calibri" w:cs="Calibri"/>
        </w:rPr>
        <w:t xml:space="preserve">the DSL </w:t>
      </w:r>
      <w:r w:rsidR="007D6920" w:rsidRPr="006F195F">
        <w:rPr>
          <w:rFonts w:ascii="Calibri" w:hAnsi="Calibri" w:cs="Calibri"/>
        </w:rPr>
        <w:t>must be included in decisions about consequences to determine any safeguarding risks</w:t>
      </w:r>
      <w:r w:rsidR="000862DE">
        <w:rPr>
          <w:rFonts w:ascii="Calibri" w:hAnsi="Calibri" w:cs="Calibri"/>
        </w:rPr>
        <w:t>.</w:t>
      </w:r>
    </w:p>
    <w:p w14:paraId="5B02B342" w14:textId="63C0B188"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acknowledges that some children can be particularly vulnerable or may have an increased risk of abuse and we accept the responsibility to take reasonable and appropriate steps to ensure their welfare. To ensure that </w:t>
      </w:r>
      <w:proofErr w:type="gramStart"/>
      <w:r w:rsidRPr="00156DCC">
        <w:rPr>
          <w:rFonts w:ascii="Calibri" w:hAnsi="Calibri" w:cs="Calibri"/>
        </w:rPr>
        <w:t>all of</w:t>
      </w:r>
      <w:proofErr w:type="gramEnd"/>
      <w:r w:rsidRPr="00156DCC">
        <w:rPr>
          <w:rFonts w:ascii="Calibri" w:hAnsi="Calibri" w:cs="Calibri"/>
        </w:rPr>
        <w:t xml:space="preserve"> our </w:t>
      </w:r>
      <w:r w:rsidR="00766F5A" w:rsidRPr="00156DCC">
        <w:rPr>
          <w:rFonts w:ascii="Calibri" w:hAnsi="Calibri" w:cs="Calibri"/>
        </w:rPr>
        <w:t xml:space="preserve">children </w:t>
      </w:r>
      <w:r w:rsidRPr="00156DCC">
        <w:rPr>
          <w:rFonts w:ascii="Calibri" w:hAnsi="Calibri" w:cs="Calibri"/>
        </w:rPr>
        <w:t>receive equal protection, we will give special consideration to children that are considered to be vulnerable.</w:t>
      </w:r>
    </w:p>
    <w:p w14:paraId="11A3CC16" w14:textId="77777777"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7" w:name="_Toc81402598"/>
      <w:bookmarkStart w:id="58" w:name="_Toc169010998"/>
      <w:r w:rsidRPr="00E957D4">
        <w:rPr>
          <w:rFonts w:ascii="Calibri" w:hAnsi="Calibri" w:cs="Calibri"/>
          <w:sz w:val="28"/>
          <w:szCs w:val="28"/>
        </w:rPr>
        <w:t>Notifying parents</w:t>
      </w:r>
      <w:bookmarkEnd w:id="57"/>
      <w:bookmarkEnd w:id="58"/>
    </w:p>
    <w:p w14:paraId="53D92B0D" w14:textId="3308BB8C"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The academy will normally seek to discuss any concerns about a</w:t>
      </w:r>
      <w:r w:rsidR="00E85866" w:rsidRPr="00156DCC">
        <w:rPr>
          <w:rFonts w:ascii="Calibri" w:hAnsi="Calibri" w:cs="Calibri"/>
        </w:rPr>
        <w:t xml:space="preserve"> child </w:t>
      </w:r>
      <w:r w:rsidRPr="00156DCC">
        <w:rPr>
          <w:rFonts w:ascii="Calibri" w:hAnsi="Calibri" w:cs="Calibri"/>
        </w:rPr>
        <w:t xml:space="preserve">with their parents. The Designated Safeguarding Lead </w:t>
      </w:r>
      <w:r w:rsidR="00A26C48">
        <w:rPr>
          <w:rFonts w:ascii="Calibri" w:hAnsi="Calibri" w:cs="Calibri"/>
        </w:rPr>
        <w:t xml:space="preserve">Danielle Connolly Ratcliffe, </w:t>
      </w:r>
      <w:r w:rsidR="00917E5B" w:rsidRPr="00156DCC">
        <w:rPr>
          <w:rFonts w:ascii="Calibri" w:hAnsi="Calibri" w:cs="Calibri"/>
        </w:rPr>
        <w:t xml:space="preserve">or a member of the safeguarding team, </w:t>
      </w:r>
      <w:r w:rsidRPr="00156DCC">
        <w:rPr>
          <w:rFonts w:ascii="Calibri" w:hAnsi="Calibri" w:cs="Calibri"/>
        </w:rPr>
        <w:t xml:space="preserve">will </w:t>
      </w:r>
      <w:proofErr w:type="gramStart"/>
      <w:r w:rsidRPr="00156DCC">
        <w:rPr>
          <w:rFonts w:ascii="Calibri" w:hAnsi="Calibri" w:cs="Calibri"/>
        </w:rPr>
        <w:t>make contact with</w:t>
      </w:r>
      <w:proofErr w:type="gramEnd"/>
      <w:r w:rsidRPr="00156DCC">
        <w:rPr>
          <w:rFonts w:ascii="Calibri" w:hAnsi="Calibri" w:cs="Calibri"/>
        </w:rPr>
        <w:t xml:space="preserve"> the parent in the event of a concern, suspicion or disclosure.</w:t>
      </w:r>
    </w:p>
    <w:p w14:paraId="4D55815E" w14:textId="2E330E24"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However, if the academy believes that notifying parents could increase the risk to the child, exacerbate the problem or compromise the safety of a staff member, advice will first be sought from </w:t>
      </w:r>
      <w:r w:rsidR="00B72DC3" w:rsidRPr="00A33067">
        <w:rPr>
          <w:rFonts w:ascii="Calibri" w:hAnsi="Calibri" w:cs="Calibri"/>
        </w:rPr>
        <w:t>OAT Safeguarding Team</w:t>
      </w:r>
      <w:r w:rsidR="00B72DC3">
        <w:rPr>
          <w:rFonts w:ascii="Calibri" w:hAnsi="Calibri" w:cs="Calibri"/>
        </w:rPr>
        <w:t xml:space="preserve"> and /or </w:t>
      </w:r>
      <w:r w:rsidRPr="00156DCC">
        <w:rPr>
          <w:rFonts w:ascii="Calibri" w:hAnsi="Calibri" w:cs="Calibri"/>
        </w:rPr>
        <w:t>Children’s Social Care.</w:t>
      </w:r>
    </w:p>
    <w:p w14:paraId="6450BF59" w14:textId="78E4D980" w:rsidR="00FF71F0" w:rsidRPr="00E957D4" w:rsidRDefault="00FF71F0" w:rsidP="00FD2D21">
      <w:pPr>
        <w:pStyle w:val="OATsubheader1"/>
        <w:numPr>
          <w:ilvl w:val="1"/>
          <w:numId w:val="4"/>
        </w:numPr>
        <w:spacing w:before="0"/>
        <w:ind w:left="709" w:hanging="709"/>
        <w:rPr>
          <w:rFonts w:ascii="Calibri" w:hAnsi="Calibri" w:cs="Calibri"/>
          <w:sz w:val="28"/>
          <w:szCs w:val="28"/>
        </w:rPr>
      </w:pPr>
      <w:bookmarkStart w:id="59" w:name="_Toc81402599"/>
      <w:bookmarkStart w:id="60" w:name="_Toc169010999"/>
      <w:r w:rsidRPr="00E957D4">
        <w:rPr>
          <w:rFonts w:ascii="Calibri" w:hAnsi="Calibri" w:cs="Calibri"/>
          <w:sz w:val="28"/>
          <w:szCs w:val="28"/>
        </w:rPr>
        <w:t xml:space="preserve">Referral to </w:t>
      </w:r>
      <w:r w:rsidR="0039233B">
        <w:rPr>
          <w:rFonts w:ascii="Calibri" w:hAnsi="Calibri" w:cs="Calibri"/>
          <w:sz w:val="28"/>
          <w:szCs w:val="28"/>
        </w:rPr>
        <w:t>c</w:t>
      </w:r>
      <w:r w:rsidRPr="00E957D4">
        <w:rPr>
          <w:rFonts w:ascii="Calibri" w:hAnsi="Calibri" w:cs="Calibri"/>
          <w:sz w:val="28"/>
          <w:szCs w:val="28"/>
        </w:rPr>
        <w:t xml:space="preserve">hildren’s </w:t>
      </w:r>
      <w:r w:rsidR="0039233B">
        <w:rPr>
          <w:rFonts w:ascii="Calibri" w:hAnsi="Calibri" w:cs="Calibri"/>
          <w:sz w:val="28"/>
          <w:szCs w:val="28"/>
        </w:rPr>
        <w:t>s</w:t>
      </w:r>
      <w:r w:rsidRPr="00E957D4">
        <w:rPr>
          <w:rFonts w:ascii="Calibri" w:hAnsi="Calibri" w:cs="Calibri"/>
          <w:sz w:val="28"/>
          <w:szCs w:val="28"/>
        </w:rPr>
        <w:t xml:space="preserve">ocial </w:t>
      </w:r>
      <w:r w:rsidR="0039233B">
        <w:rPr>
          <w:rFonts w:ascii="Calibri" w:hAnsi="Calibri" w:cs="Calibri"/>
          <w:sz w:val="28"/>
          <w:szCs w:val="28"/>
        </w:rPr>
        <w:t>c</w:t>
      </w:r>
      <w:r w:rsidRPr="00E957D4">
        <w:rPr>
          <w:rFonts w:ascii="Calibri" w:hAnsi="Calibri" w:cs="Calibri"/>
          <w:sz w:val="28"/>
          <w:szCs w:val="28"/>
        </w:rPr>
        <w:t>are</w:t>
      </w:r>
      <w:bookmarkEnd w:id="59"/>
      <w:bookmarkEnd w:id="60"/>
    </w:p>
    <w:p w14:paraId="741EE278" w14:textId="3F2EB109" w:rsidR="00321438"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The Designated Safeguarding Lead</w:t>
      </w:r>
      <w:r w:rsidR="009845B2" w:rsidRPr="00156DCC">
        <w:rPr>
          <w:rFonts w:ascii="Calibri" w:hAnsi="Calibri" w:cs="Calibri"/>
        </w:rPr>
        <w:t xml:space="preserve"> or deput</w:t>
      </w:r>
      <w:r w:rsidR="004F6CD9">
        <w:rPr>
          <w:rFonts w:ascii="Calibri" w:hAnsi="Calibri" w:cs="Calibri"/>
        </w:rPr>
        <w:t xml:space="preserve">ies </w:t>
      </w:r>
      <w:r w:rsidRPr="00156DCC">
        <w:rPr>
          <w:rFonts w:ascii="Calibri" w:hAnsi="Calibri" w:cs="Calibri"/>
        </w:rPr>
        <w:t xml:space="preserve">will make a referral to Children’s Social Care if it is believed that a </w:t>
      </w:r>
      <w:r w:rsidR="00405B6D" w:rsidRPr="00156DCC">
        <w:rPr>
          <w:rFonts w:ascii="Calibri" w:hAnsi="Calibri" w:cs="Calibri"/>
        </w:rPr>
        <w:t>child</w:t>
      </w:r>
      <w:r w:rsidRPr="00156DCC">
        <w:rPr>
          <w:rFonts w:ascii="Calibri" w:hAnsi="Calibri" w:cs="Calibri"/>
        </w:rPr>
        <w:t xml:space="preserve"> is suffering or is at risk of suffering significant harm.</w:t>
      </w:r>
    </w:p>
    <w:p w14:paraId="3C50006B" w14:textId="435819C5" w:rsidR="00FF71F0" w:rsidRPr="004D1B59" w:rsidRDefault="004D1B59" w:rsidP="00FD2D21">
      <w:pPr>
        <w:pStyle w:val="OATbodystyle"/>
        <w:numPr>
          <w:ilvl w:val="2"/>
          <w:numId w:val="4"/>
        </w:numPr>
        <w:ind w:left="709" w:hanging="709"/>
        <w:rPr>
          <w:rFonts w:asciiTheme="majorHAnsi" w:hAnsiTheme="majorHAnsi" w:cstheme="majorHAnsi"/>
        </w:rPr>
      </w:pPr>
      <w:r w:rsidRPr="004D1B59">
        <w:rPr>
          <w:rFonts w:asciiTheme="majorHAnsi" w:hAnsiTheme="majorHAnsi" w:cstheme="majorHAnsi"/>
        </w:rPr>
        <w:t xml:space="preserve">Contacts at Norfolk LADO are </w:t>
      </w:r>
      <w:hyperlink r:id="rId32">
        <w:r w:rsidRPr="004D1B59">
          <w:rPr>
            <w:rStyle w:val="Hyperlink"/>
            <w:rFonts w:asciiTheme="majorHAnsi" w:hAnsiTheme="majorHAnsi" w:cstheme="majorHAnsi"/>
          </w:rPr>
          <w:t>LADO@norfolk.gov.uk</w:t>
        </w:r>
      </w:hyperlink>
      <w:r w:rsidRPr="004D1B59">
        <w:rPr>
          <w:rFonts w:asciiTheme="majorHAnsi" w:hAnsiTheme="majorHAnsi" w:cstheme="majorHAnsi"/>
        </w:rPr>
        <w:t xml:space="preserve">. Further information and guidance can be found: </w:t>
      </w:r>
      <w:hyperlink r:id="rId33">
        <w:r w:rsidRPr="004D1B59">
          <w:rPr>
            <w:rStyle w:val="Hyperlink"/>
            <w:rFonts w:asciiTheme="majorHAnsi" w:hAnsiTheme="majorHAnsi" w:cstheme="majorHAnsi"/>
          </w:rPr>
          <w:t>Local Authority Designated Officer (LADO) - Norfolk Safeguarding Children Partnership (norfolklscb.org)</w:t>
        </w:r>
      </w:hyperlink>
      <w:r w:rsidR="00FF71F0" w:rsidRPr="004D1B59">
        <w:rPr>
          <w:rFonts w:asciiTheme="majorHAnsi" w:hAnsiTheme="majorHAnsi" w:cstheme="majorHAnsi"/>
        </w:rPr>
        <w:t xml:space="preserve"> </w:t>
      </w:r>
    </w:p>
    <w:p w14:paraId="642CDFA3" w14:textId="706B5DE5"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r w:rsidR="00405B6D" w:rsidRPr="00156DCC">
        <w:rPr>
          <w:rFonts w:ascii="Calibri" w:hAnsi="Calibri" w:cs="Calibri"/>
        </w:rPr>
        <w:t>child</w:t>
      </w:r>
      <w:r w:rsidRPr="00156DCC">
        <w:rPr>
          <w:rFonts w:ascii="Calibri" w:hAnsi="Calibri" w:cs="Calibri"/>
        </w:rPr>
        <w:t xml:space="preserve"> (subject to their age and understanding) and the parents will be told that a referral is being made, unless to do so would increase the risk to the child.</w:t>
      </w:r>
    </w:p>
    <w:p w14:paraId="288C5718" w14:textId="0150FC02" w:rsidR="00AA1321" w:rsidRPr="00E957D4" w:rsidRDefault="00FF71F0" w:rsidP="00FD2D21">
      <w:pPr>
        <w:pStyle w:val="OATsubheader1"/>
        <w:numPr>
          <w:ilvl w:val="1"/>
          <w:numId w:val="4"/>
        </w:numPr>
        <w:spacing w:before="0"/>
        <w:ind w:left="709" w:hanging="709"/>
        <w:rPr>
          <w:rFonts w:ascii="Calibri" w:hAnsi="Calibri" w:cs="Calibri"/>
          <w:sz w:val="28"/>
          <w:szCs w:val="28"/>
        </w:rPr>
      </w:pPr>
      <w:bookmarkStart w:id="61" w:name="_Toc81402600"/>
      <w:bookmarkStart w:id="62" w:name="_Toc169011000"/>
      <w:bookmarkStart w:id="63" w:name="_Hlk514756951"/>
      <w:r w:rsidRPr="00E957D4">
        <w:rPr>
          <w:rFonts w:ascii="Calibri" w:hAnsi="Calibri" w:cs="Calibri"/>
          <w:sz w:val="28"/>
          <w:szCs w:val="28"/>
        </w:rPr>
        <w:t xml:space="preserve">Private </w:t>
      </w:r>
      <w:r w:rsidR="0039233B">
        <w:rPr>
          <w:rFonts w:ascii="Calibri" w:hAnsi="Calibri" w:cs="Calibri"/>
          <w:sz w:val="28"/>
          <w:szCs w:val="28"/>
        </w:rPr>
        <w:t>f</w:t>
      </w:r>
      <w:r w:rsidRPr="00E957D4">
        <w:rPr>
          <w:rFonts w:ascii="Calibri" w:hAnsi="Calibri" w:cs="Calibri"/>
          <w:sz w:val="28"/>
          <w:szCs w:val="28"/>
        </w:rPr>
        <w:t>ostering</w:t>
      </w:r>
      <w:bookmarkEnd w:id="61"/>
      <w:bookmarkEnd w:id="62"/>
    </w:p>
    <w:p w14:paraId="06A445B1" w14:textId="1B07E2C1" w:rsidR="00FF71F0" w:rsidRPr="00DB4A39" w:rsidRDefault="009D32BE" w:rsidP="00FD2D21">
      <w:pPr>
        <w:pStyle w:val="OATbodystyle"/>
        <w:numPr>
          <w:ilvl w:val="2"/>
          <w:numId w:val="4"/>
        </w:numPr>
        <w:ind w:left="709" w:hanging="709"/>
        <w:rPr>
          <w:rFonts w:ascii="Calibri" w:hAnsi="Calibri" w:cs="Calibri"/>
        </w:rPr>
      </w:pPr>
      <w:r w:rsidRPr="00DB4A39">
        <w:rPr>
          <w:rFonts w:ascii="Calibri" w:hAnsi="Calibri" w:cs="Calibri"/>
        </w:rPr>
        <w:t>The academy will</w:t>
      </w:r>
      <w:r w:rsidR="00FF71F0" w:rsidRPr="00DB4A39">
        <w:rPr>
          <w:rFonts w:ascii="Calibri" w:hAnsi="Calibri" w:cs="Calibri"/>
        </w:rPr>
        <w:t xml:space="preserve"> </w:t>
      </w:r>
      <w:r w:rsidR="00E2277B" w:rsidRPr="00DB4A39">
        <w:rPr>
          <w:rFonts w:ascii="Calibri" w:hAnsi="Calibri" w:cs="Calibri"/>
        </w:rPr>
        <w:t>notify the</w:t>
      </w:r>
      <w:r w:rsidR="00FF71F0" w:rsidRPr="00DB4A39">
        <w:rPr>
          <w:rFonts w:ascii="Calibri" w:hAnsi="Calibri" w:cs="Calibri"/>
        </w:rPr>
        <w:t xml:space="preserve"> local authority where </w:t>
      </w:r>
      <w:r w:rsidR="00866092" w:rsidRPr="00DB4A39">
        <w:rPr>
          <w:rFonts w:ascii="Calibri" w:hAnsi="Calibri" w:cs="Calibri"/>
        </w:rPr>
        <w:t>we</w:t>
      </w:r>
      <w:r w:rsidR="00FF71F0" w:rsidRPr="00DB4A39">
        <w:rPr>
          <w:rFonts w:ascii="Calibri" w:hAnsi="Calibri" w:cs="Calibri"/>
        </w:rPr>
        <w:t xml:space="preserve"> are aware or suspect that a child is subject to a private fostering arrangement. </w:t>
      </w:r>
    </w:p>
    <w:p w14:paraId="67CB5F40" w14:textId="24294A23" w:rsidR="00806317" w:rsidRPr="00156DCC" w:rsidRDefault="00806317" w:rsidP="00FD2D21">
      <w:pPr>
        <w:pStyle w:val="OATbodystyle"/>
        <w:numPr>
          <w:ilvl w:val="2"/>
          <w:numId w:val="4"/>
        </w:numPr>
        <w:ind w:left="709" w:hanging="709"/>
        <w:rPr>
          <w:rFonts w:ascii="Calibri" w:hAnsi="Calibri" w:cs="Calibri"/>
        </w:rPr>
      </w:pPr>
      <w:r w:rsidRPr="00156DCC">
        <w:rPr>
          <w:rFonts w:ascii="Calibri" w:hAnsi="Calibri" w:cs="Calibri"/>
        </w:rPr>
        <w:t xml:space="preserve">We have a mandatory </w:t>
      </w:r>
      <w:r w:rsidR="00C04AE5" w:rsidRPr="00156DCC">
        <w:rPr>
          <w:rFonts w:ascii="Calibri" w:hAnsi="Calibri" w:cs="Calibri"/>
        </w:rPr>
        <w:t xml:space="preserve">duty to notify the local authority </w:t>
      </w:r>
      <w:r w:rsidR="006A094C" w:rsidRPr="00156DCC">
        <w:rPr>
          <w:rFonts w:ascii="Calibri" w:hAnsi="Calibri" w:cs="Calibri"/>
        </w:rPr>
        <w:t xml:space="preserve">if we are involved directly or indirectly in arranging for a child </w:t>
      </w:r>
      <w:r w:rsidR="00926125" w:rsidRPr="00156DCC">
        <w:rPr>
          <w:rFonts w:ascii="Calibri" w:hAnsi="Calibri" w:cs="Calibri"/>
        </w:rPr>
        <w:t xml:space="preserve">to be fostered privately. Notifications must contain </w:t>
      </w:r>
      <w:r w:rsidR="00CA6251" w:rsidRPr="00156DCC">
        <w:rPr>
          <w:rFonts w:ascii="Calibri" w:hAnsi="Calibri" w:cs="Calibri"/>
        </w:rPr>
        <w:t>the information specified in Schedule 1 of Th</w:t>
      </w:r>
      <w:r w:rsidR="003D1F21" w:rsidRPr="00156DCC">
        <w:rPr>
          <w:rFonts w:ascii="Calibri" w:hAnsi="Calibri" w:cs="Calibri"/>
        </w:rPr>
        <w:t>e</w:t>
      </w:r>
      <w:r w:rsidR="00CA6251" w:rsidRPr="00156DCC">
        <w:rPr>
          <w:rFonts w:ascii="Calibri" w:hAnsi="Calibri" w:cs="Calibri"/>
        </w:rPr>
        <w:t xml:space="preserve"> Children (private A</w:t>
      </w:r>
      <w:r w:rsidR="003D1F21" w:rsidRPr="00156DCC">
        <w:rPr>
          <w:rFonts w:ascii="Calibri" w:hAnsi="Calibri" w:cs="Calibri"/>
        </w:rPr>
        <w:t>rrangements for Fostering Regulations 2005</w:t>
      </w:r>
      <w:r w:rsidR="00240AB5" w:rsidRPr="00156DCC">
        <w:rPr>
          <w:rFonts w:ascii="Calibri" w:hAnsi="Calibri" w:cs="Calibri"/>
        </w:rPr>
        <w:t xml:space="preserve"> and must be made in writing</w:t>
      </w:r>
      <w:r w:rsidR="00C51375">
        <w:rPr>
          <w:rFonts w:ascii="Calibri" w:hAnsi="Calibri" w:cs="Calibri"/>
        </w:rPr>
        <w:t>.</w:t>
      </w:r>
    </w:p>
    <w:bookmarkEnd w:id="63"/>
    <w:p w14:paraId="67123E7C" w14:textId="01F3CA02"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Academy staff should notify the designated safeguarding lead </w:t>
      </w:r>
      <w:r w:rsidR="006F28FA" w:rsidRPr="00156DCC">
        <w:rPr>
          <w:rFonts w:ascii="Calibri" w:hAnsi="Calibri" w:cs="Calibri"/>
        </w:rPr>
        <w:t xml:space="preserve">or deputy </w:t>
      </w:r>
      <w:r w:rsidRPr="00156DCC">
        <w:rPr>
          <w:rFonts w:ascii="Calibri" w:hAnsi="Calibri" w:cs="Calibri"/>
        </w:rPr>
        <w:t>when they become aware of private fostering arrangements</w:t>
      </w:r>
      <w:r w:rsidR="00460C1A" w:rsidRPr="00156DCC">
        <w:rPr>
          <w:rFonts w:ascii="Calibri" w:hAnsi="Calibri" w:cs="Calibri"/>
        </w:rPr>
        <w:t>.</w:t>
      </w:r>
    </w:p>
    <w:p w14:paraId="41F41B2D" w14:textId="1C1E0046"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On admission to the academy, we will take steps to verify the relationship of the adults to the child who is being registered.</w:t>
      </w:r>
    </w:p>
    <w:p w14:paraId="61267CBD" w14:textId="072EA2CD" w:rsidR="009F0CA4" w:rsidRPr="00E957D4" w:rsidRDefault="009F0CA4" w:rsidP="00FD2D21">
      <w:pPr>
        <w:pStyle w:val="OATsubheader1"/>
        <w:numPr>
          <w:ilvl w:val="1"/>
          <w:numId w:val="4"/>
        </w:numPr>
        <w:spacing w:before="0"/>
        <w:ind w:left="709" w:hanging="709"/>
        <w:rPr>
          <w:rFonts w:ascii="Calibri" w:hAnsi="Calibri" w:cs="Calibri"/>
          <w:sz w:val="28"/>
          <w:szCs w:val="28"/>
        </w:rPr>
      </w:pPr>
      <w:bookmarkStart w:id="64" w:name="_Toc169011001"/>
      <w:r w:rsidRPr="00E957D4">
        <w:rPr>
          <w:rFonts w:ascii="Calibri" w:hAnsi="Calibri" w:cs="Calibri"/>
          <w:sz w:val="28"/>
          <w:szCs w:val="28"/>
        </w:rPr>
        <w:lastRenderedPageBreak/>
        <w:t>Reporting directly to child protection agencies</w:t>
      </w:r>
      <w:bookmarkEnd w:id="64"/>
    </w:p>
    <w:p w14:paraId="7D15C83B" w14:textId="602F48D8"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follow the reporting procedures outlined in this policy. However, they may also share information directly with Children’s Social Care, </w:t>
      </w:r>
      <w:r w:rsidR="00706189" w:rsidRPr="00156DCC">
        <w:rPr>
          <w:rFonts w:ascii="Calibri" w:hAnsi="Calibri" w:cs="Calibri"/>
        </w:rPr>
        <w:t>police,</w:t>
      </w:r>
      <w:r w:rsidRPr="00156DCC">
        <w:rPr>
          <w:rFonts w:ascii="Calibri" w:hAnsi="Calibri" w:cs="Calibri"/>
        </w:rPr>
        <w:t xml:space="preserve"> or the NSPCC if:</w:t>
      </w:r>
    </w:p>
    <w:p w14:paraId="47AF73A6" w14:textId="5767843D" w:rsidR="00FF71F0" w:rsidRPr="001A6E99" w:rsidRDefault="001A6E99" w:rsidP="00FD2D21">
      <w:pPr>
        <w:pStyle w:val="OATbodystyle"/>
        <w:numPr>
          <w:ilvl w:val="0"/>
          <w:numId w:val="17"/>
        </w:numPr>
        <w:tabs>
          <w:tab w:val="clear" w:pos="284"/>
          <w:tab w:val="left" w:pos="709"/>
        </w:tabs>
        <w:ind w:left="709" w:hanging="425"/>
        <w:rPr>
          <w:rFonts w:asciiTheme="majorHAnsi" w:hAnsiTheme="majorHAnsi" w:cstheme="majorHAnsi"/>
        </w:rPr>
      </w:pPr>
      <w:r w:rsidRPr="001A6E99">
        <w:rPr>
          <w:rFonts w:asciiTheme="majorHAnsi" w:hAnsiTheme="majorHAnsi" w:cstheme="majorHAnsi"/>
        </w:rPr>
        <w:t>The situation is an emergency and the Designated Safeguarding Lead and their deputy or the Vice Principal/Principal are all unavailable</w:t>
      </w:r>
    </w:p>
    <w:p w14:paraId="30F476A8" w14:textId="56843997" w:rsidR="00FF71F0" w:rsidRPr="00156DCC" w:rsidRDefault="00FF71F0" w:rsidP="00FD2D21">
      <w:pPr>
        <w:pStyle w:val="OATbodystyle"/>
        <w:numPr>
          <w:ilvl w:val="0"/>
          <w:numId w:val="17"/>
        </w:numPr>
        <w:tabs>
          <w:tab w:val="clear" w:pos="284"/>
          <w:tab w:val="left" w:pos="709"/>
        </w:tabs>
        <w:ind w:left="709" w:hanging="425"/>
        <w:rPr>
          <w:rFonts w:ascii="Calibri" w:hAnsi="Calibri" w:cs="Calibri"/>
        </w:rPr>
      </w:pPr>
      <w:r w:rsidRPr="00156DCC">
        <w:rPr>
          <w:rFonts w:ascii="Calibri" w:hAnsi="Calibri" w:cs="Calibri"/>
        </w:rPr>
        <w:t xml:space="preserve">They are convinced that a direct report is the only way to ensure the </w:t>
      </w:r>
      <w:r w:rsidR="002802B0" w:rsidRPr="00156DCC">
        <w:rPr>
          <w:rFonts w:ascii="Calibri" w:hAnsi="Calibri" w:cs="Calibri"/>
        </w:rPr>
        <w:t xml:space="preserve">child’s </w:t>
      </w:r>
      <w:r w:rsidR="006936ED" w:rsidRPr="00156DCC">
        <w:rPr>
          <w:rFonts w:ascii="Calibri" w:hAnsi="Calibri" w:cs="Calibri"/>
        </w:rPr>
        <w:t>safety.</w:t>
      </w:r>
    </w:p>
    <w:p w14:paraId="37EF2B70" w14:textId="41B838B3" w:rsidR="00007636" w:rsidRPr="002B57D0" w:rsidRDefault="00FF71F0" w:rsidP="00FD2D21">
      <w:pPr>
        <w:pStyle w:val="OATsubheader1"/>
        <w:numPr>
          <w:ilvl w:val="1"/>
          <w:numId w:val="4"/>
        </w:numPr>
        <w:spacing w:before="0"/>
        <w:ind w:left="709" w:hanging="709"/>
        <w:rPr>
          <w:rFonts w:ascii="Calibri" w:hAnsi="Calibri" w:cs="Calibri"/>
          <w:sz w:val="28"/>
          <w:szCs w:val="28"/>
        </w:rPr>
      </w:pPr>
      <w:bookmarkStart w:id="65" w:name="_Toc81402601"/>
      <w:bookmarkStart w:id="66" w:name="_Toc169011002"/>
      <w:r w:rsidRPr="00E957D4">
        <w:rPr>
          <w:rFonts w:ascii="Calibri" w:hAnsi="Calibri" w:cs="Calibri"/>
          <w:sz w:val="28"/>
          <w:szCs w:val="28"/>
        </w:rPr>
        <w:t>Early help</w:t>
      </w:r>
      <w:bookmarkEnd w:id="65"/>
      <w:bookmarkEnd w:id="66"/>
    </w:p>
    <w:p w14:paraId="2DAB77A6" w14:textId="50EF6EF2" w:rsidR="00AC0392" w:rsidRPr="00693A7B" w:rsidRDefault="00141489" w:rsidP="00FD2D21">
      <w:pPr>
        <w:pStyle w:val="OATbodystyle"/>
        <w:numPr>
          <w:ilvl w:val="2"/>
          <w:numId w:val="4"/>
        </w:numPr>
        <w:ind w:left="709" w:hanging="709"/>
        <w:rPr>
          <w:rFonts w:asciiTheme="majorHAnsi" w:hAnsiTheme="majorHAnsi" w:cstheme="majorHAnsi"/>
        </w:rPr>
      </w:pPr>
      <w:r w:rsidRPr="00693A7B">
        <w:rPr>
          <w:rFonts w:asciiTheme="majorHAnsi" w:hAnsiTheme="majorHAnsi" w:cstheme="majorHAnsi"/>
        </w:rPr>
        <w:t>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p>
    <w:p w14:paraId="0711D940" w14:textId="1154A5E5" w:rsidR="007B3877" w:rsidRPr="00693A7B" w:rsidRDefault="007B3877" w:rsidP="00FD2D21">
      <w:pPr>
        <w:pStyle w:val="OATbodystyle"/>
        <w:numPr>
          <w:ilvl w:val="2"/>
          <w:numId w:val="4"/>
        </w:numPr>
        <w:ind w:left="709" w:hanging="709"/>
        <w:rPr>
          <w:rFonts w:asciiTheme="majorHAnsi" w:hAnsiTheme="majorHAnsi" w:cstheme="majorHAnsi"/>
        </w:rPr>
      </w:pPr>
      <w:r w:rsidRPr="00693A7B">
        <w:rPr>
          <w:rFonts w:asciiTheme="majorHAnsi" w:hAnsiTheme="majorHAnsi" w:cstheme="majorHAnsi"/>
        </w:rPr>
        <w:t xml:space="preserve">Staff and volunteers working within the academy should be alert to the potential need for early help for children. Staff and volunteers should </w:t>
      </w:r>
      <w:r w:rsidR="00D346DF" w:rsidRPr="00693A7B">
        <w:rPr>
          <w:rFonts w:asciiTheme="majorHAnsi" w:hAnsiTheme="majorHAnsi" w:cstheme="majorHAnsi"/>
        </w:rPr>
        <w:t>be alert to children with additional vulnerabilities who may benefit from Early Help</w:t>
      </w:r>
      <w:r w:rsidR="00461289" w:rsidRPr="00693A7B">
        <w:rPr>
          <w:rFonts w:asciiTheme="majorHAnsi" w:hAnsiTheme="majorHAnsi" w:cstheme="majorHAnsi"/>
        </w:rPr>
        <w:t>.</w:t>
      </w:r>
      <w:r w:rsidR="00480FF8" w:rsidRPr="00693A7B">
        <w:rPr>
          <w:rFonts w:asciiTheme="majorHAnsi" w:hAnsiTheme="majorHAnsi" w:cstheme="majorHAnsi"/>
        </w:rPr>
        <w:t xml:space="preserve"> </w:t>
      </w:r>
    </w:p>
    <w:p w14:paraId="4DD1BEC1" w14:textId="6D57DC74" w:rsidR="008769D8" w:rsidRPr="00A13BDC" w:rsidRDefault="00802DBA" w:rsidP="00FD2D21">
      <w:pPr>
        <w:pStyle w:val="OATheader"/>
        <w:numPr>
          <w:ilvl w:val="0"/>
          <w:numId w:val="4"/>
        </w:numPr>
        <w:ind w:left="709" w:hanging="709"/>
        <w:rPr>
          <w:rFonts w:ascii="Calibri" w:hAnsi="Calibri" w:cs="Calibri"/>
          <w:sz w:val="36"/>
          <w:szCs w:val="36"/>
        </w:rPr>
      </w:pPr>
      <w:bookmarkStart w:id="67" w:name="_Toc81402603"/>
      <w:bookmarkStart w:id="68" w:name="_Toc169011003"/>
      <w:r w:rsidRPr="00A13BDC">
        <w:rPr>
          <w:rFonts w:ascii="Calibri" w:hAnsi="Calibri" w:cs="Calibri"/>
          <w:sz w:val="36"/>
          <w:szCs w:val="36"/>
        </w:rPr>
        <w:t>Ty</w:t>
      </w:r>
      <w:bookmarkEnd w:id="67"/>
      <w:r w:rsidR="00637A45">
        <w:rPr>
          <w:rFonts w:ascii="Calibri" w:hAnsi="Calibri" w:cs="Calibri"/>
          <w:sz w:val="36"/>
          <w:szCs w:val="36"/>
        </w:rPr>
        <w:t>p</w:t>
      </w:r>
      <w:r w:rsidR="00EB4A33">
        <w:rPr>
          <w:rFonts w:ascii="Calibri" w:hAnsi="Calibri" w:cs="Calibri"/>
          <w:sz w:val="36"/>
          <w:szCs w:val="36"/>
        </w:rPr>
        <w:t>es of safeguarding concerns</w:t>
      </w:r>
      <w:bookmarkEnd w:id="68"/>
    </w:p>
    <w:p w14:paraId="24895745" w14:textId="26908775" w:rsidR="00802DBA" w:rsidRDefault="00216971" w:rsidP="00FD2D21">
      <w:pPr>
        <w:pStyle w:val="OATsubheader1"/>
        <w:numPr>
          <w:ilvl w:val="1"/>
          <w:numId w:val="4"/>
        </w:numPr>
        <w:spacing w:before="0"/>
        <w:ind w:left="709" w:hanging="709"/>
        <w:rPr>
          <w:rFonts w:ascii="Calibri" w:hAnsi="Calibri" w:cs="Calibri"/>
          <w:sz w:val="28"/>
          <w:szCs w:val="28"/>
        </w:rPr>
      </w:pPr>
      <w:bookmarkStart w:id="69" w:name="_Toc81402604"/>
      <w:bookmarkStart w:id="70" w:name="_Toc169011004"/>
      <w:r>
        <w:rPr>
          <w:rFonts w:ascii="Calibri" w:hAnsi="Calibri" w:cs="Calibri"/>
          <w:sz w:val="28"/>
          <w:szCs w:val="28"/>
        </w:rPr>
        <w:t>T</w:t>
      </w:r>
      <w:r w:rsidR="00802DBA" w:rsidRPr="00A13BDC">
        <w:rPr>
          <w:rFonts w:ascii="Calibri" w:hAnsi="Calibri" w:cs="Calibri"/>
          <w:sz w:val="28"/>
          <w:szCs w:val="28"/>
        </w:rPr>
        <w:t>ypes of abuse</w:t>
      </w:r>
      <w:bookmarkEnd w:id="69"/>
      <w:r>
        <w:rPr>
          <w:rFonts w:ascii="Calibri" w:hAnsi="Calibri" w:cs="Calibri"/>
          <w:sz w:val="28"/>
          <w:szCs w:val="28"/>
        </w:rPr>
        <w:t xml:space="preserve"> and neglect</w:t>
      </w:r>
      <w:bookmarkEnd w:id="70"/>
    </w:p>
    <w:p w14:paraId="3F40E3B8" w14:textId="7671087B" w:rsidR="00F1140F" w:rsidRPr="002B57D0" w:rsidRDefault="00F1140F" w:rsidP="002B57D0">
      <w:pPr>
        <w:pStyle w:val="OATbodystyle"/>
        <w:tabs>
          <w:tab w:val="clear" w:pos="284"/>
          <w:tab w:val="left" w:pos="709"/>
        </w:tabs>
        <w:ind w:left="709"/>
        <w:rPr>
          <w:rFonts w:ascii="Calibri" w:hAnsi="Calibri" w:cs="Calibri"/>
          <w:b/>
          <w:bCs/>
        </w:rPr>
      </w:pPr>
      <w:r w:rsidRPr="002B57D0">
        <w:rPr>
          <w:rFonts w:ascii="Calibri" w:hAnsi="Calibri" w:cs="Calibri"/>
          <w:b/>
          <w:bCs/>
        </w:rPr>
        <w:t xml:space="preserve">This section </w:t>
      </w:r>
      <w:r w:rsidRPr="002B57D0">
        <w:rPr>
          <w:rFonts w:ascii="Calibri" w:hAnsi="Calibri" w:cs="Calibri"/>
          <w:b/>
          <w:bCs/>
          <w:u w:val="single"/>
        </w:rPr>
        <w:t xml:space="preserve">must </w:t>
      </w:r>
      <w:r w:rsidRPr="002B57D0">
        <w:rPr>
          <w:rFonts w:ascii="Calibri" w:hAnsi="Calibri" w:cs="Calibri"/>
          <w:b/>
          <w:bCs/>
        </w:rPr>
        <w:t xml:space="preserve">be read in conjunction with KCSIE </w:t>
      </w:r>
      <w:r w:rsidR="00524C0A" w:rsidRPr="002B57D0">
        <w:rPr>
          <w:rFonts w:ascii="Calibri" w:hAnsi="Calibri" w:cs="Calibri"/>
          <w:b/>
          <w:bCs/>
        </w:rPr>
        <w:t xml:space="preserve">Annex </w:t>
      </w:r>
      <w:r w:rsidR="006A3A53" w:rsidRPr="002B57D0">
        <w:rPr>
          <w:rFonts w:ascii="Calibri" w:hAnsi="Calibri" w:cs="Calibri"/>
          <w:b/>
          <w:bCs/>
        </w:rPr>
        <w:t>A and B</w:t>
      </w:r>
    </w:p>
    <w:p w14:paraId="72C6107C" w14:textId="77777777" w:rsidR="00183A45" w:rsidRPr="008A107D" w:rsidRDefault="00802DBA" w:rsidP="00FD2D21">
      <w:pPr>
        <w:pStyle w:val="OATbodystyle"/>
        <w:numPr>
          <w:ilvl w:val="2"/>
          <w:numId w:val="4"/>
        </w:numPr>
        <w:ind w:left="709" w:hanging="709"/>
        <w:rPr>
          <w:rFonts w:ascii="Calibri" w:hAnsi="Calibri" w:cs="Calibri"/>
        </w:rPr>
      </w:pPr>
      <w:r w:rsidRPr="008A107D">
        <w:rPr>
          <w:rFonts w:ascii="Calibri" w:hAnsi="Calibri" w:cs="Calibri"/>
        </w:rPr>
        <w:t xml:space="preserve">Abuse is a form of maltreatment of a child. Somebody may abuse or neglect a child by inflicting harm, or by failing to act to prevent harm. They may be abused by an adult or adults, or another child or children. </w:t>
      </w:r>
    </w:p>
    <w:p w14:paraId="25485DA4" w14:textId="5F0DF6BB" w:rsidR="008A107D" w:rsidRPr="00007636" w:rsidRDefault="008A107D"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w:t>
      </w:r>
      <w:r w:rsidRPr="00007636">
        <w:rPr>
          <w:rFonts w:ascii="Calibri" w:hAnsi="Calibri" w:cs="Calibri"/>
        </w:rPr>
        <w:t>know what the different signs of abuse are and be alert to th</w:t>
      </w:r>
      <w:r w:rsidR="00007636">
        <w:rPr>
          <w:rFonts w:ascii="Calibri" w:hAnsi="Calibri" w:cs="Calibri"/>
        </w:rPr>
        <w:t>ose</w:t>
      </w:r>
      <w:r w:rsidRPr="00007636">
        <w:rPr>
          <w:rFonts w:ascii="Calibri" w:hAnsi="Calibri" w:cs="Calibri"/>
        </w:rPr>
        <w:t xml:space="preserve"> signs</w:t>
      </w:r>
      <w:r w:rsidR="00C51375">
        <w:rPr>
          <w:rFonts w:ascii="Calibri" w:hAnsi="Calibri" w:cs="Calibri"/>
        </w:rPr>
        <w:t>.</w:t>
      </w:r>
    </w:p>
    <w:p w14:paraId="612E4D96" w14:textId="35BF51DB" w:rsidR="00F2750E" w:rsidRPr="00156DCC" w:rsidRDefault="00F2750E" w:rsidP="00FD2D21">
      <w:pPr>
        <w:pStyle w:val="OATbodystyle"/>
        <w:numPr>
          <w:ilvl w:val="2"/>
          <w:numId w:val="4"/>
        </w:numPr>
        <w:ind w:left="709" w:hanging="709"/>
        <w:rPr>
          <w:rFonts w:ascii="Calibri" w:hAnsi="Calibri" w:cs="Calibri"/>
        </w:rPr>
      </w:pPr>
      <w:r w:rsidRPr="00156DCC">
        <w:rPr>
          <w:rFonts w:ascii="Calibri" w:hAnsi="Calibri" w:cs="Calibri"/>
        </w:rPr>
        <w:t>All staff must maintain and attitude of ‘it could happen here’ and ensure any concern, no matter how small is reported. It could be the vital missing piece of the jigsaw</w:t>
      </w:r>
      <w:r w:rsidR="00EB13BC" w:rsidRPr="00156DCC">
        <w:rPr>
          <w:rFonts w:ascii="Calibri" w:hAnsi="Calibri" w:cs="Calibri"/>
        </w:rPr>
        <w:t xml:space="preserve"> that indicates a child is at risk of harm</w:t>
      </w:r>
      <w:r w:rsidR="00C51375">
        <w:rPr>
          <w:rFonts w:ascii="Calibri" w:hAnsi="Calibri" w:cs="Calibri"/>
        </w:rPr>
        <w:t>.</w:t>
      </w:r>
    </w:p>
    <w:p w14:paraId="212223DA" w14:textId="2750CA40" w:rsidR="00BC13BE" w:rsidRPr="00156DCC" w:rsidRDefault="00BC13BE" w:rsidP="00FD2D21">
      <w:pPr>
        <w:pStyle w:val="OATbodystyle"/>
        <w:numPr>
          <w:ilvl w:val="2"/>
          <w:numId w:val="4"/>
        </w:numPr>
        <w:ind w:left="709" w:hanging="709"/>
        <w:rPr>
          <w:rFonts w:ascii="Calibri" w:hAnsi="Calibri" w:cs="Calibri"/>
        </w:rPr>
      </w:pPr>
      <w:r w:rsidRPr="00156DCC">
        <w:rPr>
          <w:rFonts w:ascii="Calibri" w:hAnsi="Calibri" w:cs="Calibri"/>
        </w:rPr>
        <w:t>All staff will receive ongoing training regarding types of abuse including local and national context.</w:t>
      </w:r>
    </w:p>
    <w:p w14:paraId="765555B4" w14:textId="150919E5" w:rsidR="00EB13BC" w:rsidRDefault="00EB13BC" w:rsidP="00FD2D21">
      <w:pPr>
        <w:pStyle w:val="OATbodystyle"/>
        <w:numPr>
          <w:ilvl w:val="2"/>
          <w:numId w:val="4"/>
        </w:numPr>
        <w:ind w:left="709" w:hanging="709"/>
        <w:rPr>
          <w:rFonts w:ascii="Calibri" w:hAnsi="Calibri" w:cs="Calibri"/>
        </w:rPr>
      </w:pPr>
      <w:r w:rsidRPr="00156DCC">
        <w:rPr>
          <w:rFonts w:ascii="Calibri" w:hAnsi="Calibri" w:cs="Calibri"/>
        </w:rPr>
        <w:t>The DSL and</w:t>
      </w:r>
      <w:r w:rsidR="00DF1ACB" w:rsidRPr="00156DCC">
        <w:rPr>
          <w:rFonts w:ascii="Calibri" w:hAnsi="Calibri" w:cs="Calibri"/>
        </w:rPr>
        <w:t>/or</w:t>
      </w:r>
      <w:r w:rsidRPr="00156DCC">
        <w:rPr>
          <w:rFonts w:ascii="Calibri" w:hAnsi="Calibri" w:cs="Calibri"/>
        </w:rPr>
        <w:t xml:space="preserve"> deputy will respond to all con</w:t>
      </w:r>
      <w:r w:rsidR="00DF1ACB" w:rsidRPr="00156DCC">
        <w:rPr>
          <w:rFonts w:ascii="Calibri" w:hAnsi="Calibri" w:cs="Calibri"/>
        </w:rPr>
        <w:t>cerns, following local authority procedures and where there is an immediate risk of serious harm to a child will inform the police.</w:t>
      </w:r>
    </w:p>
    <w:p w14:paraId="34BF1DCD" w14:textId="7BCFBB54" w:rsidR="000349B0" w:rsidRPr="000349B0" w:rsidRDefault="000349B0" w:rsidP="00FD2D21">
      <w:pPr>
        <w:pStyle w:val="OATbodystyle"/>
        <w:numPr>
          <w:ilvl w:val="2"/>
          <w:numId w:val="4"/>
        </w:numPr>
        <w:ind w:left="709" w:hanging="709"/>
        <w:rPr>
          <w:rFonts w:ascii="Calibri" w:hAnsi="Calibri" w:cs="Calibri"/>
        </w:rPr>
      </w:pPr>
      <w:r w:rsidRPr="00156DCC">
        <w:rPr>
          <w:rFonts w:ascii="Calibri" w:hAnsi="Calibri" w:cs="Calibri"/>
        </w:rPr>
        <w:lastRenderedPageBreak/>
        <w:t>Further information and resources can be found in annexes A, B and part 5 of KCSIE</w:t>
      </w:r>
      <w:r w:rsidR="00885D7C">
        <w:rPr>
          <w:rFonts w:ascii="Calibri" w:hAnsi="Calibri" w:cs="Calibri"/>
        </w:rPr>
        <w:t>. All resources can be access on CPOMS Library.</w:t>
      </w:r>
    </w:p>
    <w:p w14:paraId="717F87E4" w14:textId="5A0D963F" w:rsidR="00566F54" w:rsidRPr="00033526" w:rsidRDefault="00CE634E" w:rsidP="00FD2D21">
      <w:pPr>
        <w:pStyle w:val="OATsubheader1"/>
        <w:numPr>
          <w:ilvl w:val="1"/>
          <w:numId w:val="4"/>
        </w:numPr>
        <w:spacing w:before="0"/>
        <w:ind w:left="709" w:hanging="709"/>
        <w:rPr>
          <w:rFonts w:ascii="Calibri" w:hAnsi="Calibri" w:cs="Calibri"/>
          <w:sz w:val="28"/>
          <w:szCs w:val="28"/>
        </w:rPr>
      </w:pPr>
      <w:bookmarkStart w:id="71" w:name="_Toc81402605"/>
      <w:bookmarkStart w:id="72" w:name="_Toc169011005"/>
      <w:r w:rsidRPr="00033526">
        <w:rPr>
          <w:rFonts w:ascii="Calibri" w:hAnsi="Calibri" w:cs="Calibri"/>
          <w:sz w:val="28"/>
          <w:szCs w:val="28"/>
        </w:rPr>
        <w:t>S</w:t>
      </w:r>
      <w:r w:rsidR="00A94C08" w:rsidRPr="00033526">
        <w:rPr>
          <w:rFonts w:ascii="Calibri" w:hAnsi="Calibri" w:cs="Calibri"/>
          <w:sz w:val="28"/>
          <w:szCs w:val="28"/>
        </w:rPr>
        <w:t>pecific s</w:t>
      </w:r>
      <w:r w:rsidRPr="00033526">
        <w:rPr>
          <w:rFonts w:ascii="Calibri" w:hAnsi="Calibri" w:cs="Calibri"/>
          <w:sz w:val="28"/>
          <w:szCs w:val="28"/>
        </w:rPr>
        <w:t>afeguarding Issues</w:t>
      </w:r>
      <w:bookmarkEnd w:id="71"/>
      <w:bookmarkEnd w:id="72"/>
    </w:p>
    <w:p w14:paraId="05BD099A" w14:textId="63A81AAE" w:rsidR="007B0E9C" w:rsidRPr="00033526" w:rsidRDefault="00F72BD3" w:rsidP="00FD2D21">
      <w:pPr>
        <w:pStyle w:val="OATbodystyle"/>
        <w:numPr>
          <w:ilvl w:val="2"/>
          <w:numId w:val="4"/>
        </w:numPr>
        <w:ind w:left="709" w:hanging="709"/>
        <w:rPr>
          <w:rFonts w:ascii="Calibri" w:hAnsi="Calibri" w:cs="Calibri"/>
        </w:rPr>
      </w:pPr>
      <w:r w:rsidRPr="00033526">
        <w:rPr>
          <w:rFonts w:ascii="Calibri" w:hAnsi="Calibri" w:cs="Calibri"/>
        </w:rPr>
        <w:t xml:space="preserve">All staff </w:t>
      </w:r>
      <w:r w:rsidR="00CD1406" w:rsidRPr="00033526">
        <w:rPr>
          <w:rFonts w:ascii="Calibri" w:hAnsi="Calibri" w:cs="Calibri"/>
        </w:rPr>
        <w:t>must</w:t>
      </w:r>
      <w:r w:rsidRPr="00033526">
        <w:rPr>
          <w:rFonts w:ascii="Calibri" w:hAnsi="Calibri" w:cs="Calibri"/>
        </w:rPr>
        <w:t xml:space="preserve"> have an awareness of safeguarding issues that </w:t>
      </w:r>
      <w:r w:rsidR="00EE7C35" w:rsidRPr="00033526">
        <w:rPr>
          <w:rFonts w:ascii="Calibri" w:hAnsi="Calibri" w:cs="Calibri"/>
        </w:rPr>
        <w:t>can put children at risk of harm. Behaviours linked to issues such as drug taking and or alcohol</w:t>
      </w:r>
      <w:r w:rsidR="007A7D03" w:rsidRPr="00033526">
        <w:rPr>
          <w:rFonts w:ascii="Calibri" w:hAnsi="Calibri" w:cs="Calibri"/>
        </w:rPr>
        <w:t xml:space="preserve"> misuse, deliberately missing education </w:t>
      </w:r>
      <w:r w:rsidR="00BA5AC7" w:rsidRPr="00033526">
        <w:rPr>
          <w:rFonts w:ascii="Calibri" w:hAnsi="Calibri" w:cs="Calibri"/>
        </w:rPr>
        <w:t>and consensual and non-consensual sharing of nudes and semi-</w:t>
      </w:r>
      <w:r w:rsidR="0039233B" w:rsidRPr="00033526">
        <w:rPr>
          <w:rFonts w:ascii="Calibri" w:hAnsi="Calibri" w:cs="Calibri"/>
        </w:rPr>
        <w:t>nude’s</w:t>
      </w:r>
      <w:r w:rsidR="00BA5AC7" w:rsidRPr="00033526">
        <w:rPr>
          <w:rFonts w:ascii="Calibri" w:hAnsi="Calibri" w:cs="Calibri"/>
        </w:rPr>
        <w:t xml:space="preserve"> images and/or </w:t>
      </w:r>
      <w:r w:rsidR="00733EC3" w:rsidRPr="00033526">
        <w:rPr>
          <w:rFonts w:ascii="Calibri" w:hAnsi="Calibri" w:cs="Calibri"/>
        </w:rPr>
        <w:t>videos can be signs that children are at risk</w:t>
      </w:r>
      <w:r w:rsidR="00DB63A0" w:rsidRPr="00033526">
        <w:rPr>
          <w:rFonts w:ascii="Calibri" w:hAnsi="Calibri" w:cs="Calibri"/>
        </w:rPr>
        <w:t>.</w:t>
      </w:r>
    </w:p>
    <w:p w14:paraId="1636E4D1" w14:textId="20081609" w:rsidR="005739E5" w:rsidRPr="005739E5" w:rsidRDefault="005739E5" w:rsidP="00FD2D21">
      <w:pPr>
        <w:pStyle w:val="OATbodystyle"/>
        <w:numPr>
          <w:ilvl w:val="2"/>
          <w:numId w:val="4"/>
        </w:numPr>
        <w:ind w:left="709" w:hanging="709"/>
        <w:rPr>
          <w:rFonts w:ascii="Calibri" w:hAnsi="Calibri" w:cs="Calibri"/>
        </w:rPr>
      </w:pPr>
      <w:r>
        <w:rPr>
          <w:rFonts w:ascii="Calibri" w:hAnsi="Calibri" w:cs="Calibri"/>
        </w:rPr>
        <w:t>Staff must be aware of the signs of a variety of specific safeguarding issues</w:t>
      </w:r>
      <w:r w:rsidR="00C81DC7">
        <w:rPr>
          <w:rFonts w:ascii="Calibri" w:hAnsi="Calibri" w:cs="Calibri"/>
        </w:rPr>
        <w:t xml:space="preserve"> as outlined in KCSIE, e.g. </w:t>
      </w:r>
      <w:r w:rsidR="00611AFE">
        <w:rPr>
          <w:rFonts w:ascii="Calibri" w:hAnsi="Calibri" w:cs="Calibri"/>
        </w:rPr>
        <w:t xml:space="preserve"> CCE (including County Lines), CSE, serious violence, so called ‘</w:t>
      </w:r>
      <w:proofErr w:type="spellStart"/>
      <w:r w:rsidR="00611AFE">
        <w:rPr>
          <w:rFonts w:ascii="Calibri" w:hAnsi="Calibri" w:cs="Calibri"/>
        </w:rPr>
        <w:t>Honour</w:t>
      </w:r>
      <w:proofErr w:type="spellEnd"/>
      <w:r w:rsidR="00611AFE">
        <w:rPr>
          <w:rFonts w:ascii="Calibri" w:hAnsi="Calibri" w:cs="Calibri"/>
        </w:rPr>
        <w:t xml:space="preserve">’ Based Abuse (HBA), FGM, Forced Marriage, Breast </w:t>
      </w:r>
      <w:r w:rsidR="00C81DC7">
        <w:rPr>
          <w:rFonts w:ascii="Calibri" w:hAnsi="Calibri" w:cs="Calibri"/>
        </w:rPr>
        <w:t>Ironing and</w:t>
      </w:r>
      <w:r>
        <w:rPr>
          <w:rFonts w:ascii="Calibri" w:hAnsi="Calibri" w:cs="Calibri"/>
        </w:rPr>
        <w:t xml:space="preserve"> know what to do if they have a con</w:t>
      </w:r>
      <w:r w:rsidR="00611AFE">
        <w:rPr>
          <w:rFonts w:ascii="Calibri" w:hAnsi="Calibri" w:cs="Calibri"/>
        </w:rPr>
        <w:t>cern</w:t>
      </w:r>
      <w:r w:rsidR="00C51375">
        <w:rPr>
          <w:rFonts w:ascii="Calibri" w:hAnsi="Calibri" w:cs="Calibri"/>
        </w:rPr>
        <w:t>.</w:t>
      </w:r>
    </w:p>
    <w:p w14:paraId="4BBF8E49" w14:textId="31758F54" w:rsidR="00802DBA" w:rsidRPr="00E957D4" w:rsidRDefault="00802DBA" w:rsidP="00FD2D21">
      <w:pPr>
        <w:pStyle w:val="OATsubheader1"/>
        <w:numPr>
          <w:ilvl w:val="1"/>
          <w:numId w:val="4"/>
        </w:numPr>
        <w:spacing w:before="0"/>
        <w:ind w:left="709" w:hanging="709"/>
        <w:rPr>
          <w:rFonts w:ascii="Calibri" w:hAnsi="Calibri" w:cs="Calibri"/>
          <w:sz w:val="28"/>
          <w:szCs w:val="28"/>
        </w:rPr>
      </w:pPr>
      <w:bookmarkStart w:id="73" w:name="_Toc81402613"/>
      <w:bookmarkStart w:id="74" w:name="_Toc169011006"/>
      <w:r w:rsidRPr="00E957D4">
        <w:rPr>
          <w:rFonts w:ascii="Calibri" w:hAnsi="Calibri" w:cs="Calibri"/>
          <w:sz w:val="28"/>
          <w:szCs w:val="28"/>
        </w:rPr>
        <w:t xml:space="preserve">Preventing </w:t>
      </w:r>
      <w:proofErr w:type="spellStart"/>
      <w:r w:rsidR="0039233B">
        <w:rPr>
          <w:rFonts w:ascii="Calibri" w:hAnsi="Calibri" w:cs="Calibri"/>
          <w:sz w:val="28"/>
          <w:szCs w:val="28"/>
        </w:rPr>
        <w:t>r</w:t>
      </w:r>
      <w:r w:rsidRPr="00E957D4">
        <w:rPr>
          <w:rFonts w:ascii="Calibri" w:hAnsi="Calibri" w:cs="Calibri"/>
          <w:sz w:val="28"/>
          <w:szCs w:val="28"/>
        </w:rPr>
        <w:t>adicalisation</w:t>
      </w:r>
      <w:bookmarkEnd w:id="73"/>
      <w:bookmarkEnd w:id="74"/>
      <w:proofErr w:type="spellEnd"/>
    </w:p>
    <w:p w14:paraId="0EC2715F" w14:textId="79BC9B88" w:rsidR="00802DBA"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proofErr w:type="gramStart"/>
      <w:r w:rsidRPr="00156DCC">
        <w:rPr>
          <w:rFonts w:ascii="Calibri" w:hAnsi="Calibri" w:cs="Calibri"/>
        </w:rPr>
        <w:t>Counter-Terrorism</w:t>
      </w:r>
      <w:proofErr w:type="gramEnd"/>
      <w:r w:rsidRPr="00156DCC">
        <w:rPr>
          <w:rFonts w:ascii="Calibri" w:hAnsi="Calibri" w:cs="Calibri"/>
        </w:rPr>
        <w:t xml:space="preserve"> and Security Act, 2015, places a duty on and childcare, education and other children’s services providers, to have due regard to the need to prevent people from being drawn into terrorism “the Prevent duty”. </w:t>
      </w:r>
    </w:p>
    <w:p w14:paraId="51CB321C" w14:textId="714216CE" w:rsidR="00721D28" w:rsidRPr="00D55369" w:rsidRDefault="00721D28" w:rsidP="00FD2D21">
      <w:pPr>
        <w:pStyle w:val="OATbodystyle"/>
        <w:numPr>
          <w:ilvl w:val="2"/>
          <w:numId w:val="4"/>
        </w:numPr>
        <w:ind w:left="709" w:hanging="709"/>
        <w:rPr>
          <w:rFonts w:ascii="Calibri" w:hAnsi="Calibri" w:cs="Calibri"/>
        </w:rPr>
      </w:pPr>
      <w:r w:rsidRPr="00D55369">
        <w:rPr>
          <w:rFonts w:ascii="Calibri" w:hAnsi="Calibri" w:cs="Calibri"/>
        </w:rPr>
        <w:t>The academy has a prevent risk assessment in place, updated annually which has been ratified by the LGB</w:t>
      </w:r>
      <w:r w:rsidR="00C51375">
        <w:rPr>
          <w:rFonts w:ascii="Calibri" w:hAnsi="Calibri" w:cs="Calibri"/>
        </w:rPr>
        <w:t>.</w:t>
      </w:r>
    </w:p>
    <w:p w14:paraId="5483FDBC" w14:textId="72EAD455"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Where staff are concerned that children are developing extremist views or show signs of becoming </w:t>
      </w:r>
      <w:proofErr w:type="spellStart"/>
      <w:r w:rsidR="00BB49A3" w:rsidRPr="00156DCC">
        <w:rPr>
          <w:rFonts w:ascii="Calibri" w:hAnsi="Calibri" w:cs="Calibri"/>
        </w:rPr>
        <w:t>radicalised</w:t>
      </w:r>
      <w:proofErr w:type="spellEnd"/>
      <w:r w:rsidR="00BB49A3" w:rsidRPr="00156DCC">
        <w:rPr>
          <w:rFonts w:ascii="Calibri" w:hAnsi="Calibri" w:cs="Calibri"/>
        </w:rPr>
        <w:t>,</w:t>
      </w:r>
      <w:r w:rsidRPr="00156DCC">
        <w:rPr>
          <w:rFonts w:ascii="Calibri" w:hAnsi="Calibri" w:cs="Calibri"/>
        </w:rPr>
        <w:t xml:space="preserve"> they should discuss this with the Designated Safeguarding Lead</w:t>
      </w:r>
      <w:r w:rsidR="00234105" w:rsidRPr="00156DCC">
        <w:rPr>
          <w:rFonts w:ascii="Calibri" w:hAnsi="Calibri" w:cs="Calibri"/>
        </w:rPr>
        <w:t xml:space="preserve"> and be recorded on CPOMS</w:t>
      </w:r>
      <w:r w:rsidRPr="00156DCC">
        <w:rPr>
          <w:rFonts w:ascii="Calibri" w:hAnsi="Calibri" w:cs="Calibri"/>
        </w:rPr>
        <w:t xml:space="preserve">. </w:t>
      </w:r>
    </w:p>
    <w:p w14:paraId="66AA0649" w14:textId="15217772"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The Designated Safeguarding Lead has received training about the Prevent Duty and tackling extremism and is able to support staff with any concerns they may have.</w:t>
      </w:r>
    </w:p>
    <w:p w14:paraId="50E58507" w14:textId="41E0918E" w:rsidR="009F0CA4" w:rsidRPr="00E957D4" w:rsidRDefault="009F0CA4" w:rsidP="00FD2D21">
      <w:pPr>
        <w:pStyle w:val="OATsubheader1"/>
        <w:numPr>
          <w:ilvl w:val="1"/>
          <w:numId w:val="4"/>
        </w:numPr>
        <w:spacing w:before="0"/>
        <w:ind w:left="709" w:hanging="709"/>
        <w:rPr>
          <w:rFonts w:ascii="Calibri" w:hAnsi="Calibri" w:cs="Calibri"/>
          <w:sz w:val="28"/>
          <w:szCs w:val="28"/>
        </w:rPr>
      </w:pPr>
      <w:bookmarkStart w:id="75" w:name="_Toc169011007"/>
      <w:r w:rsidRPr="00E957D4">
        <w:rPr>
          <w:rFonts w:ascii="Calibri" w:hAnsi="Calibri" w:cs="Calibri"/>
          <w:sz w:val="28"/>
          <w:szCs w:val="28"/>
        </w:rPr>
        <w:t>Channel</w:t>
      </w:r>
      <w:bookmarkEnd w:id="75"/>
    </w:p>
    <w:p w14:paraId="6207A32F" w14:textId="2EAA1A0D" w:rsidR="00F52CD6" w:rsidRPr="00156DCC" w:rsidRDefault="00A32FC7" w:rsidP="00FD2D21">
      <w:pPr>
        <w:pStyle w:val="OATbodystyle"/>
        <w:numPr>
          <w:ilvl w:val="2"/>
          <w:numId w:val="4"/>
        </w:numPr>
        <w:ind w:left="709" w:hanging="709"/>
        <w:rPr>
          <w:rFonts w:ascii="Calibri" w:hAnsi="Calibri" w:cs="Calibri"/>
        </w:rPr>
      </w:pPr>
      <w:r>
        <w:rPr>
          <w:rFonts w:ascii="Calibri" w:hAnsi="Calibri" w:cs="Calibri"/>
        </w:rPr>
        <w:t>W</w:t>
      </w:r>
      <w:r w:rsidR="00802DBA" w:rsidRPr="00156DCC">
        <w:rPr>
          <w:rFonts w:ascii="Calibri" w:hAnsi="Calibri" w:cs="Calibri"/>
        </w:rPr>
        <w:t xml:space="preserve">hen it is appropriate </w:t>
      </w:r>
      <w:r>
        <w:rPr>
          <w:rFonts w:ascii="Calibri" w:hAnsi="Calibri" w:cs="Calibri"/>
        </w:rPr>
        <w:t xml:space="preserve">the DSL </w:t>
      </w:r>
      <w:r w:rsidR="00033526">
        <w:rPr>
          <w:rFonts w:ascii="Calibri" w:hAnsi="Calibri" w:cs="Calibri"/>
        </w:rPr>
        <w:t xml:space="preserve">will </w:t>
      </w:r>
      <w:r w:rsidR="00033526" w:rsidRPr="00156DCC">
        <w:rPr>
          <w:rFonts w:ascii="Calibri" w:hAnsi="Calibri" w:cs="Calibri"/>
        </w:rPr>
        <w:t>make</w:t>
      </w:r>
      <w:r w:rsidR="00802DBA" w:rsidRPr="00156DCC">
        <w:rPr>
          <w:rFonts w:ascii="Calibri" w:hAnsi="Calibri" w:cs="Calibri"/>
        </w:rPr>
        <w:t xml:space="preserve"> a referral to the Channel programme. </w:t>
      </w:r>
    </w:p>
    <w:p w14:paraId="0E4B944C" w14:textId="3FD654EF"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We use the curriculum to ensure that children understand how people with extreme views share these with others</w:t>
      </w:r>
      <w:r w:rsidR="00C7309F" w:rsidRPr="00156DCC">
        <w:rPr>
          <w:rFonts w:ascii="Calibri" w:hAnsi="Calibri" w:cs="Calibri"/>
        </w:rPr>
        <w:t xml:space="preserve"> to </w:t>
      </w:r>
      <w:proofErr w:type="spellStart"/>
      <w:r w:rsidR="00C7309F" w:rsidRPr="00156DCC">
        <w:rPr>
          <w:rFonts w:ascii="Calibri" w:hAnsi="Calibri" w:cs="Calibri"/>
        </w:rPr>
        <w:t>radicalise</w:t>
      </w:r>
      <w:proofErr w:type="spellEnd"/>
      <w:r w:rsidR="00C7309F" w:rsidRPr="00156DCC">
        <w:rPr>
          <w:rFonts w:ascii="Calibri" w:hAnsi="Calibri" w:cs="Calibri"/>
        </w:rPr>
        <w:t xml:space="preserve"> others</w:t>
      </w:r>
      <w:r w:rsidRPr="00156DCC">
        <w:rPr>
          <w:rFonts w:ascii="Calibri" w:hAnsi="Calibri" w:cs="Calibri"/>
        </w:rPr>
        <w:t xml:space="preserve">, especially using the internet. </w:t>
      </w:r>
    </w:p>
    <w:p w14:paraId="0484CE80" w14:textId="3C0A1BF4"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We are committed to ensuring that our </w:t>
      </w:r>
      <w:r w:rsidR="00EF0EAC" w:rsidRPr="00156DCC">
        <w:rPr>
          <w:rFonts w:ascii="Calibri" w:hAnsi="Calibri" w:cs="Calibri"/>
        </w:rPr>
        <w:t>children</w:t>
      </w:r>
      <w:r w:rsidRPr="00156DCC">
        <w:rPr>
          <w:rFonts w:ascii="Calibri" w:hAnsi="Calibri" w:cs="Calibri"/>
        </w:rPr>
        <w:t xml:space="preserve"> are offered a broad and balanced curriculum that aims to prepare them for life in modern Britain. Teaching the academy’s core values alongside the fundamental British Values supports quality teaching and learning, whilst making a positive contribution to the development of a fair, </w:t>
      </w:r>
      <w:r w:rsidR="0039233B" w:rsidRPr="00156DCC">
        <w:rPr>
          <w:rFonts w:ascii="Calibri" w:hAnsi="Calibri" w:cs="Calibri"/>
        </w:rPr>
        <w:t>just,</w:t>
      </w:r>
      <w:r w:rsidRPr="00156DCC">
        <w:rPr>
          <w:rFonts w:ascii="Calibri" w:hAnsi="Calibri" w:cs="Calibri"/>
        </w:rPr>
        <w:t xml:space="preserve"> and civil society.</w:t>
      </w:r>
    </w:p>
    <w:p w14:paraId="43333767" w14:textId="198008BD" w:rsidR="00802DBA" w:rsidRPr="00E957D4" w:rsidRDefault="004D4E55" w:rsidP="00FD2D21">
      <w:pPr>
        <w:pStyle w:val="OATsubheader1"/>
        <w:numPr>
          <w:ilvl w:val="1"/>
          <w:numId w:val="4"/>
        </w:numPr>
        <w:spacing w:before="0"/>
        <w:ind w:left="709" w:hanging="709"/>
        <w:rPr>
          <w:rFonts w:ascii="Calibri" w:hAnsi="Calibri" w:cs="Calibri"/>
          <w:sz w:val="28"/>
          <w:szCs w:val="28"/>
        </w:rPr>
      </w:pPr>
      <w:bookmarkStart w:id="76" w:name="_Toc81402614"/>
      <w:bookmarkStart w:id="77" w:name="_Toc169011008"/>
      <w:r w:rsidRPr="00E957D4">
        <w:rPr>
          <w:rFonts w:ascii="Calibri" w:hAnsi="Calibri" w:cs="Calibri"/>
          <w:sz w:val="28"/>
          <w:szCs w:val="28"/>
        </w:rPr>
        <w:t xml:space="preserve">Child on </w:t>
      </w:r>
      <w:r w:rsidR="0039233B">
        <w:rPr>
          <w:rFonts w:ascii="Calibri" w:hAnsi="Calibri" w:cs="Calibri"/>
          <w:sz w:val="28"/>
          <w:szCs w:val="28"/>
        </w:rPr>
        <w:t>c</w:t>
      </w:r>
      <w:r w:rsidRPr="00E957D4">
        <w:rPr>
          <w:rFonts w:ascii="Calibri" w:hAnsi="Calibri" w:cs="Calibri"/>
          <w:sz w:val="28"/>
          <w:szCs w:val="28"/>
        </w:rPr>
        <w:t xml:space="preserve">hild </w:t>
      </w:r>
      <w:r w:rsidR="0039233B">
        <w:rPr>
          <w:rFonts w:ascii="Calibri" w:hAnsi="Calibri" w:cs="Calibri"/>
          <w:sz w:val="28"/>
          <w:szCs w:val="28"/>
        </w:rPr>
        <w:t>a</w:t>
      </w:r>
      <w:r w:rsidR="00802DBA" w:rsidRPr="00E957D4">
        <w:rPr>
          <w:rFonts w:ascii="Calibri" w:hAnsi="Calibri" w:cs="Calibri"/>
          <w:sz w:val="28"/>
          <w:szCs w:val="28"/>
        </w:rPr>
        <w:t>buse</w:t>
      </w:r>
      <w:bookmarkEnd w:id="76"/>
      <w:bookmarkEnd w:id="77"/>
      <w:r w:rsidR="00177013" w:rsidRPr="00E957D4">
        <w:rPr>
          <w:rFonts w:ascii="Calibri" w:hAnsi="Calibri" w:cs="Calibri"/>
          <w:sz w:val="28"/>
          <w:szCs w:val="28"/>
        </w:rPr>
        <w:t xml:space="preserve"> </w:t>
      </w:r>
    </w:p>
    <w:p w14:paraId="3F0367C5" w14:textId="1A174FE7" w:rsidR="004A2FBF" w:rsidRPr="00156DCC" w:rsidRDefault="00F34A53" w:rsidP="00FD2D21">
      <w:pPr>
        <w:pStyle w:val="OATbodystyle"/>
        <w:numPr>
          <w:ilvl w:val="2"/>
          <w:numId w:val="4"/>
        </w:numPr>
        <w:ind w:left="709" w:hanging="709"/>
        <w:rPr>
          <w:rFonts w:ascii="Calibri" w:hAnsi="Calibri" w:cs="Calibri"/>
        </w:rPr>
      </w:pPr>
      <w:bookmarkStart w:id="78" w:name="_Hlk514756293"/>
      <w:r w:rsidRPr="00156DCC">
        <w:rPr>
          <w:rFonts w:ascii="Calibri" w:hAnsi="Calibri" w:cs="Calibri"/>
        </w:rPr>
        <w:t>All s</w:t>
      </w:r>
      <w:r w:rsidR="00802DBA" w:rsidRPr="00156DCC">
        <w:rPr>
          <w:rFonts w:ascii="Calibri" w:hAnsi="Calibri" w:cs="Calibri"/>
        </w:rPr>
        <w:t xml:space="preserve">taff should be aware that </w:t>
      </w:r>
      <w:r w:rsidRPr="00156DCC">
        <w:rPr>
          <w:rFonts w:ascii="Calibri" w:hAnsi="Calibri" w:cs="Calibri"/>
        </w:rPr>
        <w:t>children can abuse other children</w:t>
      </w:r>
      <w:r w:rsidR="000B5DE2" w:rsidRPr="00156DCC">
        <w:rPr>
          <w:rFonts w:ascii="Calibri" w:hAnsi="Calibri" w:cs="Calibri"/>
        </w:rPr>
        <w:t xml:space="preserve"> at any age</w:t>
      </w:r>
      <w:r w:rsidRPr="00156DCC">
        <w:rPr>
          <w:rFonts w:ascii="Calibri" w:hAnsi="Calibri" w:cs="Calibri"/>
        </w:rPr>
        <w:t xml:space="preserve"> </w:t>
      </w:r>
      <w:r w:rsidR="00D4390A" w:rsidRPr="00156DCC">
        <w:rPr>
          <w:rFonts w:ascii="Calibri" w:hAnsi="Calibri" w:cs="Calibri"/>
        </w:rPr>
        <w:t xml:space="preserve">and that it can happen both inside and outside of </w:t>
      </w:r>
      <w:r w:rsidR="00465FB5" w:rsidRPr="00156DCC">
        <w:rPr>
          <w:rFonts w:ascii="Calibri" w:hAnsi="Calibri" w:cs="Calibri"/>
        </w:rPr>
        <w:t xml:space="preserve">school </w:t>
      </w:r>
      <w:r w:rsidR="00D4390A" w:rsidRPr="00156DCC">
        <w:rPr>
          <w:rFonts w:ascii="Calibri" w:hAnsi="Calibri" w:cs="Calibri"/>
        </w:rPr>
        <w:t xml:space="preserve">and </w:t>
      </w:r>
      <w:r w:rsidR="005B39CA" w:rsidRPr="00156DCC">
        <w:rPr>
          <w:rFonts w:ascii="Calibri" w:hAnsi="Calibri" w:cs="Calibri"/>
        </w:rPr>
        <w:t>online.</w:t>
      </w:r>
    </w:p>
    <w:p w14:paraId="3FFC6E19" w14:textId="0EBBDA66" w:rsidR="00596B8D" w:rsidRPr="00156DCC" w:rsidRDefault="004A2FBF"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know the indicators and signs of </w:t>
      </w:r>
      <w:r w:rsidR="00EB2104" w:rsidRPr="00156DCC">
        <w:rPr>
          <w:rFonts w:ascii="Calibri" w:hAnsi="Calibri" w:cs="Calibri"/>
        </w:rPr>
        <w:t>child-on-child</w:t>
      </w:r>
      <w:r w:rsidRPr="00156DCC">
        <w:rPr>
          <w:rFonts w:ascii="Calibri" w:hAnsi="Calibri" w:cs="Calibri"/>
        </w:rPr>
        <w:t xml:space="preserve"> abuse</w:t>
      </w:r>
      <w:r w:rsidR="0017202E" w:rsidRPr="00156DCC">
        <w:rPr>
          <w:rFonts w:ascii="Calibri" w:hAnsi="Calibri" w:cs="Calibri"/>
        </w:rPr>
        <w:t>, know how to identify it and respond to reports of it</w:t>
      </w:r>
      <w:r w:rsidR="00802DBA" w:rsidRPr="00156DCC">
        <w:rPr>
          <w:rFonts w:ascii="Calibri" w:hAnsi="Calibri" w:cs="Calibri"/>
        </w:rPr>
        <w:t>.</w:t>
      </w:r>
      <w:r w:rsidR="00E76FFD" w:rsidRPr="00156DCC">
        <w:rPr>
          <w:rFonts w:ascii="Calibri" w:hAnsi="Calibri" w:cs="Calibri"/>
        </w:rPr>
        <w:t xml:space="preserve"> This includes sexual violence and sexual </w:t>
      </w:r>
      <w:r w:rsidR="009A097F" w:rsidRPr="00156DCC">
        <w:rPr>
          <w:rFonts w:ascii="Calibri" w:hAnsi="Calibri" w:cs="Calibri"/>
        </w:rPr>
        <w:t>harassment.</w:t>
      </w:r>
    </w:p>
    <w:p w14:paraId="153101A6" w14:textId="398FC31E" w:rsidR="0060155E" w:rsidRPr="00156DCC" w:rsidRDefault="00EA359D"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All staff must be aware that even if there are no reports </w:t>
      </w:r>
      <w:r w:rsidR="00BA049D" w:rsidRPr="00156DCC">
        <w:rPr>
          <w:rFonts w:ascii="Calibri" w:hAnsi="Calibri" w:cs="Calibri"/>
        </w:rPr>
        <w:t xml:space="preserve">it does not mean </w:t>
      </w:r>
      <w:r w:rsidR="00293092" w:rsidRPr="00156DCC">
        <w:rPr>
          <w:rFonts w:ascii="Calibri" w:hAnsi="Calibri" w:cs="Calibri"/>
        </w:rPr>
        <w:t>child on child</w:t>
      </w:r>
      <w:r w:rsidR="00BA049D" w:rsidRPr="00156DCC">
        <w:rPr>
          <w:rFonts w:ascii="Calibri" w:hAnsi="Calibri" w:cs="Calibri"/>
        </w:rPr>
        <w:t xml:space="preserve"> abuse is not happening. It may b</w:t>
      </w:r>
      <w:r w:rsidR="003577F0" w:rsidRPr="00156DCC">
        <w:rPr>
          <w:rFonts w:ascii="Calibri" w:hAnsi="Calibri" w:cs="Calibri"/>
        </w:rPr>
        <w:t xml:space="preserve">e </w:t>
      </w:r>
      <w:r w:rsidR="00BA049D" w:rsidRPr="00156DCC">
        <w:rPr>
          <w:rFonts w:ascii="Calibri" w:hAnsi="Calibri" w:cs="Calibri"/>
        </w:rPr>
        <w:t xml:space="preserve">the case </w:t>
      </w:r>
      <w:r w:rsidR="00E250E9" w:rsidRPr="00156DCC">
        <w:rPr>
          <w:rFonts w:ascii="Calibri" w:hAnsi="Calibri" w:cs="Calibri"/>
        </w:rPr>
        <w:t>that it is just not being reported.</w:t>
      </w:r>
    </w:p>
    <w:p w14:paraId="1ED8B292" w14:textId="77777777" w:rsidR="00061D7A" w:rsidRPr="00156DCC" w:rsidRDefault="00E250E9" w:rsidP="00FD2D21">
      <w:pPr>
        <w:pStyle w:val="OATbodystyle"/>
        <w:numPr>
          <w:ilvl w:val="2"/>
          <w:numId w:val="4"/>
        </w:numPr>
        <w:ind w:left="709" w:hanging="709"/>
        <w:rPr>
          <w:rFonts w:ascii="Calibri" w:hAnsi="Calibri" w:cs="Calibri"/>
        </w:rPr>
      </w:pPr>
      <w:r w:rsidRPr="00156DCC">
        <w:rPr>
          <w:rFonts w:ascii="Calibri" w:hAnsi="Calibri" w:cs="Calibri"/>
        </w:rPr>
        <w:t xml:space="preserve">Staff must be vigilant and if they have any concerns </w:t>
      </w:r>
      <w:r w:rsidR="000B0681" w:rsidRPr="00156DCC">
        <w:rPr>
          <w:rFonts w:ascii="Calibri" w:hAnsi="Calibri" w:cs="Calibri"/>
        </w:rPr>
        <w:t xml:space="preserve">they should speak to the DSL or </w:t>
      </w:r>
      <w:r w:rsidR="006936ED" w:rsidRPr="00156DCC">
        <w:rPr>
          <w:rFonts w:ascii="Calibri" w:hAnsi="Calibri" w:cs="Calibri"/>
        </w:rPr>
        <w:t>deputy.</w:t>
      </w:r>
    </w:p>
    <w:p w14:paraId="5AAC2AAC" w14:textId="7621DB51" w:rsidR="00061D7A" w:rsidRPr="00156DCC" w:rsidRDefault="00DF7D3F" w:rsidP="00FD2D21">
      <w:pPr>
        <w:pStyle w:val="OATbodystyle"/>
        <w:numPr>
          <w:ilvl w:val="2"/>
          <w:numId w:val="4"/>
        </w:numPr>
        <w:ind w:left="709" w:hanging="709"/>
        <w:rPr>
          <w:rFonts w:ascii="Calibri" w:hAnsi="Calibri" w:cs="Calibri"/>
        </w:rPr>
      </w:pPr>
      <w:r w:rsidRPr="00156DCC">
        <w:rPr>
          <w:rFonts w:ascii="Calibri" w:hAnsi="Calibri" w:cs="Calibri"/>
        </w:rPr>
        <w:t xml:space="preserve">We will </w:t>
      </w:r>
      <w:proofErr w:type="spellStart"/>
      <w:r w:rsidRPr="00156DCC">
        <w:rPr>
          <w:rFonts w:ascii="Calibri" w:hAnsi="Calibri" w:cs="Calibri"/>
        </w:rPr>
        <w:t>minimise</w:t>
      </w:r>
      <w:proofErr w:type="spellEnd"/>
      <w:r w:rsidRPr="00156DCC">
        <w:rPr>
          <w:rFonts w:ascii="Calibri" w:hAnsi="Calibri" w:cs="Calibri"/>
        </w:rPr>
        <w:t xml:space="preserve"> the risk of </w:t>
      </w:r>
      <w:r w:rsidR="00393C12" w:rsidRPr="00156DCC">
        <w:rPr>
          <w:rFonts w:ascii="Calibri" w:hAnsi="Calibri" w:cs="Calibri"/>
        </w:rPr>
        <w:t xml:space="preserve">all types of </w:t>
      </w:r>
      <w:r w:rsidR="00EB2104" w:rsidRPr="00156DCC">
        <w:rPr>
          <w:rFonts w:ascii="Calibri" w:hAnsi="Calibri" w:cs="Calibri"/>
        </w:rPr>
        <w:t>child-on-child</w:t>
      </w:r>
      <w:r w:rsidRPr="00156DCC">
        <w:rPr>
          <w:rFonts w:ascii="Calibri" w:hAnsi="Calibri" w:cs="Calibri"/>
        </w:rPr>
        <w:t xml:space="preserve"> abuse by</w:t>
      </w:r>
      <w:r w:rsidR="00885D7C">
        <w:rPr>
          <w:rFonts w:ascii="Calibri" w:hAnsi="Calibri" w:cs="Calibri"/>
        </w:rPr>
        <w:t xml:space="preserve"> having suitable levels of supervision. Student who </w:t>
      </w:r>
      <w:proofErr w:type="gramStart"/>
      <w:r w:rsidR="00885D7C">
        <w:rPr>
          <w:rFonts w:ascii="Calibri" w:hAnsi="Calibri" w:cs="Calibri"/>
        </w:rPr>
        <w:t>need</w:t>
      </w:r>
      <w:proofErr w:type="gramEnd"/>
      <w:r w:rsidR="00885D7C">
        <w:rPr>
          <w:rFonts w:ascii="Calibri" w:hAnsi="Calibri" w:cs="Calibri"/>
        </w:rPr>
        <w:t xml:space="preserve"> additional support with also have adjusted provision at social times.</w:t>
      </w:r>
      <w:r w:rsidRPr="00156DCC">
        <w:rPr>
          <w:rFonts w:ascii="Calibri" w:hAnsi="Calibri" w:cs="Calibri"/>
        </w:rPr>
        <w:t xml:space="preserve"> </w:t>
      </w:r>
      <w:r w:rsidR="00885D7C">
        <w:rPr>
          <w:rFonts w:ascii="Calibri" w:hAnsi="Calibri" w:cs="Calibri"/>
        </w:rPr>
        <w:t>All students have at least three key adults they can approach for support and guidance. Student Safeguarding Ambassadors and Prefects also provide support for peers and are trained on reporting concerns to staff.</w:t>
      </w:r>
    </w:p>
    <w:p w14:paraId="02C348F7" w14:textId="4009FFEE" w:rsidR="000B0681" w:rsidRPr="00156DCC" w:rsidRDefault="000B0681"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challenge inappropriate </w:t>
      </w:r>
      <w:r w:rsidR="006E3FDA" w:rsidRPr="00156DCC">
        <w:rPr>
          <w:rFonts w:ascii="Calibri" w:hAnsi="Calibri" w:cs="Calibri"/>
        </w:rPr>
        <w:t xml:space="preserve">behaviours between </w:t>
      </w:r>
      <w:r w:rsidR="00075B93" w:rsidRPr="00156DCC">
        <w:rPr>
          <w:rFonts w:ascii="Calibri" w:hAnsi="Calibri" w:cs="Calibri"/>
        </w:rPr>
        <w:t>children</w:t>
      </w:r>
      <w:r w:rsidR="006E3FDA" w:rsidRPr="00156DCC">
        <w:rPr>
          <w:rFonts w:ascii="Calibri" w:hAnsi="Calibri" w:cs="Calibri"/>
        </w:rPr>
        <w:t xml:space="preserve"> including, but not limited to</w:t>
      </w:r>
      <w:r w:rsidR="009806ED" w:rsidRPr="00156DCC">
        <w:rPr>
          <w:rFonts w:ascii="Calibri" w:hAnsi="Calibri" w:cs="Calibri"/>
        </w:rPr>
        <w:t>:</w:t>
      </w:r>
    </w:p>
    <w:p w14:paraId="7FE6AAA6" w14:textId="27B2ECBD" w:rsidR="006E3FDA" w:rsidRPr="00156DCC" w:rsidRDefault="00D6472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B</w:t>
      </w:r>
      <w:r w:rsidR="006E3FDA" w:rsidRPr="00156DCC">
        <w:rPr>
          <w:rFonts w:ascii="Calibri" w:hAnsi="Calibri" w:cs="Calibri"/>
        </w:rPr>
        <w:t>ullying</w:t>
      </w:r>
      <w:r w:rsidRPr="00156DCC">
        <w:rPr>
          <w:rFonts w:ascii="Calibri" w:hAnsi="Calibri" w:cs="Calibri"/>
        </w:rPr>
        <w:t xml:space="preserve"> (including </w:t>
      </w:r>
      <w:r w:rsidR="008D2620">
        <w:rPr>
          <w:rFonts w:ascii="Calibri" w:hAnsi="Calibri" w:cs="Calibri"/>
        </w:rPr>
        <w:t>online bullying</w:t>
      </w:r>
      <w:r w:rsidRPr="00156DCC">
        <w:rPr>
          <w:rFonts w:ascii="Calibri" w:hAnsi="Calibri" w:cs="Calibri"/>
        </w:rPr>
        <w:t>, prejudiced based and discriminatory bullying</w:t>
      </w:r>
      <w:r w:rsidR="00542CC0" w:rsidRPr="00156DCC">
        <w:rPr>
          <w:rFonts w:ascii="Calibri" w:hAnsi="Calibri" w:cs="Calibri"/>
        </w:rPr>
        <w:t>, inappropriate touching</w:t>
      </w:r>
      <w:r w:rsidRPr="00156DCC">
        <w:rPr>
          <w:rFonts w:ascii="Calibri" w:hAnsi="Calibri" w:cs="Calibri"/>
        </w:rPr>
        <w:t>)</w:t>
      </w:r>
      <w:r w:rsidR="00EB2104" w:rsidRPr="00156DCC">
        <w:rPr>
          <w:rFonts w:ascii="Calibri" w:hAnsi="Calibri" w:cs="Calibri"/>
        </w:rPr>
        <w:t>.</w:t>
      </w:r>
    </w:p>
    <w:p w14:paraId="78C0CB9F" w14:textId="338FB73D" w:rsidR="00D6472B"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Abuse in intimate personal relationships between peers</w:t>
      </w:r>
      <w:r w:rsidR="00EB2104" w:rsidRPr="00156DCC">
        <w:rPr>
          <w:rFonts w:ascii="Calibri" w:hAnsi="Calibri" w:cs="Calibri"/>
        </w:rPr>
        <w:t>.</w:t>
      </w:r>
    </w:p>
    <w:p w14:paraId="42D78B28" w14:textId="20C7FF09" w:rsidR="00F25F70" w:rsidRPr="00156DCC" w:rsidRDefault="00F25F7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Physical abuse such as hitting, kicking, shaking</w:t>
      </w:r>
      <w:r w:rsidR="003A1A03" w:rsidRPr="00156DCC">
        <w:rPr>
          <w:rFonts w:ascii="Calibri" w:hAnsi="Calibri" w:cs="Calibri"/>
        </w:rPr>
        <w:t>, biting, hair pulling or otherwise causing physical harm (this may include an online element</w:t>
      </w:r>
      <w:r w:rsidR="00543A30" w:rsidRPr="00156DCC">
        <w:rPr>
          <w:rFonts w:ascii="Calibri" w:hAnsi="Calibri" w:cs="Calibri"/>
        </w:rPr>
        <w:t xml:space="preserve"> which facilitates threatens and/or encourages physical abuse)</w:t>
      </w:r>
      <w:r w:rsidR="00EB2104" w:rsidRPr="00156DCC">
        <w:rPr>
          <w:rFonts w:ascii="Calibri" w:hAnsi="Calibri" w:cs="Calibri"/>
        </w:rPr>
        <w:t>.</w:t>
      </w:r>
    </w:p>
    <w:p w14:paraId="67ACC483" w14:textId="538497FF" w:rsidR="00543A30" w:rsidRPr="00156DCC" w:rsidRDefault="00543A3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Sexual violence</w:t>
      </w:r>
      <w:r w:rsidR="00F10D15" w:rsidRPr="00156DCC">
        <w:rPr>
          <w:rFonts w:ascii="Calibri" w:hAnsi="Calibri" w:cs="Calibri"/>
        </w:rPr>
        <w:t>, such as rape, assault by penetration and sexual assault which may also include an online element</w:t>
      </w:r>
      <w:r w:rsidR="00EB2104" w:rsidRPr="00156DCC">
        <w:rPr>
          <w:rFonts w:ascii="Calibri" w:hAnsi="Calibri" w:cs="Calibri"/>
        </w:rPr>
        <w:t>.</w:t>
      </w:r>
    </w:p>
    <w:p w14:paraId="09943E6A" w14:textId="09572911" w:rsidR="00452AE6" w:rsidRPr="00156DCC" w:rsidRDefault="00452AE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Sexual harassment such as sexual comments, remarks, </w:t>
      </w:r>
      <w:r w:rsidR="0039233B" w:rsidRPr="00156DCC">
        <w:rPr>
          <w:rFonts w:ascii="Calibri" w:hAnsi="Calibri" w:cs="Calibri"/>
        </w:rPr>
        <w:t>jokes,</w:t>
      </w:r>
      <w:r w:rsidRPr="00156DCC">
        <w:rPr>
          <w:rFonts w:ascii="Calibri" w:hAnsi="Calibri" w:cs="Calibri"/>
        </w:rPr>
        <w:t xml:space="preserve"> and online </w:t>
      </w:r>
      <w:r w:rsidR="00B51A85" w:rsidRPr="00156DCC">
        <w:rPr>
          <w:rFonts w:ascii="Calibri" w:hAnsi="Calibri" w:cs="Calibri"/>
        </w:rPr>
        <w:t>harassment, which may be standalone or part of a broader pattern of abuse</w:t>
      </w:r>
      <w:r w:rsidR="00EB2104" w:rsidRPr="00156DCC">
        <w:rPr>
          <w:rFonts w:ascii="Calibri" w:hAnsi="Calibri" w:cs="Calibri"/>
        </w:rPr>
        <w:t>.</w:t>
      </w:r>
    </w:p>
    <w:p w14:paraId="7A57A7C9" w14:textId="0E61B5CA" w:rsidR="00B51A85" w:rsidRPr="00156DCC" w:rsidRDefault="00B51A8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Causing someone to engage in sexual activity without consent</w:t>
      </w:r>
      <w:r w:rsidR="00EB2104" w:rsidRPr="00156DCC">
        <w:rPr>
          <w:rFonts w:ascii="Calibri" w:hAnsi="Calibri" w:cs="Calibri"/>
        </w:rPr>
        <w:t>.</w:t>
      </w:r>
    </w:p>
    <w:p w14:paraId="39E61CF5" w14:textId="3073740B" w:rsidR="00F472C2" w:rsidRPr="00156DCC" w:rsidRDefault="00F472C2"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Consensual and n</w:t>
      </w:r>
      <w:r w:rsidR="001C126E" w:rsidRPr="00156DCC">
        <w:rPr>
          <w:rFonts w:ascii="Calibri" w:hAnsi="Calibri" w:cs="Calibri"/>
        </w:rPr>
        <w:t>on</w:t>
      </w:r>
      <w:r w:rsidRPr="00156DCC">
        <w:rPr>
          <w:rFonts w:ascii="Calibri" w:hAnsi="Calibri" w:cs="Calibri"/>
        </w:rPr>
        <w:t>-consensual sharing of nudes and semi</w:t>
      </w:r>
      <w:r w:rsidR="001C126E" w:rsidRPr="00156DCC">
        <w:rPr>
          <w:rFonts w:ascii="Calibri" w:hAnsi="Calibri" w:cs="Calibri"/>
        </w:rPr>
        <w:t xml:space="preserve"> </w:t>
      </w:r>
      <w:r w:rsidR="00E00DAA" w:rsidRPr="00156DCC">
        <w:rPr>
          <w:rFonts w:ascii="Calibri" w:hAnsi="Calibri" w:cs="Calibri"/>
        </w:rPr>
        <w:t>nude’s</w:t>
      </w:r>
      <w:r w:rsidRPr="00156DCC">
        <w:rPr>
          <w:rFonts w:ascii="Calibri" w:hAnsi="Calibri" w:cs="Calibri"/>
        </w:rPr>
        <w:t xml:space="preserve"> images</w:t>
      </w:r>
      <w:r w:rsidR="001C126E" w:rsidRPr="00156DCC">
        <w:rPr>
          <w:rFonts w:ascii="Calibri" w:hAnsi="Calibri" w:cs="Calibri"/>
        </w:rPr>
        <w:t xml:space="preserve"> and or videos (also known as sexting o</w:t>
      </w:r>
      <w:r w:rsidR="00D11FE6" w:rsidRPr="00156DCC">
        <w:rPr>
          <w:rFonts w:ascii="Calibri" w:hAnsi="Calibri" w:cs="Calibri"/>
        </w:rPr>
        <w:t>r</w:t>
      </w:r>
      <w:r w:rsidR="001C126E" w:rsidRPr="00156DCC">
        <w:rPr>
          <w:rFonts w:ascii="Calibri" w:hAnsi="Calibri" w:cs="Calibri"/>
        </w:rPr>
        <w:t xml:space="preserve"> youth produced sexual imagery)</w:t>
      </w:r>
      <w:r w:rsidR="00EB2104" w:rsidRPr="00156DCC">
        <w:rPr>
          <w:rFonts w:ascii="Calibri" w:hAnsi="Calibri" w:cs="Calibri"/>
        </w:rPr>
        <w:t>.</w:t>
      </w:r>
    </w:p>
    <w:p w14:paraId="4D85F076" w14:textId="0FE91D69" w:rsidR="00531D61" w:rsidRPr="00156DCC" w:rsidRDefault="00AC5A7D"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Up skirting</w:t>
      </w:r>
      <w:r w:rsidR="00C527D1" w:rsidRPr="00156DCC">
        <w:rPr>
          <w:rFonts w:ascii="Calibri" w:hAnsi="Calibri" w:cs="Calibri"/>
        </w:rPr>
        <w:t xml:space="preserve"> – taking a picture under a person’s clothing without </w:t>
      </w:r>
      <w:r w:rsidR="006D4DB0" w:rsidRPr="00156DCC">
        <w:rPr>
          <w:rFonts w:ascii="Calibri" w:hAnsi="Calibri" w:cs="Calibri"/>
        </w:rPr>
        <w:t>their permission, with the intention of viewing their gen</w:t>
      </w:r>
      <w:r w:rsidR="008E36DB" w:rsidRPr="00156DCC">
        <w:rPr>
          <w:rFonts w:ascii="Calibri" w:hAnsi="Calibri" w:cs="Calibri"/>
        </w:rPr>
        <w:t xml:space="preserve">itals or buttocks to obtain sexual </w:t>
      </w:r>
      <w:r w:rsidR="00EB2104" w:rsidRPr="00156DCC">
        <w:rPr>
          <w:rFonts w:ascii="Calibri" w:hAnsi="Calibri" w:cs="Calibri"/>
        </w:rPr>
        <w:t>gratification or</w:t>
      </w:r>
      <w:r w:rsidR="008E36DB" w:rsidRPr="00156DCC">
        <w:rPr>
          <w:rFonts w:ascii="Calibri" w:hAnsi="Calibri" w:cs="Calibri"/>
        </w:rPr>
        <w:t xml:space="preserve"> cause the victim </w:t>
      </w:r>
      <w:r w:rsidR="00EB2104" w:rsidRPr="00156DCC">
        <w:rPr>
          <w:rFonts w:ascii="Calibri" w:hAnsi="Calibri" w:cs="Calibri"/>
        </w:rPr>
        <w:t>humiliation,</w:t>
      </w:r>
      <w:r w:rsidR="008E36DB" w:rsidRPr="00156DCC">
        <w:rPr>
          <w:rFonts w:ascii="Calibri" w:hAnsi="Calibri" w:cs="Calibri"/>
        </w:rPr>
        <w:t xml:space="preserve"> </w:t>
      </w:r>
      <w:r w:rsidR="00E00DAA" w:rsidRPr="00156DCC">
        <w:rPr>
          <w:rFonts w:ascii="Calibri" w:hAnsi="Calibri" w:cs="Calibri"/>
        </w:rPr>
        <w:t>distress,</w:t>
      </w:r>
      <w:r w:rsidR="008E36DB" w:rsidRPr="00156DCC">
        <w:rPr>
          <w:rFonts w:ascii="Calibri" w:hAnsi="Calibri" w:cs="Calibri"/>
        </w:rPr>
        <w:t xml:space="preserve"> or alarm</w:t>
      </w:r>
      <w:r w:rsidR="00EB2104" w:rsidRPr="00156DCC">
        <w:rPr>
          <w:rFonts w:ascii="Calibri" w:hAnsi="Calibri" w:cs="Calibri"/>
        </w:rPr>
        <w:t>.</w:t>
      </w:r>
    </w:p>
    <w:p w14:paraId="450F8800" w14:textId="4334F746" w:rsidR="008E36DB" w:rsidRPr="00156DCC" w:rsidRDefault="00A029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Initiation/hazing type violence and rituals</w:t>
      </w:r>
      <w:r w:rsidR="00EB2104" w:rsidRPr="00156DCC">
        <w:rPr>
          <w:rFonts w:ascii="Calibri" w:hAnsi="Calibri" w:cs="Calibri"/>
        </w:rPr>
        <w:t>.</w:t>
      </w:r>
    </w:p>
    <w:p w14:paraId="32A503E4" w14:textId="146DCA30" w:rsidR="0013284E" w:rsidRPr="00156DCC" w:rsidRDefault="0013284E" w:rsidP="00FD2D21">
      <w:pPr>
        <w:pStyle w:val="OATbodystyle"/>
        <w:numPr>
          <w:ilvl w:val="2"/>
          <w:numId w:val="4"/>
        </w:numPr>
        <w:ind w:left="709" w:hanging="709"/>
        <w:rPr>
          <w:rFonts w:ascii="Calibri" w:hAnsi="Calibri" w:cs="Calibri"/>
        </w:rPr>
      </w:pPr>
      <w:r w:rsidRPr="00156DCC">
        <w:rPr>
          <w:rFonts w:ascii="Calibri" w:hAnsi="Calibri" w:cs="Calibri"/>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5C92C55" w14:textId="3EAD6E31" w:rsidR="00260E39" w:rsidRPr="008D2620" w:rsidRDefault="00032FB4" w:rsidP="00FD2D21">
      <w:pPr>
        <w:pStyle w:val="OATsubheader1"/>
        <w:numPr>
          <w:ilvl w:val="1"/>
          <w:numId w:val="4"/>
        </w:numPr>
        <w:spacing w:before="0"/>
        <w:ind w:left="709" w:hanging="709"/>
        <w:rPr>
          <w:rFonts w:ascii="Calibri" w:hAnsi="Calibri" w:cs="Calibri"/>
          <w:sz w:val="28"/>
          <w:szCs w:val="28"/>
        </w:rPr>
      </w:pPr>
      <w:bookmarkStart w:id="79" w:name="_Toc81402615"/>
      <w:bookmarkStart w:id="80" w:name="_Toc169011009"/>
      <w:r w:rsidRPr="008D2620">
        <w:rPr>
          <w:rFonts w:ascii="Calibri" w:hAnsi="Calibri" w:cs="Calibri"/>
          <w:sz w:val="28"/>
          <w:szCs w:val="28"/>
        </w:rPr>
        <w:t xml:space="preserve">Harmful </w:t>
      </w:r>
      <w:r w:rsidR="0039233B">
        <w:rPr>
          <w:rFonts w:ascii="Calibri" w:hAnsi="Calibri" w:cs="Calibri"/>
          <w:sz w:val="28"/>
          <w:szCs w:val="28"/>
        </w:rPr>
        <w:t>s</w:t>
      </w:r>
      <w:r w:rsidRPr="008D2620">
        <w:rPr>
          <w:rFonts w:ascii="Calibri" w:hAnsi="Calibri" w:cs="Calibri"/>
          <w:sz w:val="28"/>
          <w:szCs w:val="28"/>
        </w:rPr>
        <w:t xml:space="preserve">exual </w:t>
      </w:r>
      <w:r w:rsidR="0039233B">
        <w:rPr>
          <w:rFonts w:ascii="Calibri" w:hAnsi="Calibri" w:cs="Calibri"/>
          <w:sz w:val="28"/>
          <w:szCs w:val="28"/>
        </w:rPr>
        <w:t>b</w:t>
      </w:r>
      <w:r w:rsidRPr="008D2620">
        <w:rPr>
          <w:rFonts w:ascii="Calibri" w:hAnsi="Calibri" w:cs="Calibri"/>
          <w:sz w:val="28"/>
          <w:szCs w:val="28"/>
        </w:rPr>
        <w:t>ehaviour</w:t>
      </w:r>
      <w:bookmarkEnd w:id="79"/>
      <w:bookmarkEnd w:id="80"/>
    </w:p>
    <w:p w14:paraId="58DAB64E" w14:textId="0F71DE3E" w:rsidR="00DC5CD3" w:rsidRPr="00337E2D" w:rsidRDefault="00260E39" w:rsidP="00FD2D21">
      <w:pPr>
        <w:pStyle w:val="OATbodystyle"/>
        <w:numPr>
          <w:ilvl w:val="2"/>
          <w:numId w:val="4"/>
        </w:numPr>
        <w:ind w:left="709" w:hanging="709"/>
        <w:rPr>
          <w:rFonts w:ascii="Calibri" w:hAnsi="Calibri" w:cs="Calibri"/>
        </w:rPr>
      </w:pPr>
      <w:r w:rsidRPr="00156DCC">
        <w:rPr>
          <w:rFonts w:ascii="Calibri" w:hAnsi="Calibri" w:cs="Calibri"/>
        </w:rPr>
        <w:t xml:space="preserve">This section of the policy </w:t>
      </w:r>
      <w:r w:rsidRPr="0018491F">
        <w:rPr>
          <w:rFonts w:ascii="Calibri" w:hAnsi="Calibri" w:cs="Calibri"/>
          <w:b/>
          <w:bCs/>
        </w:rPr>
        <w:t>must</w:t>
      </w:r>
      <w:r w:rsidRPr="00156DCC">
        <w:rPr>
          <w:rFonts w:ascii="Calibri" w:hAnsi="Calibri" w:cs="Calibri"/>
        </w:rPr>
        <w:t xml:space="preserve"> be read in conjunction with </w:t>
      </w:r>
      <w:r w:rsidR="0018491F" w:rsidRPr="00156DCC">
        <w:rPr>
          <w:rFonts w:ascii="Calibri" w:hAnsi="Calibri" w:cs="Calibri"/>
        </w:rPr>
        <w:t>KCSIE</w:t>
      </w:r>
      <w:r w:rsidR="0018491F">
        <w:rPr>
          <w:rFonts w:ascii="Calibri" w:hAnsi="Calibri" w:cs="Calibri"/>
        </w:rPr>
        <w:t xml:space="preserve"> </w:t>
      </w:r>
      <w:r w:rsidR="0018491F" w:rsidRPr="00156DCC">
        <w:rPr>
          <w:rFonts w:ascii="Calibri" w:hAnsi="Calibri" w:cs="Calibri"/>
        </w:rPr>
        <w:t>Part</w:t>
      </w:r>
      <w:r w:rsidRPr="00156DCC">
        <w:rPr>
          <w:rFonts w:ascii="Calibri" w:hAnsi="Calibri" w:cs="Calibri"/>
        </w:rPr>
        <w:t xml:space="preserve"> 5 </w:t>
      </w:r>
      <w:r w:rsidR="00FB0029">
        <w:rPr>
          <w:rFonts w:ascii="Calibri" w:hAnsi="Calibri" w:cs="Calibri"/>
        </w:rPr>
        <w:t xml:space="preserve">and the guidance in that section followed when responding to </w:t>
      </w:r>
      <w:r w:rsidR="00010A78">
        <w:rPr>
          <w:rFonts w:ascii="Calibri" w:hAnsi="Calibri" w:cs="Calibri"/>
        </w:rPr>
        <w:t>harmful sexual behaviour incidents</w:t>
      </w:r>
      <w:r w:rsidR="00C51375">
        <w:rPr>
          <w:rFonts w:ascii="Calibri" w:hAnsi="Calibri" w:cs="Calibri"/>
        </w:rPr>
        <w:t>.</w:t>
      </w:r>
    </w:p>
    <w:bookmarkEnd w:id="78"/>
    <w:p w14:paraId="1958FD95" w14:textId="077736AB" w:rsidR="003B47C5" w:rsidRPr="00337E2D" w:rsidRDefault="0050026A" w:rsidP="00FD2D21">
      <w:pPr>
        <w:pStyle w:val="OATbodystyle"/>
        <w:numPr>
          <w:ilvl w:val="2"/>
          <w:numId w:val="4"/>
        </w:numPr>
        <w:ind w:left="709" w:hanging="709"/>
        <w:rPr>
          <w:rFonts w:ascii="Calibri" w:hAnsi="Calibri" w:cs="Calibri"/>
        </w:rPr>
      </w:pPr>
      <w:r w:rsidRPr="00337E2D">
        <w:rPr>
          <w:rFonts w:ascii="Calibri" w:hAnsi="Calibri" w:cs="Calibri"/>
        </w:rPr>
        <w:t>We recognise</w:t>
      </w:r>
      <w:r w:rsidR="00032FB4" w:rsidRPr="00337E2D">
        <w:rPr>
          <w:rFonts w:ascii="Calibri" w:hAnsi="Calibri" w:cs="Calibri"/>
        </w:rPr>
        <w:t xml:space="preserve"> that harmful sexual behaviour</w:t>
      </w:r>
      <w:r w:rsidRPr="00337E2D">
        <w:rPr>
          <w:rFonts w:ascii="Calibri" w:hAnsi="Calibri" w:cs="Calibri"/>
        </w:rPr>
        <w:t xml:space="preserve"> </w:t>
      </w:r>
      <w:r w:rsidR="00CC6CB9" w:rsidRPr="00337E2D">
        <w:rPr>
          <w:rFonts w:ascii="Calibri" w:hAnsi="Calibri" w:cs="Calibri"/>
        </w:rPr>
        <w:t xml:space="preserve">(HSB) </w:t>
      </w:r>
      <w:r w:rsidR="00A12072" w:rsidRPr="00337E2D">
        <w:rPr>
          <w:rFonts w:ascii="Calibri" w:hAnsi="Calibri" w:cs="Calibri"/>
        </w:rPr>
        <w:t>exists on a continuum</w:t>
      </w:r>
      <w:r w:rsidR="00D81AF9" w:rsidRPr="00337E2D">
        <w:rPr>
          <w:rFonts w:ascii="Calibri" w:hAnsi="Calibri" w:cs="Calibri"/>
        </w:rPr>
        <w:t xml:space="preserve">, </w:t>
      </w:r>
      <w:r w:rsidR="00010A78" w:rsidRPr="00337E2D">
        <w:rPr>
          <w:rFonts w:ascii="Calibri" w:hAnsi="Calibri" w:cs="Calibri"/>
        </w:rPr>
        <w:t xml:space="preserve">ranging from normal and developmentally expected </w:t>
      </w:r>
      <w:r w:rsidR="00436F8B" w:rsidRPr="00337E2D">
        <w:rPr>
          <w:rFonts w:ascii="Calibri" w:hAnsi="Calibri" w:cs="Calibri"/>
        </w:rPr>
        <w:t xml:space="preserve">to inappropriate, problematic, abusive and violent. </w:t>
      </w:r>
      <w:r w:rsidR="00CC6CB9" w:rsidRPr="00337E2D">
        <w:rPr>
          <w:rFonts w:ascii="Calibri" w:hAnsi="Calibri" w:cs="Calibri"/>
        </w:rPr>
        <w:t xml:space="preserve"> It </w:t>
      </w:r>
      <w:r w:rsidRPr="00337E2D">
        <w:rPr>
          <w:rFonts w:ascii="Calibri" w:hAnsi="Calibri" w:cs="Calibri"/>
        </w:rPr>
        <w:t xml:space="preserve">can occur between </w:t>
      </w:r>
      <w:r w:rsidR="00A12072" w:rsidRPr="00337E2D">
        <w:rPr>
          <w:rFonts w:ascii="Calibri" w:hAnsi="Calibri" w:cs="Calibri"/>
        </w:rPr>
        <w:t xml:space="preserve">two </w:t>
      </w:r>
      <w:r w:rsidRPr="00337E2D">
        <w:rPr>
          <w:rFonts w:ascii="Calibri" w:hAnsi="Calibri" w:cs="Calibri"/>
        </w:rPr>
        <w:t>children of any age and sex</w:t>
      </w:r>
      <w:r w:rsidR="00CD4FAF" w:rsidRPr="00337E2D">
        <w:rPr>
          <w:rFonts w:ascii="Calibri" w:hAnsi="Calibri" w:cs="Calibri"/>
        </w:rPr>
        <w:t xml:space="preserve">. It can occur </w:t>
      </w:r>
      <w:r w:rsidR="00CA53FB" w:rsidRPr="00337E2D">
        <w:rPr>
          <w:rFonts w:ascii="Calibri" w:hAnsi="Calibri" w:cs="Calibri"/>
        </w:rPr>
        <w:t xml:space="preserve">through a group of children sexually assaulting or sexually harassing a single </w:t>
      </w:r>
      <w:r w:rsidR="00B16271" w:rsidRPr="00337E2D">
        <w:rPr>
          <w:rFonts w:ascii="Calibri" w:hAnsi="Calibri" w:cs="Calibri"/>
        </w:rPr>
        <w:t xml:space="preserve">child or </w:t>
      </w:r>
      <w:r w:rsidR="00A12072" w:rsidRPr="00337E2D">
        <w:rPr>
          <w:rFonts w:ascii="Calibri" w:hAnsi="Calibri" w:cs="Calibri"/>
        </w:rPr>
        <w:t>group of ch</w:t>
      </w:r>
      <w:r w:rsidR="000E10BB" w:rsidRPr="00337E2D">
        <w:rPr>
          <w:rFonts w:ascii="Calibri" w:hAnsi="Calibri" w:cs="Calibri"/>
        </w:rPr>
        <w:t>ildren.</w:t>
      </w:r>
    </w:p>
    <w:p w14:paraId="7761B966" w14:textId="5843BC77" w:rsidR="001F1B7C" w:rsidRPr="00337E2D" w:rsidRDefault="001F1B7C" w:rsidP="00FD2D21">
      <w:pPr>
        <w:pStyle w:val="OATbodystyle"/>
        <w:numPr>
          <w:ilvl w:val="2"/>
          <w:numId w:val="4"/>
        </w:numPr>
        <w:ind w:left="709" w:hanging="709"/>
        <w:rPr>
          <w:rFonts w:ascii="Calibri" w:hAnsi="Calibri" w:cs="Calibri"/>
        </w:rPr>
      </w:pPr>
      <w:r w:rsidRPr="00337E2D">
        <w:rPr>
          <w:rFonts w:ascii="Calibri" w:hAnsi="Calibri" w:cs="Calibri"/>
        </w:rPr>
        <w:t xml:space="preserve">We also recognise </w:t>
      </w:r>
      <w:r w:rsidR="00D81AF9" w:rsidRPr="00337E2D">
        <w:rPr>
          <w:rFonts w:ascii="Calibri" w:hAnsi="Calibri" w:cs="Calibri"/>
        </w:rPr>
        <w:t xml:space="preserve">that </w:t>
      </w:r>
      <w:r w:rsidR="00CC6CB9" w:rsidRPr="00337E2D">
        <w:rPr>
          <w:rFonts w:ascii="Calibri" w:hAnsi="Calibri" w:cs="Calibri"/>
        </w:rPr>
        <w:t>HSB</w:t>
      </w:r>
      <w:r w:rsidR="00D81AF9" w:rsidRPr="00337E2D">
        <w:rPr>
          <w:rFonts w:ascii="Calibri" w:hAnsi="Calibri" w:cs="Calibri"/>
        </w:rPr>
        <w:t xml:space="preserve"> </w:t>
      </w:r>
      <w:r w:rsidR="00FB6B32" w:rsidRPr="00337E2D">
        <w:rPr>
          <w:rFonts w:ascii="Calibri" w:hAnsi="Calibri" w:cs="Calibri"/>
        </w:rPr>
        <w:t>can occur online and face to face</w:t>
      </w:r>
      <w:r w:rsidR="00557831" w:rsidRPr="00337E2D">
        <w:rPr>
          <w:rFonts w:ascii="Calibri" w:hAnsi="Calibri" w:cs="Calibri"/>
        </w:rPr>
        <w:t xml:space="preserve"> (both physically and verbally)</w:t>
      </w:r>
      <w:r w:rsidR="00144A73" w:rsidRPr="00337E2D">
        <w:rPr>
          <w:rFonts w:ascii="Calibri" w:hAnsi="Calibri" w:cs="Calibri"/>
        </w:rPr>
        <w:t xml:space="preserve"> and is never acceptable.</w:t>
      </w:r>
      <w:r w:rsidR="00CE002E" w:rsidRPr="00337E2D">
        <w:rPr>
          <w:rFonts w:ascii="Calibri" w:hAnsi="Calibri" w:cs="Calibri"/>
        </w:rPr>
        <w:t xml:space="preserve"> </w:t>
      </w:r>
    </w:p>
    <w:p w14:paraId="2D999217" w14:textId="402C32AF" w:rsidR="00D91460" w:rsidRPr="00337E2D" w:rsidRDefault="00086940" w:rsidP="00FD2D21">
      <w:pPr>
        <w:pStyle w:val="OATbodystyle"/>
        <w:numPr>
          <w:ilvl w:val="2"/>
          <w:numId w:val="4"/>
        </w:numPr>
        <w:ind w:left="709" w:hanging="709"/>
        <w:rPr>
          <w:rFonts w:ascii="Calibri" w:hAnsi="Calibri" w:cs="Calibri"/>
        </w:rPr>
      </w:pPr>
      <w:r w:rsidRPr="00337E2D">
        <w:rPr>
          <w:rFonts w:ascii="Calibri" w:hAnsi="Calibri" w:cs="Calibri"/>
        </w:rPr>
        <w:lastRenderedPageBreak/>
        <w:t xml:space="preserve">We will ensure that all children are taught, in an </w:t>
      </w:r>
      <w:r w:rsidR="00F6410B" w:rsidRPr="00337E2D">
        <w:rPr>
          <w:rFonts w:ascii="Calibri" w:hAnsi="Calibri" w:cs="Calibri"/>
        </w:rPr>
        <w:t>age-appropriate</w:t>
      </w:r>
      <w:r w:rsidRPr="00337E2D">
        <w:rPr>
          <w:rFonts w:ascii="Calibri" w:hAnsi="Calibri" w:cs="Calibri"/>
        </w:rPr>
        <w:t xml:space="preserve"> way, about sex</w:t>
      </w:r>
      <w:r w:rsidR="00961F7E" w:rsidRPr="00337E2D">
        <w:rPr>
          <w:rFonts w:ascii="Calibri" w:hAnsi="Calibri" w:cs="Calibri"/>
        </w:rPr>
        <w:t>, r</w:t>
      </w:r>
      <w:r w:rsidRPr="00337E2D">
        <w:rPr>
          <w:rFonts w:ascii="Calibri" w:hAnsi="Calibri" w:cs="Calibri"/>
        </w:rPr>
        <w:t>elationships</w:t>
      </w:r>
      <w:r w:rsidR="00961F7E" w:rsidRPr="00337E2D">
        <w:rPr>
          <w:rFonts w:ascii="Calibri" w:hAnsi="Calibri" w:cs="Calibri"/>
        </w:rPr>
        <w:t xml:space="preserve"> and consent</w:t>
      </w:r>
      <w:r w:rsidRPr="00337E2D">
        <w:rPr>
          <w:rFonts w:ascii="Calibri" w:hAnsi="Calibri" w:cs="Calibri"/>
        </w:rPr>
        <w:t xml:space="preserve"> and understand that</w:t>
      </w:r>
      <w:r w:rsidR="005D4FEE" w:rsidRPr="00337E2D">
        <w:rPr>
          <w:rFonts w:ascii="Calibri" w:hAnsi="Calibri" w:cs="Calibri"/>
        </w:rPr>
        <w:t xml:space="preserve"> the law is in place to protect child</w:t>
      </w:r>
      <w:r w:rsidR="000F6E4E" w:rsidRPr="00337E2D">
        <w:rPr>
          <w:rFonts w:ascii="Calibri" w:hAnsi="Calibri" w:cs="Calibri"/>
        </w:rPr>
        <w:t>r</w:t>
      </w:r>
      <w:r w:rsidR="005D4FEE" w:rsidRPr="00337E2D">
        <w:rPr>
          <w:rFonts w:ascii="Calibri" w:hAnsi="Calibri" w:cs="Calibri"/>
        </w:rPr>
        <w:t xml:space="preserve">en rather than </w:t>
      </w:r>
      <w:proofErr w:type="spellStart"/>
      <w:r w:rsidR="005D4FEE" w:rsidRPr="00337E2D">
        <w:rPr>
          <w:rFonts w:ascii="Calibri" w:hAnsi="Calibri" w:cs="Calibri"/>
        </w:rPr>
        <w:t>criminalise</w:t>
      </w:r>
      <w:proofErr w:type="spellEnd"/>
      <w:r w:rsidR="005D4FEE" w:rsidRPr="00337E2D">
        <w:rPr>
          <w:rFonts w:ascii="Calibri" w:hAnsi="Calibri" w:cs="Calibri"/>
        </w:rPr>
        <w:t xml:space="preserve"> them</w:t>
      </w:r>
      <w:r w:rsidR="00214A5A" w:rsidRPr="00337E2D">
        <w:rPr>
          <w:rFonts w:ascii="Calibri" w:hAnsi="Calibri" w:cs="Calibri"/>
        </w:rPr>
        <w:t>.</w:t>
      </w:r>
    </w:p>
    <w:p w14:paraId="124DD115" w14:textId="29CC1C9F" w:rsidR="00DC5CD3" w:rsidRDefault="00DC5CD3" w:rsidP="00FD2D21">
      <w:pPr>
        <w:pStyle w:val="OATsubheader1"/>
        <w:numPr>
          <w:ilvl w:val="1"/>
          <w:numId w:val="4"/>
        </w:numPr>
        <w:spacing w:before="0"/>
        <w:ind w:left="709" w:hanging="709"/>
        <w:rPr>
          <w:rFonts w:ascii="Calibri" w:hAnsi="Calibri" w:cs="Calibri"/>
          <w:sz w:val="28"/>
          <w:szCs w:val="28"/>
        </w:rPr>
      </w:pPr>
      <w:bookmarkStart w:id="81" w:name="_Toc169011010"/>
      <w:bookmarkStart w:id="82" w:name="_Toc81402616"/>
      <w:r>
        <w:rPr>
          <w:rFonts w:ascii="Calibri" w:hAnsi="Calibri" w:cs="Calibri"/>
          <w:sz w:val="28"/>
          <w:szCs w:val="28"/>
        </w:rPr>
        <w:t>Sexual violence and sexual harassment</w:t>
      </w:r>
      <w:bookmarkEnd w:id="81"/>
    </w:p>
    <w:p w14:paraId="1672CD04" w14:textId="250D865F" w:rsidR="00DC5CD3" w:rsidRDefault="00DC5CD3"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has a zero-tolerance approach to sexual violence and sexual assault. It is never acceptable, will not be tolerated and will never be passed off as ‘banter’ ‘just having a laugh’ ‘part of growing up’ or ‘boys being </w:t>
      </w:r>
      <w:proofErr w:type="gramStart"/>
      <w:r w:rsidRPr="00156DCC">
        <w:rPr>
          <w:rFonts w:ascii="Calibri" w:hAnsi="Calibri" w:cs="Calibri"/>
        </w:rPr>
        <w:t>boys</w:t>
      </w:r>
      <w:r>
        <w:rPr>
          <w:rFonts w:ascii="Calibri" w:hAnsi="Calibri" w:cs="Calibri"/>
        </w:rPr>
        <w:t>’</w:t>
      </w:r>
      <w:proofErr w:type="gramEnd"/>
      <w:r w:rsidRPr="00156DCC">
        <w:rPr>
          <w:rFonts w:ascii="Calibri" w:hAnsi="Calibri" w:cs="Calibri"/>
        </w:rPr>
        <w:t>.</w:t>
      </w:r>
    </w:p>
    <w:p w14:paraId="0132A263" w14:textId="4CC8FF65" w:rsidR="00DC5CD3" w:rsidRPr="00156DCC" w:rsidRDefault="00DC5CD3" w:rsidP="00FD2D21">
      <w:pPr>
        <w:pStyle w:val="OATbodystyle"/>
        <w:numPr>
          <w:ilvl w:val="2"/>
          <w:numId w:val="4"/>
        </w:numPr>
        <w:ind w:left="709" w:hanging="709"/>
        <w:rPr>
          <w:rFonts w:ascii="Calibri" w:hAnsi="Calibri" w:cs="Calibri"/>
        </w:rPr>
      </w:pPr>
      <w:r>
        <w:rPr>
          <w:rFonts w:ascii="Calibri" w:hAnsi="Calibri" w:cs="Calibri"/>
        </w:rPr>
        <w:t xml:space="preserve">The academy will maintain an approach of it </w:t>
      </w:r>
      <w:r w:rsidRPr="00DC5CD3">
        <w:rPr>
          <w:rFonts w:ascii="Calibri" w:hAnsi="Calibri" w:cs="Calibri"/>
          <w:b/>
          <w:bCs/>
        </w:rPr>
        <w:t>is</w:t>
      </w:r>
      <w:r>
        <w:rPr>
          <w:rFonts w:ascii="Calibri" w:hAnsi="Calibri" w:cs="Calibri"/>
        </w:rPr>
        <w:t xml:space="preserve"> happening here and may be well hidden from adu</w:t>
      </w:r>
      <w:r w:rsidR="00C34E6B">
        <w:rPr>
          <w:rFonts w:ascii="Calibri" w:hAnsi="Calibri" w:cs="Calibri"/>
        </w:rPr>
        <w:t>lts.</w:t>
      </w:r>
    </w:p>
    <w:p w14:paraId="3DDED646" w14:textId="77777777" w:rsidR="00DC5CD3" w:rsidRDefault="00DC5CD3" w:rsidP="00DC5CD3">
      <w:pPr>
        <w:pStyle w:val="OATsubheader1"/>
        <w:spacing w:before="0"/>
        <w:ind w:left="709"/>
        <w:rPr>
          <w:rFonts w:ascii="Calibri" w:hAnsi="Calibri" w:cs="Calibri"/>
          <w:sz w:val="28"/>
          <w:szCs w:val="28"/>
        </w:rPr>
      </w:pPr>
    </w:p>
    <w:p w14:paraId="608FC78F" w14:textId="63F3B937" w:rsidR="00DA13D5" w:rsidRPr="00B95DF3" w:rsidRDefault="00BE6C2F" w:rsidP="00FD2D21">
      <w:pPr>
        <w:pStyle w:val="OATsubheader1"/>
        <w:numPr>
          <w:ilvl w:val="1"/>
          <w:numId w:val="4"/>
        </w:numPr>
        <w:spacing w:before="0"/>
        <w:ind w:left="709" w:hanging="709"/>
        <w:rPr>
          <w:rFonts w:ascii="Calibri" w:hAnsi="Calibri" w:cs="Calibri"/>
          <w:sz w:val="28"/>
          <w:szCs w:val="28"/>
        </w:rPr>
      </w:pPr>
      <w:bookmarkStart w:id="83" w:name="_Toc169011011"/>
      <w:r w:rsidRPr="00E957D4">
        <w:rPr>
          <w:rFonts w:ascii="Calibri" w:hAnsi="Calibri" w:cs="Calibri"/>
          <w:sz w:val="28"/>
          <w:szCs w:val="28"/>
        </w:rPr>
        <w:t xml:space="preserve">Responding </w:t>
      </w:r>
      <w:r w:rsidR="0039629F" w:rsidRPr="00E957D4">
        <w:rPr>
          <w:rFonts w:ascii="Calibri" w:hAnsi="Calibri" w:cs="Calibri"/>
          <w:sz w:val="28"/>
          <w:szCs w:val="28"/>
        </w:rPr>
        <w:t>to reports of sexual violence and sexual harassment</w:t>
      </w:r>
      <w:bookmarkEnd w:id="82"/>
      <w:r w:rsidR="00EF5912" w:rsidRPr="00B95DF3">
        <w:rPr>
          <w:rFonts w:ascii="Calibri" w:hAnsi="Calibri" w:cs="Calibri"/>
        </w:rPr>
        <w:t>.</w:t>
      </w:r>
      <w:bookmarkEnd w:id="83"/>
      <w:r w:rsidR="00EF5912" w:rsidRPr="00B95DF3">
        <w:rPr>
          <w:rFonts w:ascii="Calibri" w:hAnsi="Calibri" w:cs="Calibri"/>
        </w:rPr>
        <w:t xml:space="preserve"> </w:t>
      </w:r>
    </w:p>
    <w:p w14:paraId="0C6AA02B" w14:textId="53D9D1E8" w:rsidR="004F5D72" w:rsidRPr="00B95DF3" w:rsidRDefault="004F5D72" w:rsidP="00B95DF3">
      <w:pPr>
        <w:pStyle w:val="OATsubheader1"/>
        <w:spacing w:before="0"/>
        <w:rPr>
          <w:rFonts w:ascii="Calibri" w:hAnsi="Calibri" w:cs="Calibri"/>
          <w:sz w:val="28"/>
          <w:szCs w:val="28"/>
        </w:rPr>
      </w:pPr>
    </w:p>
    <w:p w14:paraId="2153871B" w14:textId="5F4568A4" w:rsidR="00E5791F" w:rsidRPr="00156DCC" w:rsidRDefault="00F77189" w:rsidP="00FD2D21">
      <w:pPr>
        <w:pStyle w:val="OATbodystyle"/>
        <w:numPr>
          <w:ilvl w:val="2"/>
          <w:numId w:val="4"/>
        </w:numPr>
        <w:ind w:left="709" w:hanging="709"/>
        <w:rPr>
          <w:rFonts w:ascii="Calibri" w:hAnsi="Calibri" w:cs="Calibri"/>
        </w:rPr>
      </w:pPr>
      <w:r>
        <w:rPr>
          <w:rFonts w:ascii="Calibri" w:hAnsi="Calibri" w:cs="Calibri"/>
        </w:rPr>
        <w:t xml:space="preserve">Our approach will be to </w:t>
      </w:r>
      <w:r w:rsidR="00BF2179" w:rsidRPr="00156DCC">
        <w:rPr>
          <w:rFonts w:ascii="Calibri" w:hAnsi="Calibri" w:cs="Calibri"/>
        </w:rPr>
        <w:t>support</w:t>
      </w:r>
      <w:r w:rsidR="00C5269C" w:rsidRPr="00156DCC">
        <w:rPr>
          <w:rFonts w:ascii="Calibri" w:hAnsi="Calibri" w:cs="Calibri"/>
        </w:rPr>
        <w:t xml:space="preserve"> and reassure</w:t>
      </w:r>
      <w:r w:rsidR="00BF2179" w:rsidRPr="00156DCC">
        <w:rPr>
          <w:rFonts w:ascii="Calibri" w:hAnsi="Calibri" w:cs="Calibri"/>
        </w:rPr>
        <w:t xml:space="preserve"> the victims </w:t>
      </w:r>
      <w:r w:rsidR="008C7514" w:rsidRPr="00156DCC">
        <w:rPr>
          <w:rFonts w:ascii="Calibri" w:hAnsi="Calibri" w:cs="Calibri"/>
        </w:rPr>
        <w:t xml:space="preserve">that they are </w:t>
      </w:r>
      <w:r w:rsidR="00C634EA" w:rsidRPr="00156DCC">
        <w:rPr>
          <w:rFonts w:ascii="Calibri" w:hAnsi="Calibri" w:cs="Calibri"/>
        </w:rPr>
        <w:t>being taken seriously and that they will be supported and kept safe.</w:t>
      </w:r>
      <w:r w:rsidR="002D01F5" w:rsidRPr="00156DCC">
        <w:rPr>
          <w:rFonts w:ascii="Calibri" w:hAnsi="Calibri" w:cs="Calibri"/>
        </w:rPr>
        <w:t xml:space="preserve"> We will ensure that </w:t>
      </w:r>
      <w:r w:rsidR="003A5FC4" w:rsidRPr="00156DCC">
        <w:rPr>
          <w:rFonts w:ascii="Calibri" w:hAnsi="Calibri" w:cs="Calibri"/>
        </w:rPr>
        <w:t xml:space="preserve">victims are never given the impression that they are creating a problem </w:t>
      </w:r>
      <w:r w:rsidR="00D00EA0" w:rsidRPr="00156DCC">
        <w:rPr>
          <w:rFonts w:ascii="Calibri" w:hAnsi="Calibri" w:cs="Calibri"/>
        </w:rPr>
        <w:t xml:space="preserve">or </w:t>
      </w:r>
      <w:r w:rsidR="00E160CE" w:rsidRPr="00156DCC">
        <w:rPr>
          <w:rFonts w:ascii="Calibri" w:hAnsi="Calibri" w:cs="Calibri"/>
        </w:rPr>
        <w:t xml:space="preserve">made to feel ashamed </w:t>
      </w:r>
      <w:r w:rsidR="003A5FC4" w:rsidRPr="00156DCC">
        <w:rPr>
          <w:rFonts w:ascii="Calibri" w:hAnsi="Calibri" w:cs="Calibri"/>
        </w:rPr>
        <w:t xml:space="preserve">by reporting sexual violence or sexual </w:t>
      </w:r>
      <w:r w:rsidR="00D00EA0" w:rsidRPr="00156DCC">
        <w:rPr>
          <w:rFonts w:ascii="Calibri" w:hAnsi="Calibri" w:cs="Calibri"/>
        </w:rPr>
        <w:t>harassment</w:t>
      </w:r>
      <w:r w:rsidR="00E160CE" w:rsidRPr="00156DCC">
        <w:rPr>
          <w:rFonts w:ascii="Calibri" w:hAnsi="Calibri" w:cs="Calibri"/>
        </w:rPr>
        <w:t>.</w:t>
      </w:r>
      <w:r w:rsidR="00BF2179" w:rsidRPr="00156DCC">
        <w:rPr>
          <w:rFonts w:ascii="Calibri" w:hAnsi="Calibri" w:cs="Calibri"/>
        </w:rPr>
        <w:t xml:space="preserve"> </w:t>
      </w:r>
    </w:p>
    <w:p w14:paraId="7ABA3AE6" w14:textId="7A83B325" w:rsidR="00974D55" w:rsidRPr="00156DCC" w:rsidRDefault="00683CAF" w:rsidP="00FD2D21">
      <w:pPr>
        <w:pStyle w:val="OATbodystyle"/>
        <w:numPr>
          <w:ilvl w:val="2"/>
          <w:numId w:val="4"/>
        </w:numPr>
        <w:ind w:left="709" w:hanging="709"/>
        <w:rPr>
          <w:rFonts w:ascii="Calibri" w:hAnsi="Calibri" w:cs="Calibri"/>
        </w:rPr>
      </w:pPr>
      <w:r w:rsidRPr="00156DCC">
        <w:rPr>
          <w:rFonts w:ascii="Calibri" w:hAnsi="Calibri" w:cs="Calibri"/>
        </w:rPr>
        <w:t xml:space="preserve">We will ensure that we are aware of </w:t>
      </w:r>
      <w:r w:rsidR="004E28FE" w:rsidRPr="00156DCC">
        <w:rPr>
          <w:rFonts w:ascii="Calibri" w:hAnsi="Calibri" w:cs="Calibri"/>
        </w:rPr>
        <w:t>intra familial harms and support is provided for siblings following incidents</w:t>
      </w:r>
      <w:r w:rsidR="00234105" w:rsidRPr="00156DCC">
        <w:rPr>
          <w:rFonts w:ascii="Calibri" w:hAnsi="Calibri" w:cs="Calibri"/>
        </w:rPr>
        <w:t>.</w:t>
      </w:r>
    </w:p>
    <w:p w14:paraId="37358F78" w14:textId="7D127AE3" w:rsidR="00BF2179" w:rsidRPr="00156DCC" w:rsidRDefault="00E5791F" w:rsidP="00FD2D21">
      <w:pPr>
        <w:pStyle w:val="OATbodystyle"/>
        <w:numPr>
          <w:ilvl w:val="2"/>
          <w:numId w:val="4"/>
        </w:numPr>
        <w:ind w:left="709" w:hanging="709"/>
        <w:rPr>
          <w:rFonts w:ascii="Calibri" w:hAnsi="Calibri" w:cs="Calibri"/>
        </w:rPr>
      </w:pPr>
      <w:r w:rsidRPr="00156DCC">
        <w:rPr>
          <w:rFonts w:ascii="Calibri" w:hAnsi="Calibri" w:cs="Calibri"/>
        </w:rPr>
        <w:t xml:space="preserve">Abuse that occurs online </w:t>
      </w:r>
      <w:r w:rsidR="001377A9" w:rsidRPr="00156DCC">
        <w:rPr>
          <w:rFonts w:ascii="Calibri" w:hAnsi="Calibri" w:cs="Calibri"/>
        </w:rPr>
        <w:t xml:space="preserve">or </w:t>
      </w:r>
      <w:r w:rsidRPr="00156DCC">
        <w:rPr>
          <w:rFonts w:ascii="Calibri" w:hAnsi="Calibri" w:cs="Calibri"/>
        </w:rPr>
        <w:t>outside</w:t>
      </w:r>
      <w:r w:rsidR="001377A9" w:rsidRPr="00156DCC">
        <w:rPr>
          <w:rFonts w:ascii="Calibri" w:hAnsi="Calibri" w:cs="Calibri"/>
        </w:rPr>
        <w:t xml:space="preserve"> of the academy will</w:t>
      </w:r>
      <w:r w:rsidR="00520D7A" w:rsidRPr="00156DCC">
        <w:rPr>
          <w:rFonts w:ascii="Calibri" w:hAnsi="Calibri" w:cs="Calibri"/>
        </w:rPr>
        <w:t xml:space="preserve"> </w:t>
      </w:r>
      <w:r w:rsidR="001377A9" w:rsidRPr="00156DCC">
        <w:rPr>
          <w:rFonts w:ascii="Calibri" w:hAnsi="Calibri" w:cs="Calibri"/>
        </w:rPr>
        <w:t>not be downplayed and will be treated</w:t>
      </w:r>
      <w:r w:rsidR="003F343D" w:rsidRPr="00156DCC">
        <w:rPr>
          <w:rFonts w:ascii="Calibri" w:hAnsi="Calibri" w:cs="Calibri"/>
        </w:rPr>
        <w:t xml:space="preserve"> equally seriously</w:t>
      </w:r>
      <w:r w:rsidR="00234105" w:rsidRPr="00156DCC">
        <w:rPr>
          <w:rFonts w:ascii="Calibri" w:hAnsi="Calibri" w:cs="Calibri"/>
        </w:rPr>
        <w:t>.</w:t>
      </w:r>
    </w:p>
    <w:p w14:paraId="06F4AA4C" w14:textId="297C944B" w:rsidR="00B708F1" w:rsidRPr="00156DCC" w:rsidRDefault="00F45142" w:rsidP="00FD2D21">
      <w:pPr>
        <w:pStyle w:val="OATbodystyle"/>
        <w:numPr>
          <w:ilvl w:val="2"/>
          <w:numId w:val="4"/>
        </w:numPr>
        <w:ind w:left="709" w:hanging="709"/>
        <w:rPr>
          <w:rFonts w:ascii="Calibri" w:hAnsi="Calibri" w:cs="Calibri"/>
        </w:rPr>
      </w:pPr>
      <w:r w:rsidRPr="00156DCC">
        <w:rPr>
          <w:rFonts w:ascii="Calibri" w:hAnsi="Calibri" w:cs="Calibri"/>
        </w:rPr>
        <w:t>All s</w:t>
      </w:r>
      <w:r w:rsidR="00702E09" w:rsidRPr="00156DCC">
        <w:rPr>
          <w:rFonts w:ascii="Calibri" w:hAnsi="Calibri" w:cs="Calibri"/>
        </w:rPr>
        <w:t xml:space="preserve">taff will be trained in </w:t>
      </w:r>
      <w:r w:rsidRPr="00156DCC">
        <w:rPr>
          <w:rFonts w:ascii="Calibri" w:hAnsi="Calibri" w:cs="Calibri"/>
        </w:rPr>
        <w:t>ho</w:t>
      </w:r>
      <w:r w:rsidR="00B56105" w:rsidRPr="00156DCC">
        <w:rPr>
          <w:rFonts w:ascii="Calibri" w:hAnsi="Calibri" w:cs="Calibri"/>
        </w:rPr>
        <w:t xml:space="preserve">w </w:t>
      </w:r>
      <w:r w:rsidRPr="00156DCC">
        <w:rPr>
          <w:rFonts w:ascii="Calibri" w:hAnsi="Calibri" w:cs="Calibri"/>
        </w:rPr>
        <w:t>to manage a report</w:t>
      </w:r>
      <w:r w:rsidR="00234105" w:rsidRPr="00156DCC">
        <w:rPr>
          <w:rFonts w:ascii="Calibri" w:hAnsi="Calibri" w:cs="Calibri"/>
        </w:rPr>
        <w:t>.</w:t>
      </w:r>
    </w:p>
    <w:p w14:paraId="2198F610" w14:textId="27A4FF76" w:rsidR="007F4CD8" w:rsidRPr="00156DCC" w:rsidRDefault="007F4CD8"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t>
      </w:r>
      <w:proofErr w:type="spellStart"/>
      <w:r w:rsidRPr="00156DCC">
        <w:rPr>
          <w:rFonts w:ascii="Calibri" w:hAnsi="Calibri" w:cs="Calibri"/>
        </w:rPr>
        <w:t>recognises</w:t>
      </w:r>
      <w:proofErr w:type="spellEnd"/>
      <w:r w:rsidRPr="00156DCC">
        <w:rPr>
          <w:rFonts w:ascii="Calibri" w:hAnsi="Calibri" w:cs="Calibri"/>
        </w:rPr>
        <w:t xml:space="preserve"> that certain children</w:t>
      </w:r>
      <w:r w:rsidR="00472C1F" w:rsidRPr="00156DCC">
        <w:rPr>
          <w:rFonts w:ascii="Calibri" w:hAnsi="Calibri" w:cs="Calibri"/>
        </w:rPr>
        <w:t xml:space="preserve"> may face additional barriers to disclosure because of their vulnerability</w:t>
      </w:r>
      <w:r w:rsidR="001D0525" w:rsidRPr="00156DCC">
        <w:rPr>
          <w:rFonts w:ascii="Calibri" w:hAnsi="Calibri" w:cs="Calibri"/>
        </w:rPr>
        <w:t>,</w:t>
      </w:r>
      <w:r w:rsidR="00C95A23" w:rsidRPr="00156DCC">
        <w:rPr>
          <w:rFonts w:ascii="Calibri" w:hAnsi="Calibri" w:cs="Calibri"/>
        </w:rPr>
        <w:t xml:space="preserve"> </w:t>
      </w:r>
      <w:r w:rsidR="001D0525" w:rsidRPr="00156DCC">
        <w:rPr>
          <w:rFonts w:ascii="Calibri" w:hAnsi="Calibri" w:cs="Calibri"/>
        </w:rPr>
        <w:t xml:space="preserve">disability, sex, ethnicity and/or sexual orientation </w:t>
      </w:r>
      <w:r w:rsidR="00C95A23" w:rsidRPr="00156DCC">
        <w:rPr>
          <w:rFonts w:ascii="Calibri" w:hAnsi="Calibri" w:cs="Calibri"/>
        </w:rPr>
        <w:t xml:space="preserve">and that </w:t>
      </w:r>
      <w:r w:rsidR="00364061" w:rsidRPr="00156DCC">
        <w:rPr>
          <w:rFonts w:ascii="Calibri" w:hAnsi="Calibri" w:cs="Calibri"/>
        </w:rPr>
        <w:t>procedures will ensure that all children are able to report easily.</w:t>
      </w:r>
    </w:p>
    <w:p w14:paraId="7FE92662" w14:textId="43E60775" w:rsidR="00364061" w:rsidRPr="00E957D4" w:rsidRDefault="00682F3D" w:rsidP="00FD2D21">
      <w:pPr>
        <w:pStyle w:val="OATsubheader1"/>
        <w:numPr>
          <w:ilvl w:val="1"/>
          <w:numId w:val="4"/>
        </w:numPr>
        <w:spacing w:before="0"/>
        <w:ind w:left="709" w:hanging="709"/>
        <w:rPr>
          <w:rFonts w:ascii="Calibri" w:hAnsi="Calibri" w:cs="Calibri"/>
          <w:sz w:val="28"/>
          <w:szCs w:val="28"/>
        </w:rPr>
      </w:pPr>
      <w:bookmarkStart w:id="84" w:name="_Toc81402617"/>
      <w:bookmarkStart w:id="85" w:name="_Toc169011012"/>
      <w:r w:rsidRPr="00E957D4">
        <w:rPr>
          <w:rFonts w:ascii="Calibri" w:hAnsi="Calibri" w:cs="Calibri"/>
          <w:sz w:val="28"/>
          <w:szCs w:val="28"/>
        </w:rPr>
        <w:t xml:space="preserve">Risk </w:t>
      </w:r>
      <w:r w:rsidR="0039233B">
        <w:rPr>
          <w:rFonts w:ascii="Calibri" w:hAnsi="Calibri" w:cs="Calibri"/>
          <w:sz w:val="28"/>
          <w:szCs w:val="28"/>
        </w:rPr>
        <w:t>a</w:t>
      </w:r>
      <w:r w:rsidRPr="00E957D4">
        <w:rPr>
          <w:rFonts w:ascii="Calibri" w:hAnsi="Calibri" w:cs="Calibri"/>
          <w:sz w:val="28"/>
          <w:szCs w:val="28"/>
        </w:rPr>
        <w:t>ssessment</w:t>
      </w:r>
      <w:bookmarkEnd w:id="84"/>
      <w:bookmarkEnd w:id="85"/>
    </w:p>
    <w:p w14:paraId="3865BE7F" w14:textId="0445870D" w:rsidR="00CC2BFA" w:rsidRPr="00156DCC" w:rsidRDefault="00BF2179" w:rsidP="00FD2D21">
      <w:pPr>
        <w:pStyle w:val="OATbodystyle"/>
        <w:numPr>
          <w:ilvl w:val="2"/>
          <w:numId w:val="4"/>
        </w:numPr>
        <w:ind w:left="709" w:hanging="709"/>
        <w:rPr>
          <w:rFonts w:ascii="Calibri" w:hAnsi="Calibri" w:cs="Calibri"/>
        </w:rPr>
      </w:pPr>
      <w:r w:rsidRPr="00156DCC">
        <w:rPr>
          <w:rFonts w:ascii="Calibri" w:hAnsi="Calibri" w:cs="Calibri"/>
        </w:rPr>
        <w:t>Wher</w:t>
      </w:r>
      <w:r w:rsidR="00373EC0" w:rsidRPr="00156DCC">
        <w:rPr>
          <w:rFonts w:ascii="Calibri" w:hAnsi="Calibri" w:cs="Calibri"/>
        </w:rPr>
        <w:t xml:space="preserve">e there has been a report of sexual violence the DSL or deputy will </w:t>
      </w:r>
      <w:r w:rsidR="001B36ED" w:rsidRPr="00156DCC">
        <w:rPr>
          <w:rFonts w:ascii="Calibri" w:hAnsi="Calibri" w:cs="Calibri"/>
        </w:rPr>
        <w:t xml:space="preserve">make an immediate </w:t>
      </w:r>
      <w:r w:rsidR="00BE0195" w:rsidRPr="00156DCC">
        <w:rPr>
          <w:rFonts w:ascii="Calibri" w:hAnsi="Calibri" w:cs="Calibri"/>
        </w:rPr>
        <w:t xml:space="preserve">written </w:t>
      </w:r>
      <w:r w:rsidR="001B36ED" w:rsidRPr="00156DCC">
        <w:rPr>
          <w:rFonts w:ascii="Calibri" w:hAnsi="Calibri" w:cs="Calibri"/>
        </w:rPr>
        <w:t>risk and needs assessment</w:t>
      </w:r>
      <w:r w:rsidR="00AA2D40" w:rsidRPr="00156DCC">
        <w:rPr>
          <w:rFonts w:ascii="Calibri" w:hAnsi="Calibri" w:cs="Calibri"/>
        </w:rPr>
        <w:t xml:space="preserve"> which will be kept under review</w:t>
      </w:r>
      <w:r w:rsidR="00C65E5B" w:rsidRPr="00156DCC">
        <w:rPr>
          <w:rFonts w:ascii="Calibri" w:hAnsi="Calibri" w:cs="Calibri"/>
        </w:rPr>
        <w:t xml:space="preserve"> and will work </w:t>
      </w:r>
      <w:r w:rsidR="00783904" w:rsidRPr="00156DCC">
        <w:rPr>
          <w:rFonts w:ascii="Calibri" w:hAnsi="Calibri" w:cs="Calibri"/>
        </w:rPr>
        <w:t xml:space="preserve">to </w:t>
      </w:r>
      <w:r w:rsidR="0025040F" w:rsidRPr="00156DCC">
        <w:rPr>
          <w:rFonts w:ascii="Calibri" w:hAnsi="Calibri" w:cs="Calibri"/>
        </w:rPr>
        <w:t>engage with children’s social care</w:t>
      </w:r>
      <w:r w:rsidR="00C1038D" w:rsidRPr="00156DCC">
        <w:rPr>
          <w:rFonts w:ascii="Calibri" w:hAnsi="Calibri" w:cs="Calibri"/>
        </w:rPr>
        <w:t xml:space="preserve"> and specialist services as required.</w:t>
      </w:r>
      <w:r w:rsidR="00CC2BFA" w:rsidRPr="00156DCC">
        <w:rPr>
          <w:rFonts w:ascii="Calibri" w:hAnsi="Calibri" w:cs="Calibri"/>
        </w:rPr>
        <w:t xml:space="preserve"> </w:t>
      </w:r>
      <w:r w:rsidR="00A31EEE" w:rsidRPr="00156DCC">
        <w:rPr>
          <w:rFonts w:ascii="Calibri" w:hAnsi="Calibri" w:cs="Calibri"/>
        </w:rPr>
        <w:t xml:space="preserve"> </w:t>
      </w:r>
    </w:p>
    <w:p w14:paraId="6D2694D7" w14:textId="46B08D6C" w:rsidR="007F052C" w:rsidRPr="00156DCC" w:rsidRDefault="007F052C" w:rsidP="00FD2D21">
      <w:pPr>
        <w:pStyle w:val="OATbodystyle"/>
        <w:numPr>
          <w:ilvl w:val="2"/>
          <w:numId w:val="4"/>
        </w:numPr>
        <w:ind w:left="709" w:hanging="709"/>
        <w:rPr>
          <w:rFonts w:ascii="Calibri" w:hAnsi="Calibri" w:cs="Calibri"/>
        </w:rPr>
      </w:pPr>
      <w:r w:rsidRPr="00156DCC">
        <w:rPr>
          <w:rFonts w:ascii="Calibri" w:hAnsi="Calibri" w:cs="Calibri"/>
        </w:rPr>
        <w:t>Action will be taken immediately to protect the victim,</w:t>
      </w:r>
      <w:r w:rsidR="00FD4F7D" w:rsidRPr="00156DCC">
        <w:rPr>
          <w:rFonts w:ascii="Calibri" w:hAnsi="Calibri" w:cs="Calibri"/>
        </w:rPr>
        <w:t xml:space="preserve"> </w:t>
      </w:r>
      <w:r w:rsidR="00B879BB" w:rsidRPr="00156DCC">
        <w:rPr>
          <w:rFonts w:ascii="Calibri" w:hAnsi="Calibri" w:cs="Calibri"/>
        </w:rPr>
        <w:t xml:space="preserve">alleged perpetrator(s) and other children in the academy. The academy will not </w:t>
      </w:r>
      <w:r w:rsidR="00FD4F7D" w:rsidRPr="00156DCC">
        <w:rPr>
          <w:rFonts w:ascii="Calibri" w:hAnsi="Calibri" w:cs="Calibri"/>
        </w:rPr>
        <w:t xml:space="preserve">wait for the </w:t>
      </w:r>
      <w:r w:rsidR="00356B16" w:rsidRPr="00156DCC">
        <w:rPr>
          <w:rFonts w:ascii="Calibri" w:hAnsi="Calibri" w:cs="Calibri"/>
        </w:rPr>
        <w:t>outcome or even the start of any police investigation before taking action t</w:t>
      </w:r>
      <w:r w:rsidR="00CD3A22" w:rsidRPr="00156DCC">
        <w:rPr>
          <w:rFonts w:ascii="Calibri" w:hAnsi="Calibri" w:cs="Calibri"/>
        </w:rPr>
        <w:t>o protect the children involved.</w:t>
      </w:r>
    </w:p>
    <w:p w14:paraId="7E2E43CB" w14:textId="058F852A" w:rsidR="00612F57" w:rsidRPr="00156DCC" w:rsidRDefault="00612F57" w:rsidP="00FD2D21">
      <w:pPr>
        <w:pStyle w:val="OATbodystyle"/>
        <w:numPr>
          <w:ilvl w:val="2"/>
          <w:numId w:val="4"/>
        </w:numPr>
        <w:ind w:left="709" w:hanging="709"/>
        <w:rPr>
          <w:rFonts w:ascii="Calibri" w:hAnsi="Calibri" w:cs="Calibri"/>
        </w:rPr>
      </w:pPr>
      <w:r w:rsidRPr="00156DCC">
        <w:rPr>
          <w:rFonts w:ascii="Calibri" w:hAnsi="Calibri" w:cs="Calibri"/>
        </w:rPr>
        <w:t xml:space="preserve">Any relevant action under the academy behaviour policy </w:t>
      </w:r>
      <w:r w:rsidR="00BA5293" w:rsidRPr="00156DCC">
        <w:rPr>
          <w:rFonts w:ascii="Calibri" w:hAnsi="Calibri" w:cs="Calibri"/>
        </w:rPr>
        <w:t>will be considered</w:t>
      </w:r>
      <w:r w:rsidR="00214A5A" w:rsidRPr="00156DCC">
        <w:rPr>
          <w:rFonts w:ascii="Calibri" w:hAnsi="Calibri" w:cs="Calibri"/>
        </w:rPr>
        <w:t>.</w:t>
      </w:r>
    </w:p>
    <w:p w14:paraId="72702FD0" w14:textId="44E54A4B" w:rsidR="00077CF0" w:rsidRPr="00156DCC" w:rsidRDefault="00CC2BFA" w:rsidP="00FD2D21">
      <w:pPr>
        <w:pStyle w:val="OATbodystyle"/>
        <w:numPr>
          <w:ilvl w:val="2"/>
          <w:numId w:val="4"/>
        </w:numPr>
        <w:ind w:left="709" w:hanging="709"/>
        <w:rPr>
          <w:rFonts w:ascii="Calibri" w:hAnsi="Calibri" w:cs="Calibri"/>
        </w:rPr>
      </w:pPr>
      <w:r w:rsidRPr="00156DCC">
        <w:rPr>
          <w:rFonts w:ascii="Calibri" w:hAnsi="Calibri" w:cs="Calibri"/>
        </w:rPr>
        <w:t>Where there has been a report of sexua</w:t>
      </w:r>
      <w:r w:rsidR="00077CF0" w:rsidRPr="00156DCC">
        <w:rPr>
          <w:rFonts w:ascii="Calibri" w:hAnsi="Calibri" w:cs="Calibri"/>
        </w:rPr>
        <w:t>l</w:t>
      </w:r>
      <w:r w:rsidRPr="00156DCC">
        <w:rPr>
          <w:rFonts w:ascii="Calibri" w:hAnsi="Calibri" w:cs="Calibri"/>
        </w:rPr>
        <w:t xml:space="preserve"> </w:t>
      </w:r>
      <w:r w:rsidR="00077CF0" w:rsidRPr="00156DCC">
        <w:rPr>
          <w:rFonts w:ascii="Calibri" w:hAnsi="Calibri" w:cs="Calibri"/>
        </w:rPr>
        <w:t xml:space="preserve">harassment the need for a risk assessment will be considered on a </w:t>
      </w:r>
      <w:r w:rsidR="00443B16" w:rsidRPr="00156DCC">
        <w:rPr>
          <w:rFonts w:ascii="Calibri" w:hAnsi="Calibri" w:cs="Calibri"/>
        </w:rPr>
        <w:t>case-by-case</w:t>
      </w:r>
      <w:r w:rsidR="00077CF0" w:rsidRPr="00156DCC">
        <w:rPr>
          <w:rFonts w:ascii="Calibri" w:hAnsi="Calibri" w:cs="Calibri"/>
        </w:rPr>
        <w:t xml:space="preserve"> basis.</w:t>
      </w:r>
    </w:p>
    <w:p w14:paraId="7C71CD67" w14:textId="4E558DB8" w:rsidR="00077CF0" w:rsidRPr="00156DCC" w:rsidRDefault="00327314" w:rsidP="00FD2D21">
      <w:pPr>
        <w:pStyle w:val="OATbodystyle"/>
        <w:numPr>
          <w:ilvl w:val="2"/>
          <w:numId w:val="4"/>
        </w:numPr>
        <w:ind w:left="709" w:hanging="709"/>
        <w:rPr>
          <w:rFonts w:ascii="Calibri" w:hAnsi="Calibri" w:cs="Calibri"/>
        </w:rPr>
      </w:pPr>
      <w:r w:rsidRPr="00156DCC">
        <w:rPr>
          <w:rFonts w:ascii="Calibri" w:hAnsi="Calibri" w:cs="Calibri"/>
        </w:rPr>
        <w:t xml:space="preserve">The risk and needs assessment will </w:t>
      </w:r>
      <w:proofErr w:type="gramStart"/>
      <w:r w:rsidR="00F6410B" w:rsidRPr="00156DCC">
        <w:rPr>
          <w:rFonts w:ascii="Calibri" w:hAnsi="Calibri" w:cs="Calibri"/>
        </w:rPr>
        <w:t>consider:-</w:t>
      </w:r>
      <w:proofErr w:type="gramEnd"/>
    </w:p>
    <w:p w14:paraId="19E514BB" w14:textId="6DF43E59" w:rsidR="00327314" w:rsidRPr="00156DCC" w:rsidRDefault="0032731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 xml:space="preserve">The victim, especially their </w:t>
      </w:r>
      <w:r w:rsidR="00260E39" w:rsidRPr="00156DCC">
        <w:rPr>
          <w:rFonts w:ascii="Calibri" w:hAnsi="Calibri" w:cs="Calibri"/>
        </w:rPr>
        <w:t>protection and support</w:t>
      </w:r>
      <w:r w:rsidR="00214A5A" w:rsidRPr="00156DCC">
        <w:rPr>
          <w:rFonts w:ascii="Calibri" w:hAnsi="Calibri" w:cs="Calibri"/>
        </w:rPr>
        <w:t>.</w:t>
      </w:r>
    </w:p>
    <w:p w14:paraId="43F38520" w14:textId="4E08DA7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Whether there may have been other victims</w:t>
      </w:r>
      <w:r w:rsidR="00214A5A" w:rsidRPr="00156DCC">
        <w:rPr>
          <w:rFonts w:ascii="Calibri" w:hAnsi="Calibri" w:cs="Calibri"/>
        </w:rPr>
        <w:t>.</w:t>
      </w:r>
    </w:p>
    <w:p w14:paraId="430AAACA" w14:textId="191E30C8" w:rsidR="006A0A9A" w:rsidRPr="00156DCC" w:rsidRDefault="006A0A9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alleged perpetrator</w:t>
      </w:r>
      <w:r w:rsidR="00011265" w:rsidRPr="00156DCC">
        <w:rPr>
          <w:rFonts w:ascii="Calibri" w:hAnsi="Calibri" w:cs="Calibri"/>
        </w:rPr>
        <w:t>(</w:t>
      </w:r>
      <w:r w:rsidRPr="00156DCC">
        <w:rPr>
          <w:rFonts w:ascii="Calibri" w:hAnsi="Calibri" w:cs="Calibri"/>
        </w:rPr>
        <w:t>s)</w:t>
      </w:r>
      <w:r w:rsidR="00214A5A" w:rsidRPr="00156DCC">
        <w:rPr>
          <w:rFonts w:ascii="Calibri" w:hAnsi="Calibri" w:cs="Calibri"/>
        </w:rPr>
        <w:t>.</w:t>
      </w:r>
    </w:p>
    <w:p w14:paraId="27DC57FA" w14:textId="7D5DF8C9" w:rsidR="00011265" w:rsidRPr="00156DCC" w:rsidRDefault="0001126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the other children (and, if appropriate adults and staff</w:t>
      </w:r>
      <w:r w:rsidR="0012375A" w:rsidRPr="00156DCC">
        <w:rPr>
          <w:rFonts w:ascii="Calibri" w:hAnsi="Calibri" w:cs="Calibri"/>
        </w:rPr>
        <w:t>) at the academy, especially any actions that</w:t>
      </w:r>
      <w:r w:rsidR="0066750B" w:rsidRPr="00156DCC">
        <w:rPr>
          <w:rFonts w:ascii="Calibri" w:hAnsi="Calibri" w:cs="Calibri"/>
        </w:rPr>
        <w:t xml:space="preserve"> are appropriate to protect them from the alleged perpetrator(s) </w:t>
      </w:r>
      <w:r w:rsidR="00BE0195" w:rsidRPr="00156DCC">
        <w:rPr>
          <w:rFonts w:ascii="Calibri" w:hAnsi="Calibri" w:cs="Calibri"/>
        </w:rPr>
        <w:t>or from future harms</w:t>
      </w:r>
      <w:r w:rsidR="00214A5A" w:rsidRPr="00156DCC">
        <w:rPr>
          <w:rFonts w:ascii="Calibri" w:hAnsi="Calibri" w:cs="Calibri"/>
        </w:rPr>
        <w:t>.</w:t>
      </w:r>
    </w:p>
    <w:p w14:paraId="1CADAC2F" w14:textId="1C7277C4" w:rsidR="00B25366" w:rsidRPr="00156DCC" w:rsidRDefault="00976B9C" w:rsidP="00FD2D21">
      <w:pPr>
        <w:pStyle w:val="OATsubheader1"/>
        <w:numPr>
          <w:ilvl w:val="1"/>
          <w:numId w:val="4"/>
        </w:numPr>
        <w:spacing w:before="0"/>
        <w:ind w:left="709" w:hanging="709"/>
        <w:rPr>
          <w:rFonts w:ascii="Calibri" w:hAnsi="Calibri" w:cs="Calibri"/>
        </w:rPr>
      </w:pPr>
      <w:bookmarkStart w:id="86" w:name="_Toc81402618"/>
      <w:bookmarkStart w:id="87" w:name="_Toc169011013"/>
      <w:r w:rsidRPr="00E957D4">
        <w:rPr>
          <w:rFonts w:ascii="Calibri" w:hAnsi="Calibri" w:cs="Calibri"/>
          <w:sz w:val="28"/>
          <w:szCs w:val="28"/>
        </w:rPr>
        <w:t xml:space="preserve">Action following a report of sexual violence and/or sexual </w:t>
      </w:r>
      <w:bookmarkEnd w:id="86"/>
      <w:r w:rsidR="00F6410B" w:rsidRPr="00E957D4">
        <w:rPr>
          <w:rFonts w:ascii="Calibri" w:hAnsi="Calibri" w:cs="Calibri"/>
          <w:sz w:val="28"/>
          <w:szCs w:val="28"/>
        </w:rPr>
        <w:t>harassment</w:t>
      </w:r>
      <w:bookmarkEnd w:id="87"/>
    </w:p>
    <w:p w14:paraId="1CAC0637" w14:textId="138E7B0A" w:rsidR="00BF2179" w:rsidRPr="00156DCC" w:rsidRDefault="009806ED" w:rsidP="00FD2D21">
      <w:pPr>
        <w:pStyle w:val="OATbodystyle"/>
        <w:numPr>
          <w:ilvl w:val="2"/>
          <w:numId w:val="4"/>
        </w:numPr>
        <w:ind w:left="709" w:hanging="709"/>
        <w:rPr>
          <w:rFonts w:ascii="Calibri" w:hAnsi="Calibri" w:cs="Calibri"/>
        </w:rPr>
      </w:pPr>
      <w:r w:rsidRPr="00156DCC">
        <w:rPr>
          <w:rFonts w:ascii="Calibri" w:hAnsi="Calibri" w:cs="Calibri"/>
        </w:rPr>
        <w:t>W</w:t>
      </w:r>
      <w:r w:rsidR="00F06A64" w:rsidRPr="00156DCC">
        <w:rPr>
          <w:rFonts w:ascii="Calibri" w:hAnsi="Calibri" w:cs="Calibri"/>
        </w:rPr>
        <w:t>hen a report has been received the DSL or deputy will consider the following</w:t>
      </w:r>
      <w:r w:rsidR="005C6734" w:rsidRPr="00156DCC">
        <w:rPr>
          <w:rFonts w:ascii="Calibri" w:hAnsi="Calibri" w:cs="Calibri"/>
        </w:rPr>
        <w:t>:</w:t>
      </w:r>
    </w:p>
    <w:p w14:paraId="314B5827" w14:textId="36422294" w:rsidR="00F06A64"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wishes of the victim</w:t>
      </w:r>
      <w:r w:rsidR="00214A5A" w:rsidRPr="00156DCC">
        <w:rPr>
          <w:rFonts w:ascii="Calibri" w:hAnsi="Calibri" w:cs="Calibri"/>
        </w:rPr>
        <w:t>.</w:t>
      </w:r>
    </w:p>
    <w:p w14:paraId="4836D07B" w14:textId="7187502A" w:rsidR="001600C1" w:rsidRPr="00156DCC" w:rsidRDefault="001600C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nature of the alleged incident (s)</w:t>
      </w:r>
      <w:r w:rsidR="006E5821" w:rsidRPr="00156DCC">
        <w:rPr>
          <w:rFonts w:ascii="Calibri" w:hAnsi="Calibri" w:cs="Calibri"/>
        </w:rPr>
        <w:t xml:space="preserve"> including whether a crime may have been committed </w:t>
      </w:r>
      <w:r w:rsidR="003E2680" w:rsidRPr="00156DCC">
        <w:rPr>
          <w:rFonts w:ascii="Calibri" w:hAnsi="Calibri" w:cs="Calibri"/>
        </w:rPr>
        <w:t>and/or whether harmful sexual behaviour (HSB) has been displayed</w:t>
      </w:r>
      <w:r w:rsidR="00214A5A" w:rsidRPr="00156DCC">
        <w:rPr>
          <w:rFonts w:ascii="Calibri" w:hAnsi="Calibri" w:cs="Calibri"/>
        </w:rPr>
        <w:t>.</w:t>
      </w:r>
    </w:p>
    <w:p w14:paraId="32ABC375" w14:textId="22354AE7"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ages of the children involved</w:t>
      </w:r>
      <w:r w:rsidR="00214A5A" w:rsidRPr="00156DCC">
        <w:rPr>
          <w:rFonts w:ascii="Calibri" w:hAnsi="Calibri" w:cs="Calibri"/>
        </w:rPr>
        <w:t>.</w:t>
      </w:r>
    </w:p>
    <w:p w14:paraId="0000125A" w14:textId="6F1B49B3"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developmental stages of the children involved</w:t>
      </w:r>
      <w:r w:rsidR="00214A5A" w:rsidRPr="00156DCC">
        <w:rPr>
          <w:rFonts w:ascii="Calibri" w:hAnsi="Calibri" w:cs="Calibri"/>
        </w:rPr>
        <w:t>.</w:t>
      </w:r>
    </w:p>
    <w:p w14:paraId="468A4F21" w14:textId="04E74E58" w:rsidR="00642E39" w:rsidRPr="00156DCC" w:rsidRDefault="00642E3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Any power imbalance</w:t>
      </w:r>
      <w:r w:rsidR="00050F43" w:rsidRPr="00156DCC">
        <w:rPr>
          <w:rFonts w:ascii="Calibri" w:hAnsi="Calibri" w:cs="Calibri"/>
        </w:rPr>
        <w:t xml:space="preserve"> between the children</w:t>
      </w:r>
      <w:r w:rsidR="00214A5A" w:rsidRPr="00156DCC">
        <w:rPr>
          <w:rFonts w:ascii="Calibri" w:hAnsi="Calibri" w:cs="Calibri"/>
        </w:rPr>
        <w:t>.</w:t>
      </w:r>
    </w:p>
    <w:p w14:paraId="1FDED85B" w14:textId="38B53241" w:rsidR="00050F43" w:rsidRPr="00156DCC" w:rsidRDefault="00050F4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721F12" w:rsidRPr="00156DCC">
        <w:rPr>
          <w:rFonts w:ascii="Calibri" w:hAnsi="Calibri" w:cs="Calibri"/>
        </w:rPr>
        <w:t>the alleged incident is a one off or a sustained pattern of abuse</w:t>
      </w:r>
      <w:r w:rsidR="00214A5A" w:rsidRPr="00156DCC">
        <w:rPr>
          <w:rFonts w:ascii="Calibri" w:hAnsi="Calibri" w:cs="Calibri"/>
        </w:rPr>
        <w:t>.</w:t>
      </w:r>
    </w:p>
    <w:p w14:paraId="150BADB9" w14:textId="1A55A881" w:rsidR="00721F12" w:rsidRPr="00156DCC" w:rsidRDefault="0065410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That sexual violence and sexual harassment can take place within intimate personal</w:t>
      </w:r>
      <w:r w:rsidR="00A43D39" w:rsidRPr="00156DCC">
        <w:rPr>
          <w:rFonts w:ascii="Calibri" w:hAnsi="Calibri" w:cs="Calibri"/>
        </w:rPr>
        <w:t xml:space="preserve"> relationships between peers</w:t>
      </w:r>
      <w:r w:rsidR="00214A5A" w:rsidRPr="00156DCC">
        <w:rPr>
          <w:rFonts w:ascii="Calibri" w:hAnsi="Calibri" w:cs="Calibri"/>
        </w:rPr>
        <w:t>.</w:t>
      </w:r>
    </w:p>
    <w:p w14:paraId="2BE1DFB1" w14:textId="7CA7157E" w:rsidR="00A43D39" w:rsidRPr="00156DCC" w:rsidRDefault="00D1718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w:t>
      </w:r>
      <w:r w:rsidR="00A43D39" w:rsidRPr="00156DCC">
        <w:rPr>
          <w:rFonts w:ascii="Calibri" w:hAnsi="Calibri" w:cs="Calibri"/>
        </w:rPr>
        <w:t xml:space="preserve">there </w:t>
      </w:r>
      <w:r w:rsidRPr="00156DCC">
        <w:rPr>
          <w:rFonts w:ascii="Calibri" w:hAnsi="Calibri" w:cs="Calibri"/>
        </w:rPr>
        <w:t xml:space="preserve">are </w:t>
      </w:r>
      <w:r w:rsidR="00A43D39" w:rsidRPr="00156DCC">
        <w:rPr>
          <w:rFonts w:ascii="Calibri" w:hAnsi="Calibri" w:cs="Calibri"/>
        </w:rPr>
        <w:t>any ongoing risks to the victim, other childre</w:t>
      </w:r>
      <w:r w:rsidR="00807EA6" w:rsidRPr="00156DCC">
        <w:rPr>
          <w:rFonts w:ascii="Calibri" w:hAnsi="Calibri" w:cs="Calibri"/>
        </w:rPr>
        <w:t>n, or staff</w:t>
      </w:r>
      <w:r w:rsidR="00214A5A" w:rsidRPr="00156DCC">
        <w:rPr>
          <w:rFonts w:ascii="Calibri" w:hAnsi="Calibri" w:cs="Calibri"/>
        </w:rPr>
        <w:t>.</w:t>
      </w:r>
    </w:p>
    <w:p w14:paraId="225EFB38" w14:textId="4A74C49A" w:rsidR="00FD29B3" w:rsidRPr="00156DCC" w:rsidRDefault="00FD29B3"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Intra familial harms</w:t>
      </w:r>
      <w:r w:rsidR="00214A5A" w:rsidRPr="00156DCC">
        <w:rPr>
          <w:rFonts w:ascii="Calibri" w:hAnsi="Calibri" w:cs="Calibri"/>
        </w:rPr>
        <w:t>.</w:t>
      </w:r>
    </w:p>
    <w:p w14:paraId="505093AD" w14:textId="30F082E7" w:rsidR="00DE09BC" w:rsidRPr="00156DCC" w:rsidRDefault="00DE09B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Support for siblings</w:t>
      </w:r>
      <w:r w:rsidR="00214A5A" w:rsidRPr="00156DCC">
        <w:rPr>
          <w:rFonts w:ascii="Calibri" w:hAnsi="Calibri" w:cs="Calibri"/>
        </w:rPr>
        <w:t>.</w:t>
      </w:r>
    </w:p>
    <w:p w14:paraId="63E291F4" w14:textId="15DAA2C6" w:rsidR="00807EA6" w:rsidRPr="00156DCC" w:rsidRDefault="00807EA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Other related issues and the</w:t>
      </w:r>
      <w:r w:rsidR="00811F4D" w:rsidRPr="00156DCC">
        <w:rPr>
          <w:rFonts w:ascii="Calibri" w:hAnsi="Calibri" w:cs="Calibri"/>
        </w:rPr>
        <w:t xml:space="preserve"> </w:t>
      </w:r>
      <w:r w:rsidRPr="00156DCC">
        <w:rPr>
          <w:rFonts w:ascii="Calibri" w:hAnsi="Calibri" w:cs="Calibri"/>
        </w:rPr>
        <w:t>wider context including links to CSE and CCE</w:t>
      </w:r>
      <w:r w:rsidR="00214A5A" w:rsidRPr="00156DCC">
        <w:rPr>
          <w:rFonts w:ascii="Calibri" w:hAnsi="Calibri" w:cs="Calibri"/>
        </w:rPr>
        <w:t>.</w:t>
      </w:r>
    </w:p>
    <w:p w14:paraId="773F7AEA" w14:textId="4FF182EE" w:rsidR="001600C1" w:rsidRPr="00156DCC" w:rsidRDefault="00C775E7" w:rsidP="00FD2D21">
      <w:pPr>
        <w:pStyle w:val="OATbodystyle"/>
        <w:numPr>
          <w:ilvl w:val="2"/>
          <w:numId w:val="4"/>
        </w:numPr>
        <w:ind w:left="709" w:hanging="709"/>
        <w:rPr>
          <w:rFonts w:ascii="Calibri" w:hAnsi="Calibri" w:cs="Calibri"/>
        </w:rPr>
      </w:pPr>
      <w:r w:rsidRPr="00156DCC">
        <w:rPr>
          <w:rFonts w:ascii="Calibri" w:hAnsi="Calibri" w:cs="Calibri"/>
        </w:rPr>
        <w:t xml:space="preserve">Immediate consideration </w:t>
      </w:r>
      <w:r w:rsidR="00D04F79" w:rsidRPr="00156DCC">
        <w:rPr>
          <w:rFonts w:ascii="Calibri" w:hAnsi="Calibri" w:cs="Calibri"/>
        </w:rPr>
        <w:t xml:space="preserve">will be given as to how best to support and protect the </w:t>
      </w:r>
      <w:r w:rsidR="00701C8A" w:rsidRPr="00156DCC">
        <w:rPr>
          <w:rFonts w:ascii="Calibri" w:hAnsi="Calibri" w:cs="Calibri"/>
        </w:rPr>
        <w:t>victim and the alleged perpetrator(s</w:t>
      </w:r>
      <w:r w:rsidR="00E00DAA" w:rsidRPr="00156DCC">
        <w:rPr>
          <w:rFonts w:ascii="Calibri" w:hAnsi="Calibri" w:cs="Calibri"/>
        </w:rPr>
        <w:t>),</w:t>
      </w:r>
      <w:r w:rsidR="00701C8A" w:rsidRPr="00156DCC">
        <w:rPr>
          <w:rFonts w:ascii="Calibri" w:hAnsi="Calibri" w:cs="Calibri"/>
        </w:rPr>
        <w:t xml:space="preserve"> and any other children involved or impacted.</w:t>
      </w:r>
    </w:p>
    <w:p w14:paraId="192C81C7" w14:textId="00C464BD" w:rsidR="002A33F8" w:rsidRPr="00156DCC" w:rsidRDefault="000A0CDF" w:rsidP="00FD2D21">
      <w:pPr>
        <w:pStyle w:val="OATbodystyle"/>
        <w:numPr>
          <w:ilvl w:val="2"/>
          <w:numId w:val="4"/>
        </w:numPr>
        <w:ind w:left="709" w:hanging="709"/>
        <w:rPr>
          <w:rFonts w:ascii="Calibri" w:hAnsi="Calibri" w:cs="Calibri"/>
        </w:rPr>
      </w:pPr>
      <w:r w:rsidRPr="00156DCC">
        <w:rPr>
          <w:rFonts w:ascii="Calibri" w:hAnsi="Calibri" w:cs="Calibri"/>
        </w:rPr>
        <w:t>The DSL</w:t>
      </w:r>
      <w:r w:rsidR="00BC23FA" w:rsidRPr="00156DCC">
        <w:rPr>
          <w:rFonts w:ascii="Calibri" w:hAnsi="Calibri" w:cs="Calibri"/>
        </w:rPr>
        <w:t xml:space="preserve"> </w:t>
      </w:r>
      <w:r w:rsidR="0067192D" w:rsidRPr="00156DCC">
        <w:rPr>
          <w:rFonts w:ascii="Calibri" w:hAnsi="Calibri" w:cs="Calibri"/>
        </w:rPr>
        <w:t xml:space="preserve">will consider 4 options when managing a </w:t>
      </w:r>
      <w:r w:rsidR="00F6410B" w:rsidRPr="00156DCC">
        <w:rPr>
          <w:rFonts w:ascii="Calibri" w:hAnsi="Calibri" w:cs="Calibri"/>
        </w:rPr>
        <w:t>report.</w:t>
      </w:r>
      <w:r w:rsidR="0067192D" w:rsidRPr="00156DCC">
        <w:rPr>
          <w:rFonts w:ascii="Calibri" w:hAnsi="Calibri" w:cs="Calibri"/>
        </w:rPr>
        <w:t xml:space="preserve"> </w:t>
      </w:r>
    </w:p>
    <w:p w14:paraId="0177F91E" w14:textId="6385CDC6" w:rsidR="0067192D" w:rsidRPr="00156DCC" w:rsidRDefault="00C545DE"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Manage the report </w:t>
      </w:r>
      <w:r w:rsidR="00F6410B" w:rsidRPr="00156DCC">
        <w:rPr>
          <w:rFonts w:ascii="Calibri" w:hAnsi="Calibri" w:cs="Calibri"/>
        </w:rPr>
        <w:t>internally.</w:t>
      </w:r>
    </w:p>
    <w:p w14:paraId="35A592A6" w14:textId="6ABB96A8" w:rsidR="00C545DE" w:rsidRPr="00156DCC" w:rsidRDefault="005902B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Provide support through the local Early Help </w:t>
      </w:r>
      <w:r w:rsidR="00F6410B" w:rsidRPr="00156DCC">
        <w:rPr>
          <w:rFonts w:ascii="Calibri" w:hAnsi="Calibri" w:cs="Calibri"/>
        </w:rPr>
        <w:t>process.</w:t>
      </w:r>
    </w:p>
    <w:p w14:paraId="68F3CC22" w14:textId="2B2FEB6B" w:rsidR="000A4D09" w:rsidRPr="00156DCC" w:rsidRDefault="000A4D0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Make a referral to Children’s Social Care</w:t>
      </w:r>
    </w:p>
    <w:p w14:paraId="68673CC3" w14:textId="1135F9BC" w:rsidR="00FD0B0B" w:rsidRPr="00156DCC" w:rsidRDefault="00813E1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Report to the police</w:t>
      </w:r>
    </w:p>
    <w:p w14:paraId="298A34DB" w14:textId="1A8737B7" w:rsidR="005902B1" w:rsidRPr="00156DCC" w:rsidRDefault="00E8774A" w:rsidP="00FD2D21">
      <w:pPr>
        <w:pStyle w:val="OATbodystyle"/>
        <w:numPr>
          <w:ilvl w:val="2"/>
          <w:numId w:val="4"/>
        </w:numPr>
        <w:ind w:left="709" w:hanging="709"/>
        <w:rPr>
          <w:rFonts w:ascii="Calibri" w:hAnsi="Calibri" w:cs="Calibri"/>
        </w:rPr>
      </w:pPr>
      <w:r w:rsidRPr="00156DCC">
        <w:rPr>
          <w:rFonts w:ascii="Calibri" w:hAnsi="Calibri" w:cs="Calibri"/>
        </w:rPr>
        <w:t xml:space="preserve">All concerns, discussions, </w:t>
      </w:r>
      <w:r w:rsidR="0039233B" w:rsidRPr="00156DCC">
        <w:rPr>
          <w:rFonts w:ascii="Calibri" w:hAnsi="Calibri" w:cs="Calibri"/>
        </w:rPr>
        <w:t>decisions,</w:t>
      </w:r>
      <w:r w:rsidRPr="00156DCC">
        <w:rPr>
          <w:rFonts w:ascii="Calibri" w:hAnsi="Calibri" w:cs="Calibri"/>
        </w:rPr>
        <w:t xml:space="preserve"> and reasons for decisions will be recorded</w:t>
      </w:r>
      <w:r w:rsidR="007F74B1" w:rsidRPr="00156DCC">
        <w:rPr>
          <w:rFonts w:ascii="Calibri" w:hAnsi="Calibri" w:cs="Calibri"/>
        </w:rPr>
        <w:t xml:space="preserve"> on </w:t>
      </w:r>
      <w:r w:rsidR="00F6410B" w:rsidRPr="00156DCC">
        <w:rPr>
          <w:rFonts w:ascii="Calibri" w:hAnsi="Calibri" w:cs="Calibri"/>
        </w:rPr>
        <w:t>CPOMS.</w:t>
      </w:r>
    </w:p>
    <w:p w14:paraId="1F892DE9" w14:textId="47295B69" w:rsidR="003E42B9" w:rsidRPr="00156DCC" w:rsidRDefault="005F27F1"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w:t>
      </w:r>
      <w:r w:rsidR="00A31EEE" w:rsidRPr="00156DCC">
        <w:rPr>
          <w:rFonts w:ascii="Calibri" w:hAnsi="Calibri" w:cs="Calibri"/>
        </w:rPr>
        <w:t>ensure</w:t>
      </w:r>
      <w:r w:rsidR="00AD39D0" w:rsidRPr="00156DCC">
        <w:rPr>
          <w:rFonts w:ascii="Calibri" w:hAnsi="Calibri" w:cs="Calibri"/>
        </w:rPr>
        <w:t xml:space="preserve"> </w:t>
      </w:r>
      <w:r w:rsidR="00F641BF" w:rsidRPr="00156DCC">
        <w:rPr>
          <w:rFonts w:ascii="Calibri" w:hAnsi="Calibri" w:cs="Calibri"/>
        </w:rPr>
        <w:t>that if a child is convicted or receives a caution for a sexual offence the risk assessment will be updated</w:t>
      </w:r>
      <w:r w:rsidR="00341BCB" w:rsidRPr="00156DCC">
        <w:rPr>
          <w:rFonts w:ascii="Calibri" w:hAnsi="Calibri" w:cs="Calibri"/>
        </w:rPr>
        <w:t xml:space="preserve"> to ensure relevant protections are in place</w:t>
      </w:r>
      <w:r w:rsidR="00943F28" w:rsidRPr="00156DCC">
        <w:rPr>
          <w:rFonts w:ascii="Calibri" w:hAnsi="Calibri" w:cs="Calibri"/>
        </w:rPr>
        <w:t xml:space="preserve"> and needs are being met.</w:t>
      </w:r>
      <w:r w:rsidR="009F72F2" w:rsidRPr="00156DCC">
        <w:rPr>
          <w:rFonts w:ascii="Calibri" w:hAnsi="Calibri" w:cs="Calibri"/>
        </w:rPr>
        <w:t xml:space="preserve">  </w:t>
      </w:r>
    </w:p>
    <w:p w14:paraId="159CEE2A" w14:textId="14AD9145" w:rsidR="006877A3" w:rsidRPr="00156DCC" w:rsidRDefault="007F74B1" w:rsidP="00FD2D21">
      <w:pPr>
        <w:pStyle w:val="OATbodystyle"/>
        <w:numPr>
          <w:ilvl w:val="2"/>
          <w:numId w:val="4"/>
        </w:numPr>
        <w:ind w:left="709" w:hanging="709"/>
        <w:rPr>
          <w:rFonts w:ascii="Calibri" w:hAnsi="Calibri" w:cs="Calibri"/>
        </w:rPr>
      </w:pPr>
      <w:r w:rsidRPr="00156DCC">
        <w:rPr>
          <w:rFonts w:ascii="Calibri" w:hAnsi="Calibri" w:cs="Calibri"/>
        </w:rPr>
        <w:t>I</w:t>
      </w:r>
      <w:r w:rsidR="00A25C37" w:rsidRPr="00156DCC">
        <w:rPr>
          <w:rFonts w:ascii="Calibri" w:hAnsi="Calibri" w:cs="Calibri"/>
        </w:rPr>
        <w:t xml:space="preserve">f a report is assessed </w:t>
      </w:r>
      <w:r w:rsidR="00C15F48" w:rsidRPr="00156DCC">
        <w:rPr>
          <w:rFonts w:ascii="Calibri" w:hAnsi="Calibri" w:cs="Calibri"/>
        </w:rPr>
        <w:t xml:space="preserve">as being unsubstantiated, unfounded, </w:t>
      </w:r>
      <w:r w:rsidR="0039233B" w:rsidRPr="00156DCC">
        <w:rPr>
          <w:rFonts w:ascii="Calibri" w:hAnsi="Calibri" w:cs="Calibri"/>
        </w:rPr>
        <w:t>false,</w:t>
      </w:r>
      <w:r w:rsidR="00C15F48" w:rsidRPr="00156DCC">
        <w:rPr>
          <w:rFonts w:ascii="Calibri" w:hAnsi="Calibri" w:cs="Calibri"/>
        </w:rPr>
        <w:t xml:space="preserve"> or malicious the DSL will consider whether the child and/or the person who has made the allegation</w:t>
      </w:r>
      <w:r w:rsidR="003E267A" w:rsidRPr="00156DCC">
        <w:rPr>
          <w:rFonts w:ascii="Calibri" w:hAnsi="Calibri" w:cs="Calibri"/>
        </w:rPr>
        <w:t xml:space="preserve"> </w:t>
      </w:r>
      <w:proofErr w:type="gramStart"/>
      <w:r w:rsidR="003E267A" w:rsidRPr="00156DCC">
        <w:rPr>
          <w:rFonts w:ascii="Calibri" w:hAnsi="Calibri" w:cs="Calibri"/>
        </w:rPr>
        <w:t>is in need of</w:t>
      </w:r>
      <w:proofErr w:type="gramEnd"/>
      <w:r w:rsidR="003E267A" w:rsidRPr="00156DCC">
        <w:rPr>
          <w:rFonts w:ascii="Calibri" w:hAnsi="Calibri" w:cs="Calibri"/>
        </w:rPr>
        <w:t xml:space="preserve"> help or may have been by someone else</w:t>
      </w:r>
      <w:r w:rsidR="00EF6383" w:rsidRPr="00156DCC">
        <w:rPr>
          <w:rFonts w:ascii="Calibri" w:hAnsi="Calibri" w:cs="Calibri"/>
        </w:rPr>
        <w:t xml:space="preserve"> and that this is a cry for help. In such circumstances the DSL may make a referral to children’s social care</w:t>
      </w:r>
      <w:r w:rsidR="006877A3" w:rsidRPr="00156DCC">
        <w:rPr>
          <w:rFonts w:ascii="Calibri" w:hAnsi="Calibri" w:cs="Calibri"/>
        </w:rPr>
        <w:t>.</w:t>
      </w:r>
      <w:r w:rsidR="00062956" w:rsidRPr="00156DCC">
        <w:rPr>
          <w:rFonts w:ascii="Calibri" w:hAnsi="Calibri" w:cs="Calibri"/>
        </w:rPr>
        <w:t xml:space="preserve"> An Early Help process may be </w:t>
      </w:r>
      <w:r w:rsidR="00F6410B" w:rsidRPr="00156DCC">
        <w:rPr>
          <w:rFonts w:ascii="Calibri" w:hAnsi="Calibri" w:cs="Calibri"/>
        </w:rPr>
        <w:t>initiated.</w:t>
      </w:r>
    </w:p>
    <w:p w14:paraId="55493476" w14:textId="1C56F722" w:rsidR="006877A3" w:rsidRPr="00156DCC" w:rsidRDefault="006877A3" w:rsidP="00FD2D21">
      <w:pPr>
        <w:pStyle w:val="OATbodystyle"/>
        <w:numPr>
          <w:ilvl w:val="2"/>
          <w:numId w:val="4"/>
        </w:numPr>
        <w:ind w:left="709" w:hanging="709"/>
        <w:rPr>
          <w:rFonts w:ascii="Calibri" w:hAnsi="Calibri" w:cs="Calibri"/>
        </w:rPr>
      </w:pPr>
      <w:r w:rsidRPr="00156DCC">
        <w:rPr>
          <w:rFonts w:ascii="Calibri" w:hAnsi="Calibri" w:cs="Calibri"/>
        </w:rPr>
        <w:t>If a report is deliberately invented or malicious</w:t>
      </w:r>
      <w:r w:rsidR="00A21D31" w:rsidRPr="00156DCC">
        <w:rPr>
          <w:rFonts w:ascii="Calibri" w:hAnsi="Calibri" w:cs="Calibri"/>
        </w:rPr>
        <w:t>,</w:t>
      </w:r>
      <w:r w:rsidRPr="00156DCC">
        <w:rPr>
          <w:rFonts w:ascii="Calibri" w:hAnsi="Calibri" w:cs="Calibri"/>
        </w:rPr>
        <w:t xml:space="preserve"> the academy will consider what disciplinary cation is appropriate as outlined in the behaviour policy.</w:t>
      </w:r>
    </w:p>
    <w:p w14:paraId="390968AC" w14:textId="47D611A4" w:rsidR="00160D18" w:rsidRPr="00E957D4" w:rsidRDefault="00F46C3A" w:rsidP="00FD2D21">
      <w:pPr>
        <w:pStyle w:val="OATsubheader1"/>
        <w:numPr>
          <w:ilvl w:val="1"/>
          <w:numId w:val="4"/>
        </w:numPr>
        <w:spacing w:before="0"/>
        <w:ind w:left="709" w:hanging="709"/>
        <w:rPr>
          <w:rFonts w:ascii="Calibri" w:hAnsi="Calibri" w:cs="Calibri"/>
          <w:sz w:val="28"/>
          <w:szCs w:val="28"/>
        </w:rPr>
      </w:pPr>
      <w:bookmarkStart w:id="88" w:name="_Toc81402619"/>
      <w:bookmarkStart w:id="89" w:name="_Toc169011014"/>
      <w:r w:rsidRPr="00E957D4">
        <w:rPr>
          <w:rFonts w:ascii="Calibri" w:hAnsi="Calibri" w:cs="Calibri"/>
          <w:sz w:val="28"/>
          <w:szCs w:val="28"/>
        </w:rPr>
        <w:lastRenderedPageBreak/>
        <w:t>O</w:t>
      </w:r>
      <w:r w:rsidR="00BD4DB1" w:rsidRPr="00E957D4">
        <w:rPr>
          <w:rFonts w:ascii="Calibri" w:hAnsi="Calibri" w:cs="Calibri"/>
          <w:sz w:val="28"/>
          <w:szCs w:val="28"/>
        </w:rPr>
        <w:t>ngoing response – safeguarding and supporting the victim</w:t>
      </w:r>
      <w:bookmarkEnd w:id="88"/>
      <w:bookmarkEnd w:id="89"/>
    </w:p>
    <w:p w14:paraId="7B7E18DE" w14:textId="0E41F631" w:rsidR="00BD4DB1" w:rsidRPr="00156DCC" w:rsidRDefault="00177B4A" w:rsidP="00FD2D21">
      <w:pPr>
        <w:pStyle w:val="OATbodystyle"/>
        <w:numPr>
          <w:ilvl w:val="2"/>
          <w:numId w:val="4"/>
        </w:numPr>
        <w:ind w:left="709" w:hanging="709"/>
        <w:rPr>
          <w:rFonts w:ascii="Calibri" w:hAnsi="Calibri" w:cs="Calibri"/>
        </w:rPr>
      </w:pPr>
      <w:r w:rsidRPr="00156DCC">
        <w:rPr>
          <w:rFonts w:ascii="Calibri" w:hAnsi="Calibri" w:cs="Calibri"/>
        </w:rPr>
        <w:t>The follo</w:t>
      </w:r>
      <w:r w:rsidR="00E544D1" w:rsidRPr="00156DCC">
        <w:rPr>
          <w:rFonts w:ascii="Calibri" w:hAnsi="Calibri" w:cs="Calibri"/>
        </w:rPr>
        <w:t>w</w:t>
      </w:r>
      <w:r w:rsidRPr="00156DCC">
        <w:rPr>
          <w:rFonts w:ascii="Calibri" w:hAnsi="Calibri" w:cs="Calibri"/>
        </w:rPr>
        <w:t>ing principles will help shape and decisions regarding safeguarding and supporting the victim</w:t>
      </w:r>
      <w:r w:rsidR="005C6734" w:rsidRPr="00156DCC">
        <w:rPr>
          <w:rFonts w:ascii="Calibri" w:hAnsi="Calibri" w:cs="Calibri"/>
        </w:rPr>
        <w:t>:</w:t>
      </w:r>
    </w:p>
    <w:p w14:paraId="1149D16D" w14:textId="5E544057" w:rsidR="00E544D1" w:rsidRPr="00156DCC" w:rsidRDefault="00E544D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needs and wishes of the victim will be paramount</w:t>
      </w:r>
      <w:r w:rsidR="00D37CAD" w:rsidRPr="00156DCC">
        <w:rPr>
          <w:rFonts w:ascii="Calibri" w:hAnsi="Calibri" w:cs="Calibri"/>
        </w:rPr>
        <w:t>.</w:t>
      </w:r>
    </w:p>
    <w:p w14:paraId="3B00BB70" w14:textId="613530A1" w:rsidR="00CE0627" w:rsidRPr="00156DCC" w:rsidRDefault="00CE062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Consideration of the age and development stage of the victim, nature of the allegations and the potential risk of further abuse</w:t>
      </w:r>
      <w:r w:rsidR="00D37CAD" w:rsidRPr="00156DCC">
        <w:rPr>
          <w:rFonts w:ascii="Calibri" w:hAnsi="Calibri" w:cs="Calibri"/>
        </w:rPr>
        <w:t>.</w:t>
      </w:r>
    </w:p>
    <w:p w14:paraId="6224F1A0" w14:textId="50978753" w:rsidR="001D118A" w:rsidRPr="00156DCC" w:rsidRDefault="001D118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victim will never be made to feel th</w:t>
      </w:r>
      <w:r w:rsidR="00A21D31" w:rsidRPr="00156DCC">
        <w:rPr>
          <w:rFonts w:ascii="Calibri" w:hAnsi="Calibri" w:cs="Calibri"/>
        </w:rPr>
        <w:t>e</w:t>
      </w:r>
      <w:r w:rsidRPr="00156DCC">
        <w:rPr>
          <w:rFonts w:ascii="Calibri" w:hAnsi="Calibri" w:cs="Calibri"/>
        </w:rPr>
        <w:t>y are the problem or made</w:t>
      </w:r>
      <w:r w:rsidR="000E3771" w:rsidRPr="00156DCC">
        <w:rPr>
          <w:rFonts w:ascii="Calibri" w:hAnsi="Calibri" w:cs="Calibri"/>
        </w:rPr>
        <w:t xml:space="preserve"> to feel ashamed</w:t>
      </w:r>
      <w:r w:rsidR="00D37CAD" w:rsidRPr="00156DCC">
        <w:rPr>
          <w:rFonts w:ascii="Calibri" w:hAnsi="Calibri" w:cs="Calibri"/>
        </w:rPr>
        <w:t>.</w:t>
      </w:r>
    </w:p>
    <w:p w14:paraId="795A17F6" w14:textId="13552084" w:rsidR="000E3771" w:rsidRPr="00156DCC" w:rsidRDefault="000E3771"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Proportionality of response. Support will be tailored on a case-by-case basis</w:t>
      </w:r>
      <w:r w:rsidR="00D37CAD" w:rsidRPr="00156DCC">
        <w:rPr>
          <w:rFonts w:ascii="Calibri" w:hAnsi="Calibri" w:cs="Calibri"/>
        </w:rPr>
        <w:t>.</w:t>
      </w:r>
    </w:p>
    <w:p w14:paraId="5FB09F4C" w14:textId="6B03D01F" w:rsidR="008F6867" w:rsidRPr="00156DCC" w:rsidRDefault="00E80A6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w:t>
      </w:r>
      <w:r w:rsidR="00F5254F" w:rsidRPr="00156DCC">
        <w:rPr>
          <w:rFonts w:ascii="Calibri" w:hAnsi="Calibri" w:cs="Calibri"/>
        </w:rPr>
        <w:t xml:space="preserve"> hol</w:t>
      </w:r>
      <w:r w:rsidR="00515466" w:rsidRPr="00156DCC">
        <w:rPr>
          <w:rFonts w:ascii="Calibri" w:hAnsi="Calibri" w:cs="Calibri"/>
        </w:rPr>
        <w:t xml:space="preserve">istic </w:t>
      </w:r>
      <w:r w:rsidR="00F5254F" w:rsidRPr="00156DCC">
        <w:rPr>
          <w:rFonts w:ascii="Calibri" w:hAnsi="Calibri" w:cs="Calibri"/>
        </w:rPr>
        <w:t xml:space="preserve">approach with an </w:t>
      </w:r>
      <w:r w:rsidRPr="00156DCC">
        <w:rPr>
          <w:rFonts w:ascii="Calibri" w:hAnsi="Calibri" w:cs="Calibri"/>
        </w:rPr>
        <w:t xml:space="preserve">awareness of health needs associated with sexual assault </w:t>
      </w:r>
      <w:r w:rsidR="00F5254F" w:rsidRPr="00156DCC">
        <w:rPr>
          <w:rFonts w:ascii="Calibri" w:hAnsi="Calibri" w:cs="Calibri"/>
        </w:rPr>
        <w:t xml:space="preserve">including physical, </w:t>
      </w:r>
      <w:r w:rsidR="0039233B" w:rsidRPr="00156DCC">
        <w:rPr>
          <w:rFonts w:ascii="Calibri" w:hAnsi="Calibri" w:cs="Calibri"/>
        </w:rPr>
        <w:t>mental,</w:t>
      </w:r>
      <w:r w:rsidR="00F5254F" w:rsidRPr="00156DCC">
        <w:rPr>
          <w:rFonts w:ascii="Calibri" w:hAnsi="Calibri" w:cs="Calibri"/>
        </w:rPr>
        <w:t xml:space="preserve"> and sexual health </w:t>
      </w:r>
      <w:r w:rsidR="00515466" w:rsidRPr="00156DCC">
        <w:rPr>
          <w:rFonts w:ascii="Calibri" w:hAnsi="Calibri" w:cs="Calibri"/>
        </w:rPr>
        <w:t>problems and unwanted pregnancy</w:t>
      </w:r>
      <w:r w:rsidR="00D37CAD" w:rsidRPr="00156DCC">
        <w:rPr>
          <w:rFonts w:ascii="Calibri" w:hAnsi="Calibri" w:cs="Calibri"/>
        </w:rPr>
        <w:t>.</w:t>
      </w:r>
    </w:p>
    <w:p w14:paraId="4BD81AB4" w14:textId="0F464446" w:rsidR="00D312A0" w:rsidRPr="00E957D4" w:rsidRDefault="00D312A0" w:rsidP="00FD2D21">
      <w:pPr>
        <w:pStyle w:val="OATsubheader1"/>
        <w:numPr>
          <w:ilvl w:val="1"/>
          <w:numId w:val="4"/>
        </w:numPr>
        <w:spacing w:before="0"/>
        <w:ind w:left="709" w:hanging="709"/>
        <w:rPr>
          <w:rFonts w:ascii="Calibri" w:hAnsi="Calibri" w:cs="Calibri"/>
          <w:sz w:val="28"/>
          <w:szCs w:val="28"/>
        </w:rPr>
      </w:pPr>
      <w:bookmarkStart w:id="90" w:name="_Toc81402620"/>
      <w:bookmarkStart w:id="91" w:name="_Toc169011015"/>
      <w:r w:rsidRPr="00E957D4">
        <w:rPr>
          <w:rFonts w:ascii="Calibri" w:hAnsi="Calibri" w:cs="Calibri"/>
          <w:sz w:val="28"/>
          <w:szCs w:val="28"/>
        </w:rPr>
        <w:t>Academy procedures</w:t>
      </w:r>
      <w:bookmarkEnd w:id="90"/>
      <w:bookmarkEnd w:id="91"/>
    </w:p>
    <w:p w14:paraId="2DCF1914" w14:textId="77777777" w:rsidR="000F2366" w:rsidRPr="000F2366" w:rsidRDefault="000F2366" w:rsidP="000F2366">
      <w:pPr>
        <w:pStyle w:val="OATsubheader1"/>
        <w:numPr>
          <w:ilvl w:val="0"/>
          <w:numId w:val="18"/>
        </w:numPr>
        <w:rPr>
          <w:rFonts w:asciiTheme="majorHAnsi" w:hAnsiTheme="majorHAnsi" w:cstheme="majorHAnsi"/>
          <w:color w:val="auto"/>
          <w:sz w:val="20"/>
          <w:szCs w:val="20"/>
        </w:rPr>
      </w:pPr>
      <w:r w:rsidRPr="000F2366">
        <w:rPr>
          <w:rFonts w:asciiTheme="majorHAnsi" w:hAnsiTheme="majorHAnsi" w:cstheme="majorHAnsi"/>
          <w:color w:val="auto"/>
          <w:sz w:val="20"/>
          <w:szCs w:val="20"/>
        </w:rPr>
        <w:t xml:space="preserve">All records and actions are recorded on CPOMS. If a Data Protection Order provided by </w:t>
      </w:r>
      <w:proofErr w:type="gramStart"/>
      <w:r w:rsidRPr="000F2366">
        <w:rPr>
          <w:rFonts w:asciiTheme="majorHAnsi" w:hAnsiTheme="majorHAnsi" w:cstheme="majorHAnsi"/>
          <w:color w:val="auto"/>
          <w:sz w:val="20"/>
          <w:szCs w:val="20"/>
        </w:rPr>
        <w:t>Police</w:t>
      </w:r>
      <w:proofErr w:type="gramEnd"/>
      <w:r w:rsidRPr="000F2366">
        <w:rPr>
          <w:rFonts w:asciiTheme="majorHAnsi" w:hAnsiTheme="majorHAnsi" w:cstheme="majorHAnsi"/>
          <w:color w:val="auto"/>
          <w:sz w:val="20"/>
          <w:szCs w:val="20"/>
        </w:rPr>
        <w:t xml:space="preserve"> then the incident reports and actions will be shared (along with other relevant information requested).</w:t>
      </w:r>
    </w:p>
    <w:p w14:paraId="7D01D513" w14:textId="77777777" w:rsidR="000F2366" w:rsidRPr="000F2366" w:rsidRDefault="000F2366" w:rsidP="000F2366">
      <w:pPr>
        <w:pStyle w:val="OATsubheader1"/>
        <w:numPr>
          <w:ilvl w:val="0"/>
          <w:numId w:val="18"/>
        </w:numPr>
        <w:rPr>
          <w:rFonts w:asciiTheme="majorHAnsi" w:hAnsiTheme="majorHAnsi" w:cstheme="majorHAnsi"/>
          <w:color w:val="auto"/>
          <w:sz w:val="20"/>
          <w:szCs w:val="20"/>
        </w:rPr>
      </w:pPr>
      <w:r w:rsidRPr="000F2366">
        <w:rPr>
          <w:rFonts w:asciiTheme="majorHAnsi" w:hAnsiTheme="majorHAnsi" w:cstheme="majorHAnsi"/>
          <w:color w:val="auto"/>
          <w:sz w:val="20"/>
          <w:szCs w:val="20"/>
        </w:rPr>
        <w:t xml:space="preserve">If the victim </w:t>
      </w:r>
      <w:proofErr w:type="gramStart"/>
      <w:r w:rsidRPr="000F2366">
        <w:rPr>
          <w:rFonts w:asciiTheme="majorHAnsi" w:hAnsiTheme="majorHAnsi" w:cstheme="majorHAnsi"/>
          <w:color w:val="auto"/>
          <w:sz w:val="20"/>
          <w:szCs w:val="20"/>
        </w:rPr>
        <w:t>is in agreement</w:t>
      </w:r>
      <w:proofErr w:type="gramEnd"/>
      <w:r w:rsidRPr="000F2366">
        <w:rPr>
          <w:rFonts w:asciiTheme="majorHAnsi" w:hAnsiTheme="majorHAnsi" w:cstheme="majorHAnsi"/>
          <w:color w:val="auto"/>
          <w:sz w:val="20"/>
          <w:szCs w:val="20"/>
        </w:rPr>
        <w:t xml:space="preserve">, then a referral will be made to </w:t>
      </w:r>
      <w:hyperlink r:id="rId34">
        <w:r w:rsidRPr="000F2366">
          <w:rPr>
            <w:rStyle w:val="Hyperlink"/>
            <w:rFonts w:asciiTheme="majorHAnsi" w:hAnsiTheme="majorHAnsi" w:cstheme="majorHAnsi"/>
            <w:color w:val="auto"/>
            <w:sz w:val="20"/>
            <w:szCs w:val="20"/>
          </w:rPr>
          <w:t xml:space="preserve">The </w:t>
        </w:r>
        <w:proofErr w:type="spellStart"/>
        <w:r w:rsidRPr="000F2366">
          <w:rPr>
            <w:rStyle w:val="Hyperlink"/>
            <w:rFonts w:asciiTheme="majorHAnsi" w:hAnsiTheme="majorHAnsi" w:cstheme="majorHAnsi"/>
            <w:color w:val="auto"/>
            <w:sz w:val="20"/>
            <w:szCs w:val="20"/>
          </w:rPr>
          <w:t>Harbour</w:t>
        </w:r>
        <w:proofErr w:type="spellEnd"/>
        <w:r w:rsidRPr="000F2366">
          <w:rPr>
            <w:rStyle w:val="Hyperlink"/>
            <w:rFonts w:asciiTheme="majorHAnsi" w:hAnsiTheme="majorHAnsi" w:cstheme="majorHAnsi"/>
            <w:color w:val="auto"/>
            <w:sz w:val="20"/>
            <w:szCs w:val="20"/>
          </w:rPr>
          <w:t xml:space="preserve"> Centre |to</w:t>
        </w:r>
      </w:hyperlink>
      <w:r w:rsidRPr="000F2366">
        <w:rPr>
          <w:rFonts w:asciiTheme="majorHAnsi" w:hAnsiTheme="majorHAnsi" w:cstheme="majorHAnsi"/>
          <w:color w:val="auto"/>
          <w:sz w:val="20"/>
          <w:szCs w:val="20"/>
        </w:rPr>
        <w:t xml:space="preserve"> provide additional ongoing support. Other agencies may be used if appropriate such as </w:t>
      </w:r>
      <w:hyperlink r:id="rId35">
        <w:r w:rsidRPr="000F2366">
          <w:rPr>
            <w:rStyle w:val="Hyperlink"/>
            <w:rFonts w:asciiTheme="majorHAnsi" w:hAnsiTheme="majorHAnsi" w:cstheme="majorHAnsi"/>
            <w:color w:val="auto"/>
            <w:sz w:val="20"/>
            <w:szCs w:val="20"/>
          </w:rPr>
          <w:t>Norfolk LGBT+ Project | Support, Information, Advice</w:t>
        </w:r>
      </w:hyperlink>
      <w:r w:rsidRPr="000F2366">
        <w:rPr>
          <w:rFonts w:asciiTheme="majorHAnsi" w:hAnsiTheme="majorHAnsi" w:cstheme="majorHAnsi"/>
          <w:color w:val="auto"/>
          <w:sz w:val="20"/>
          <w:szCs w:val="20"/>
        </w:rPr>
        <w:t xml:space="preserve"> or </w:t>
      </w:r>
      <w:hyperlink r:id="rId36">
        <w:r w:rsidRPr="000F2366">
          <w:rPr>
            <w:rStyle w:val="Hyperlink"/>
            <w:rFonts w:asciiTheme="majorHAnsi" w:hAnsiTheme="majorHAnsi" w:cstheme="majorHAnsi"/>
            <w:color w:val="auto"/>
            <w:sz w:val="20"/>
            <w:szCs w:val="20"/>
          </w:rPr>
          <w:t>Leeway | Helping You Break Free from Domestic Abuse (leewaysupport.org)</w:t>
        </w:r>
      </w:hyperlink>
    </w:p>
    <w:p w14:paraId="240E6776" w14:textId="77777777" w:rsidR="000F2366" w:rsidRPr="000F2366" w:rsidRDefault="000F2366" w:rsidP="000F2366">
      <w:pPr>
        <w:pStyle w:val="OATsubheader1"/>
        <w:numPr>
          <w:ilvl w:val="0"/>
          <w:numId w:val="18"/>
        </w:numPr>
        <w:rPr>
          <w:rFonts w:asciiTheme="majorHAnsi" w:hAnsiTheme="majorHAnsi" w:cstheme="majorHAnsi"/>
          <w:color w:val="auto"/>
          <w:sz w:val="20"/>
          <w:szCs w:val="20"/>
        </w:rPr>
      </w:pPr>
      <w:r w:rsidRPr="000F2366">
        <w:rPr>
          <w:rFonts w:asciiTheme="majorHAnsi" w:hAnsiTheme="majorHAnsi" w:cstheme="majorHAnsi"/>
          <w:color w:val="auto"/>
          <w:sz w:val="20"/>
          <w:szCs w:val="20"/>
        </w:rPr>
        <w:t>Ongoing internal support provided by the Pastoral and Progress team and the Learning Support Team – with a member of staff that the victim feels most comfortable with. This key person will also be the main point of contact for the parents/carers of the student</w:t>
      </w:r>
    </w:p>
    <w:p w14:paraId="599CE7FB" w14:textId="680F0A63" w:rsidR="00134699" w:rsidRDefault="000F2366" w:rsidP="000F2366">
      <w:pPr>
        <w:pStyle w:val="OATsubheader1"/>
        <w:numPr>
          <w:ilvl w:val="0"/>
          <w:numId w:val="18"/>
        </w:numPr>
        <w:rPr>
          <w:rFonts w:asciiTheme="majorHAnsi" w:hAnsiTheme="majorHAnsi" w:cstheme="majorHAnsi"/>
          <w:color w:val="auto"/>
          <w:sz w:val="20"/>
          <w:szCs w:val="20"/>
        </w:rPr>
      </w:pPr>
      <w:r w:rsidRPr="000F2366">
        <w:rPr>
          <w:rFonts w:asciiTheme="majorHAnsi" w:hAnsiTheme="majorHAnsi" w:cstheme="majorHAnsi"/>
          <w:color w:val="auto"/>
          <w:sz w:val="20"/>
          <w:szCs w:val="20"/>
        </w:rPr>
        <w:t>Curriculum / timetable adjustments will be made on a case-by-case basis. In some cases – alternative schools may be sourced.</w:t>
      </w:r>
    </w:p>
    <w:p w14:paraId="21BE56BF" w14:textId="77777777" w:rsidR="00290033" w:rsidRPr="00290033" w:rsidRDefault="00290033" w:rsidP="00290033">
      <w:pPr>
        <w:pStyle w:val="OATsubheader1"/>
        <w:ind w:left="720"/>
        <w:rPr>
          <w:rFonts w:asciiTheme="majorHAnsi" w:hAnsiTheme="majorHAnsi" w:cstheme="majorHAnsi"/>
          <w:color w:val="auto"/>
          <w:sz w:val="20"/>
          <w:szCs w:val="20"/>
        </w:rPr>
      </w:pPr>
    </w:p>
    <w:p w14:paraId="3122CCAA" w14:textId="77777777" w:rsidR="00290033" w:rsidRPr="00290033" w:rsidRDefault="00290033" w:rsidP="00290033">
      <w:pPr>
        <w:pStyle w:val="OATsubheader1"/>
        <w:rPr>
          <w:rFonts w:asciiTheme="majorHAnsi" w:hAnsiTheme="majorHAnsi" w:cstheme="majorHAnsi"/>
          <w:color w:val="auto"/>
          <w:sz w:val="20"/>
          <w:szCs w:val="20"/>
        </w:rPr>
      </w:pPr>
      <w:r w:rsidRPr="00290033">
        <w:rPr>
          <w:rFonts w:asciiTheme="majorHAnsi" w:hAnsiTheme="majorHAnsi" w:cstheme="majorHAnsi"/>
          <w:color w:val="auto"/>
          <w:sz w:val="20"/>
          <w:szCs w:val="20"/>
        </w:rPr>
        <w:t>Low Level Concerns</w:t>
      </w:r>
    </w:p>
    <w:p w14:paraId="1F12712C" w14:textId="77777777" w:rsidR="00290033" w:rsidRPr="00290033" w:rsidRDefault="00290033" w:rsidP="00290033">
      <w:pPr>
        <w:pStyle w:val="OATsubheader1"/>
        <w:numPr>
          <w:ilvl w:val="0"/>
          <w:numId w:val="19"/>
        </w:numPr>
        <w:tabs>
          <w:tab w:val="num" w:pos="360"/>
        </w:tabs>
        <w:ind w:left="0" w:firstLine="0"/>
        <w:rPr>
          <w:rFonts w:asciiTheme="majorHAnsi" w:hAnsiTheme="majorHAnsi" w:cstheme="majorHAnsi"/>
          <w:color w:val="auto"/>
          <w:sz w:val="20"/>
          <w:szCs w:val="20"/>
        </w:rPr>
      </w:pPr>
      <w:r w:rsidRPr="00290033">
        <w:rPr>
          <w:rFonts w:asciiTheme="majorHAnsi" w:hAnsiTheme="majorHAnsi" w:cstheme="majorHAnsi"/>
          <w:color w:val="auto"/>
          <w:sz w:val="20"/>
          <w:szCs w:val="20"/>
        </w:rPr>
        <w:t>Low level concerns are reported to the Lead DSL and/or Principal.</w:t>
      </w:r>
    </w:p>
    <w:p w14:paraId="4DAE98F1" w14:textId="54313CE2" w:rsidR="00290033" w:rsidRPr="000F2366" w:rsidRDefault="00290033" w:rsidP="00290033">
      <w:pPr>
        <w:pStyle w:val="OATsubheader1"/>
        <w:ind w:left="720"/>
        <w:rPr>
          <w:rFonts w:asciiTheme="majorHAnsi" w:hAnsiTheme="majorHAnsi" w:cstheme="majorHAnsi"/>
          <w:color w:val="auto"/>
          <w:sz w:val="20"/>
          <w:szCs w:val="20"/>
        </w:rPr>
      </w:pPr>
      <w:r w:rsidRPr="00290033">
        <w:rPr>
          <w:rFonts w:asciiTheme="majorHAnsi" w:hAnsiTheme="majorHAnsi" w:cstheme="majorHAnsi"/>
          <w:color w:val="auto"/>
          <w:sz w:val="20"/>
          <w:szCs w:val="20"/>
        </w:rPr>
        <w:t>The principal is the ultimate decision maker in response to all low-level concerns.</w:t>
      </w:r>
      <w:r>
        <w:rPr>
          <w:color w:val="auto"/>
          <w:sz w:val="20"/>
          <w:szCs w:val="20"/>
        </w:rPr>
        <w:br/>
      </w:r>
    </w:p>
    <w:p w14:paraId="5F86269E" w14:textId="0E73DD79" w:rsidR="001F4EC6" w:rsidRPr="00E957D4" w:rsidRDefault="00802DBA" w:rsidP="00FD2D21">
      <w:pPr>
        <w:pStyle w:val="OATsubheader1"/>
        <w:numPr>
          <w:ilvl w:val="1"/>
          <w:numId w:val="4"/>
        </w:numPr>
        <w:spacing w:before="0"/>
        <w:ind w:left="709" w:hanging="709"/>
        <w:rPr>
          <w:rFonts w:ascii="Calibri" w:hAnsi="Calibri" w:cs="Calibri"/>
          <w:sz w:val="28"/>
          <w:szCs w:val="28"/>
        </w:rPr>
      </w:pPr>
      <w:bookmarkStart w:id="92" w:name="_Toc81402621"/>
      <w:bookmarkStart w:id="93" w:name="_Toc169011016"/>
      <w:r w:rsidRPr="00E957D4">
        <w:rPr>
          <w:rFonts w:ascii="Calibri" w:hAnsi="Calibri" w:cs="Calibri"/>
          <w:sz w:val="28"/>
          <w:szCs w:val="28"/>
        </w:rPr>
        <w:t xml:space="preserve">Domestic </w:t>
      </w:r>
      <w:r w:rsidR="0039233B">
        <w:rPr>
          <w:rFonts w:ascii="Calibri" w:hAnsi="Calibri" w:cs="Calibri"/>
          <w:sz w:val="28"/>
          <w:szCs w:val="28"/>
        </w:rPr>
        <w:t>a</w:t>
      </w:r>
      <w:r w:rsidRPr="00E957D4">
        <w:rPr>
          <w:rFonts w:ascii="Calibri" w:hAnsi="Calibri" w:cs="Calibri"/>
          <w:sz w:val="28"/>
          <w:szCs w:val="28"/>
        </w:rPr>
        <w:t xml:space="preserve">buse and </w:t>
      </w:r>
      <w:bookmarkEnd w:id="92"/>
      <w:r w:rsidR="0039233B">
        <w:rPr>
          <w:rFonts w:ascii="Calibri" w:hAnsi="Calibri" w:cs="Calibri"/>
          <w:sz w:val="28"/>
          <w:szCs w:val="28"/>
        </w:rPr>
        <w:t>c</w:t>
      </w:r>
      <w:r w:rsidR="00A43114" w:rsidRPr="00E957D4">
        <w:rPr>
          <w:rFonts w:ascii="Calibri" w:hAnsi="Calibri" w:cs="Calibri"/>
          <w:sz w:val="28"/>
          <w:szCs w:val="28"/>
        </w:rPr>
        <w:t>hildren</w:t>
      </w:r>
      <w:bookmarkEnd w:id="93"/>
      <w:r w:rsidRPr="00E957D4">
        <w:rPr>
          <w:rFonts w:ascii="Calibri" w:hAnsi="Calibri" w:cs="Calibri"/>
          <w:sz w:val="28"/>
          <w:szCs w:val="28"/>
        </w:rPr>
        <w:t xml:space="preserve"> </w:t>
      </w:r>
    </w:p>
    <w:p w14:paraId="68D9FC77" w14:textId="1537EC1E" w:rsidR="00120246" w:rsidRPr="00156DCC" w:rsidRDefault="006F320E" w:rsidP="00FD2D21">
      <w:pPr>
        <w:pStyle w:val="OATbodystyle"/>
        <w:numPr>
          <w:ilvl w:val="2"/>
          <w:numId w:val="4"/>
        </w:numPr>
        <w:ind w:left="709" w:hanging="709"/>
        <w:rPr>
          <w:rFonts w:ascii="Calibri" w:hAnsi="Calibri" w:cs="Calibri"/>
        </w:rPr>
      </w:pPr>
      <w:r w:rsidRPr="00156DCC">
        <w:rPr>
          <w:rFonts w:ascii="Calibri" w:hAnsi="Calibri" w:cs="Calibri"/>
        </w:rPr>
        <w:t>Th</w:t>
      </w:r>
      <w:r w:rsidR="001D480B" w:rsidRPr="00156DCC">
        <w:rPr>
          <w:rFonts w:ascii="Calibri" w:hAnsi="Calibri" w:cs="Calibri"/>
        </w:rPr>
        <w:t xml:space="preserve">is form of </w:t>
      </w:r>
      <w:r w:rsidRPr="00156DCC">
        <w:rPr>
          <w:rFonts w:ascii="Calibri" w:hAnsi="Calibri" w:cs="Calibri"/>
        </w:rPr>
        <w:t xml:space="preserve">abuse can </w:t>
      </w:r>
      <w:r w:rsidR="00527104" w:rsidRPr="00156DCC">
        <w:rPr>
          <w:rFonts w:ascii="Calibri" w:hAnsi="Calibri" w:cs="Calibri"/>
        </w:rPr>
        <w:t>encompass but</w:t>
      </w:r>
      <w:r w:rsidRPr="00156DCC">
        <w:rPr>
          <w:rFonts w:ascii="Calibri" w:hAnsi="Calibri" w:cs="Calibri"/>
        </w:rPr>
        <w:t xml:space="preserve"> is not limited </w:t>
      </w:r>
      <w:r w:rsidR="0039233B" w:rsidRPr="00156DCC">
        <w:rPr>
          <w:rFonts w:ascii="Calibri" w:hAnsi="Calibri" w:cs="Calibri"/>
        </w:rPr>
        <w:t>to</w:t>
      </w:r>
      <w:r w:rsidRPr="00156DCC">
        <w:rPr>
          <w:rFonts w:ascii="Calibri" w:hAnsi="Calibri" w:cs="Calibri"/>
        </w:rPr>
        <w:t xml:space="preserve"> psychological; physical; sexual; financial; and emotional. All children can witness and be adversely affected by domestic abuse in the context of their home life where domestic abuse occurs between family members. </w:t>
      </w:r>
    </w:p>
    <w:p w14:paraId="40DAA111" w14:textId="38DECF17" w:rsidR="00625D57" w:rsidRPr="00156DCC" w:rsidRDefault="00625D57" w:rsidP="00FD2D21">
      <w:pPr>
        <w:pStyle w:val="OATbodystyle"/>
        <w:numPr>
          <w:ilvl w:val="2"/>
          <w:numId w:val="4"/>
        </w:numPr>
        <w:ind w:left="709" w:hanging="709"/>
        <w:rPr>
          <w:rFonts w:ascii="Calibri" w:hAnsi="Calibri" w:cs="Calibri"/>
        </w:rPr>
      </w:pPr>
      <w:r w:rsidRPr="00156DCC">
        <w:rPr>
          <w:rFonts w:ascii="Calibri" w:hAnsi="Calibri" w:cs="Calibri"/>
        </w:rPr>
        <w:t>Children can be victims of domestic abuse</w:t>
      </w:r>
      <w:r w:rsidR="000748F4">
        <w:rPr>
          <w:rFonts w:ascii="Calibri" w:hAnsi="Calibri" w:cs="Calibri"/>
        </w:rPr>
        <w:t xml:space="preserve"> and as victims have protection and rights under the law</w:t>
      </w:r>
      <w:r w:rsidR="004F12A3" w:rsidRPr="00156DCC">
        <w:rPr>
          <w:rFonts w:ascii="Calibri" w:hAnsi="Calibri" w:cs="Calibri"/>
        </w:rPr>
        <w:t>. They may see, hear, or experience</w:t>
      </w:r>
      <w:r w:rsidR="003668A3" w:rsidRPr="00156DCC">
        <w:rPr>
          <w:rFonts w:ascii="Calibri" w:hAnsi="Calibri" w:cs="Calibri"/>
        </w:rPr>
        <w:t xml:space="preserve"> the effects of abuse at home </w:t>
      </w:r>
      <w:r w:rsidR="00106612" w:rsidRPr="00156DCC">
        <w:rPr>
          <w:rFonts w:ascii="Calibri" w:hAnsi="Calibri" w:cs="Calibri"/>
        </w:rPr>
        <w:t>and/or suffer domestic abuse in their own intimate relationships (teenage relationship abuse)</w:t>
      </w:r>
      <w:r w:rsidR="00D37CAD" w:rsidRPr="00156DCC">
        <w:rPr>
          <w:rFonts w:ascii="Calibri" w:hAnsi="Calibri" w:cs="Calibri"/>
        </w:rPr>
        <w:t>.</w:t>
      </w:r>
    </w:p>
    <w:p w14:paraId="0ACC7152" w14:textId="5858F64B" w:rsidR="00802DBA"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We encourage </w:t>
      </w:r>
      <w:r w:rsidR="00A06C18" w:rsidRPr="00156DCC">
        <w:rPr>
          <w:rFonts w:ascii="Calibri" w:hAnsi="Calibri" w:cs="Calibri"/>
        </w:rPr>
        <w:t>children</w:t>
      </w:r>
      <w:r w:rsidRPr="00156DCC">
        <w:rPr>
          <w:rFonts w:ascii="Calibri" w:hAnsi="Calibri" w:cs="Calibri"/>
        </w:rPr>
        <w:t xml:space="preserve"> to come forward by raising awareness of the issue and teaching the </w:t>
      </w:r>
      <w:r w:rsidR="00BF5638" w:rsidRPr="00156DCC">
        <w:rPr>
          <w:rFonts w:ascii="Calibri" w:hAnsi="Calibri" w:cs="Calibri"/>
        </w:rPr>
        <w:t>children</w:t>
      </w:r>
      <w:r w:rsidRPr="00156DCC">
        <w:rPr>
          <w:rFonts w:ascii="Calibri" w:hAnsi="Calibri" w:cs="Calibri"/>
        </w:rPr>
        <w:t xml:space="preserve"> about health relationships through SRE, the wider curriculum and modelling behaviour in the academy. </w:t>
      </w:r>
    </w:p>
    <w:p w14:paraId="79E0D2F1" w14:textId="330713B4" w:rsidR="0087638F" w:rsidRPr="00E957D4" w:rsidRDefault="0087638F" w:rsidP="00FD2D21">
      <w:pPr>
        <w:pStyle w:val="OATsubheader1"/>
        <w:numPr>
          <w:ilvl w:val="1"/>
          <w:numId w:val="4"/>
        </w:numPr>
        <w:spacing w:before="0"/>
        <w:ind w:left="709" w:hanging="709"/>
        <w:rPr>
          <w:rFonts w:ascii="Calibri" w:hAnsi="Calibri" w:cs="Calibri"/>
          <w:sz w:val="28"/>
          <w:szCs w:val="28"/>
        </w:rPr>
      </w:pPr>
      <w:bookmarkStart w:id="94" w:name="_Toc169011017"/>
      <w:r w:rsidRPr="00E957D4">
        <w:rPr>
          <w:rFonts w:ascii="Calibri" w:hAnsi="Calibri" w:cs="Calibri"/>
          <w:sz w:val="28"/>
          <w:szCs w:val="28"/>
        </w:rPr>
        <w:lastRenderedPageBreak/>
        <w:t xml:space="preserve">Adolescent to </w:t>
      </w:r>
      <w:r w:rsidR="0039233B">
        <w:rPr>
          <w:rFonts w:ascii="Calibri" w:hAnsi="Calibri" w:cs="Calibri"/>
          <w:sz w:val="28"/>
          <w:szCs w:val="28"/>
        </w:rPr>
        <w:t>p</w:t>
      </w:r>
      <w:r w:rsidRPr="00E957D4">
        <w:rPr>
          <w:rFonts w:ascii="Calibri" w:hAnsi="Calibri" w:cs="Calibri"/>
          <w:sz w:val="28"/>
          <w:szCs w:val="28"/>
        </w:rPr>
        <w:t xml:space="preserve">arent </w:t>
      </w:r>
      <w:r w:rsidR="0039233B">
        <w:rPr>
          <w:rFonts w:ascii="Calibri" w:hAnsi="Calibri" w:cs="Calibri"/>
          <w:sz w:val="28"/>
          <w:szCs w:val="28"/>
        </w:rPr>
        <w:t>v</w:t>
      </w:r>
      <w:r w:rsidRPr="00E957D4">
        <w:rPr>
          <w:rFonts w:ascii="Calibri" w:hAnsi="Calibri" w:cs="Calibri"/>
          <w:sz w:val="28"/>
          <w:szCs w:val="28"/>
        </w:rPr>
        <w:t xml:space="preserve">iolent </w:t>
      </w:r>
      <w:r w:rsidR="0039233B">
        <w:rPr>
          <w:rFonts w:ascii="Calibri" w:hAnsi="Calibri" w:cs="Calibri"/>
          <w:sz w:val="28"/>
          <w:szCs w:val="28"/>
        </w:rPr>
        <w:t>a</w:t>
      </w:r>
      <w:r w:rsidRPr="00E957D4">
        <w:rPr>
          <w:rFonts w:ascii="Calibri" w:hAnsi="Calibri" w:cs="Calibri"/>
          <w:sz w:val="28"/>
          <w:szCs w:val="28"/>
        </w:rPr>
        <w:t>buse</w:t>
      </w:r>
      <w:bookmarkEnd w:id="94"/>
    </w:p>
    <w:p w14:paraId="6A808C68" w14:textId="768CF4FC" w:rsidR="001D480B"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APVA is a hidden form of domestic violence and abuse that is often not spoken about. By raising awareness around this issue, we can provide better protection to victims and apply an appropriate safeguarding approach.</w:t>
      </w:r>
    </w:p>
    <w:p w14:paraId="4052ADD0" w14:textId="583D9D90" w:rsidR="00802DBA" w:rsidRPr="00E957D4" w:rsidRDefault="001D480B" w:rsidP="00FD2D21">
      <w:pPr>
        <w:pStyle w:val="OATsubheader1"/>
        <w:numPr>
          <w:ilvl w:val="1"/>
          <w:numId w:val="4"/>
        </w:numPr>
        <w:spacing w:before="0"/>
        <w:ind w:left="709" w:hanging="709"/>
        <w:rPr>
          <w:rFonts w:ascii="Calibri" w:hAnsi="Calibri" w:cs="Calibri"/>
          <w:sz w:val="28"/>
          <w:szCs w:val="28"/>
        </w:rPr>
      </w:pPr>
      <w:bookmarkStart w:id="95" w:name="_Toc81402622"/>
      <w:bookmarkStart w:id="96" w:name="_Toc169011018"/>
      <w:r w:rsidRPr="00E957D4">
        <w:rPr>
          <w:rFonts w:ascii="Calibri" w:hAnsi="Calibri" w:cs="Calibri"/>
          <w:sz w:val="28"/>
          <w:szCs w:val="28"/>
        </w:rPr>
        <w:t xml:space="preserve">Digital </w:t>
      </w:r>
      <w:r w:rsidR="0039233B">
        <w:rPr>
          <w:rFonts w:ascii="Calibri" w:hAnsi="Calibri" w:cs="Calibri"/>
          <w:sz w:val="28"/>
          <w:szCs w:val="28"/>
        </w:rPr>
        <w:t>s</w:t>
      </w:r>
      <w:r w:rsidRPr="00E957D4">
        <w:rPr>
          <w:rFonts w:ascii="Calibri" w:hAnsi="Calibri" w:cs="Calibri"/>
          <w:sz w:val="28"/>
          <w:szCs w:val="28"/>
        </w:rPr>
        <w:t>afeguarding</w:t>
      </w:r>
      <w:r w:rsidR="00F500AD" w:rsidRPr="00E957D4">
        <w:rPr>
          <w:rFonts w:ascii="Calibri" w:hAnsi="Calibri" w:cs="Calibri"/>
          <w:sz w:val="28"/>
          <w:szCs w:val="28"/>
        </w:rPr>
        <w:t xml:space="preserve"> </w:t>
      </w:r>
      <w:r w:rsidR="00EC3DA6" w:rsidRPr="00E957D4">
        <w:rPr>
          <w:rFonts w:ascii="Calibri" w:hAnsi="Calibri" w:cs="Calibri"/>
          <w:sz w:val="28"/>
          <w:szCs w:val="28"/>
        </w:rPr>
        <w:t>(also known as</w:t>
      </w:r>
      <w:r w:rsidR="000428AA">
        <w:rPr>
          <w:rFonts w:ascii="Calibri" w:hAnsi="Calibri" w:cs="Calibri"/>
          <w:sz w:val="28"/>
          <w:szCs w:val="28"/>
        </w:rPr>
        <w:t xml:space="preserve"> </w:t>
      </w:r>
      <w:r w:rsidR="00F500AD" w:rsidRPr="00E957D4">
        <w:rPr>
          <w:rFonts w:ascii="Calibri" w:hAnsi="Calibri" w:cs="Calibri"/>
          <w:sz w:val="28"/>
          <w:szCs w:val="28"/>
        </w:rPr>
        <w:t>online safety</w:t>
      </w:r>
      <w:r w:rsidR="00223F66" w:rsidRPr="00E957D4">
        <w:rPr>
          <w:rFonts w:ascii="Calibri" w:hAnsi="Calibri" w:cs="Calibri"/>
          <w:sz w:val="28"/>
          <w:szCs w:val="28"/>
        </w:rPr>
        <w:t>/E-safety</w:t>
      </w:r>
      <w:r w:rsidR="00F500AD" w:rsidRPr="00E957D4">
        <w:rPr>
          <w:rFonts w:ascii="Calibri" w:hAnsi="Calibri" w:cs="Calibri"/>
          <w:sz w:val="28"/>
          <w:szCs w:val="28"/>
        </w:rPr>
        <w:t>)</w:t>
      </w:r>
      <w:bookmarkEnd w:id="95"/>
      <w:bookmarkEnd w:id="96"/>
    </w:p>
    <w:p w14:paraId="762EC062" w14:textId="4D588B2A" w:rsidR="00581D53" w:rsidRPr="00156DCC" w:rsidRDefault="00355E2F" w:rsidP="00FD2D21">
      <w:pPr>
        <w:pStyle w:val="OATbodystyle"/>
        <w:numPr>
          <w:ilvl w:val="2"/>
          <w:numId w:val="4"/>
        </w:numPr>
        <w:ind w:left="709" w:hanging="709"/>
        <w:rPr>
          <w:rFonts w:ascii="Calibri" w:hAnsi="Calibri" w:cs="Calibri"/>
        </w:rPr>
      </w:pPr>
      <w:r w:rsidRPr="00156DCC">
        <w:rPr>
          <w:rFonts w:ascii="Calibri" w:hAnsi="Calibri" w:cs="Calibri"/>
        </w:rPr>
        <w:t xml:space="preserve">We </w:t>
      </w:r>
      <w:r w:rsidR="000828CE" w:rsidRPr="00156DCC">
        <w:rPr>
          <w:rFonts w:ascii="Calibri" w:hAnsi="Calibri" w:cs="Calibri"/>
        </w:rPr>
        <w:t xml:space="preserve">will ensure </w:t>
      </w:r>
      <w:r w:rsidR="00D57D5C" w:rsidRPr="00156DCC">
        <w:rPr>
          <w:rFonts w:ascii="Calibri" w:hAnsi="Calibri" w:cs="Calibri"/>
        </w:rPr>
        <w:t>digital safeguarding</w:t>
      </w:r>
      <w:r w:rsidR="000828CE" w:rsidRPr="00156DCC">
        <w:rPr>
          <w:rFonts w:ascii="Calibri" w:hAnsi="Calibri" w:cs="Calibri"/>
        </w:rPr>
        <w:t xml:space="preserve"> is a running and interrelated theme when devising and implementing policies and procedures. This will include considering how </w:t>
      </w:r>
      <w:r w:rsidR="007656CF" w:rsidRPr="00156DCC">
        <w:rPr>
          <w:rFonts w:ascii="Calibri" w:hAnsi="Calibri" w:cs="Calibri"/>
        </w:rPr>
        <w:t>digital safeguarding</w:t>
      </w:r>
      <w:r w:rsidR="000828CE" w:rsidRPr="00156DCC">
        <w:rPr>
          <w:rFonts w:ascii="Calibri" w:hAnsi="Calibri" w:cs="Calibri"/>
        </w:rPr>
        <w:t xml:space="preserve"> is reflected, as required</w:t>
      </w:r>
      <w:r w:rsidRPr="00156DCC">
        <w:rPr>
          <w:rFonts w:ascii="Calibri" w:hAnsi="Calibri" w:cs="Calibri"/>
        </w:rPr>
        <w:t>,</w:t>
      </w:r>
      <w:r w:rsidR="000828CE" w:rsidRPr="00156DCC">
        <w:rPr>
          <w:rFonts w:ascii="Calibri" w:hAnsi="Calibri" w:cs="Calibri"/>
        </w:rPr>
        <w:t xml:space="preserve"> in all relevant polices</w:t>
      </w:r>
      <w:r w:rsidRPr="00156DCC">
        <w:rPr>
          <w:rFonts w:ascii="Calibri" w:hAnsi="Calibri" w:cs="Calibri"/>
        </w:rPr>
        <w:t xml:space="preserve">. In addition, we will </w:t>
      </w:r>
      <w:r w:rsidR="000828CE" w:rsidRPr="00156DCC">
        <w:rPr>
          <w:rFonts w:ascii="Calibri" w:hAnsi="Calibri" w:cs="Calibri"/>
        </w:rPr>
        <w:t xml:space="preserve">consider </w:t>
      </w:r>
      <w:r w:rsidR="007656CF" w:rsidRPr="00156DCC">
        <w:rPr>
          <w:rFonts w:ascii="Calibri" w:hAnsi="Calibri" w:cs="Calibri"/>
        </w:rPr>
        <w:t>digital safeguarding</w:t>
      </w:r>
      <w:r w:rsidR="000828CE" w:rsidRPr="00156DCC">
        <w:rPr>
          <w:rFonts w:ascii="Calibri" w:hAnsi="Calibri" w:cs="Calibri"/>
        </w:rPr>
        <w:t xml:space="preserve"> whilst planning the curriculum, staff training, the role of the DSL </w:t>
      </w:r>
      <w:r w:rsidR="00D866B8" w:rsidRPr="00156DCC">
        <w:rPr>
          <w:rFonts w:ascii="Calibri" w:hAnsi="Calibri" w:cs="Calibri"/>
        </w:rPr>
        <w:t>and parental</w:t>
      </w:r>
      <w:r w:rsidR="000828CE" w:rsidRPr="00156DCC">
        <w:rPr>
          <w:rFonts w:ascii="Calibri" w:hAnsi="Calibri" w:cs="Calibri"/>
        </w:rPr>
        <w:t xml:space="preserve"> engagement.</w:t>
      </w:r>
    </w:p>
    <w:p w14:paraId="431F7C07" w14:textId="0F795387" w:rsidR="002D488D" w:rsidRPr="00156DCC" w:rsidRDefault="005A2835" w:rsidP="00FD2D21">
      <w:pPr>
        <w:pStyle w:val="OATbodystyle"/>
        <w:numPr>
          <w:ilvl w:val="2"/>
          <w:numId w:val="4"/>
        </w:numPr>
        <w:ind w:left="709" w:hanging="709"/>
        <w:rPr>
          <w:rFonts w:ascii="Calibri" w:hAnsi="Calibri" w:cs="Calibri"/>
        </w:rPr>
      </w:pPr>
      <w:r w:rsidRPr="00156DCC">
        <w:rPr>
          <w:rFonts w:ascii="Calibri" w:hAnsi="Calibri" w:cs="Calibri"/>
        </w:rPr>
        <w:t xml:space="preserve">Whilst the DSL has lead responsibility for digital safeguarding, </w:t>
      </w:r>
      <w:r w:rsidR="00581D53" w:rsidRPr="00156DCC">
        <w:rPr>
          <w:rFonts w:ascii="Calibri" w:hAnsi="Calibri" w:cs="Calibri"/>
        </w:rPr>
        <w:t xml:space="preserve">we will </w:t>
      </w:r>
      <w:r w:rsidRPr="00156DCC">
        <w:rPr>
          <w:rFonts w:ascii="Calibri" w:hAnsi="Calibri" w:cs="Calibri"/>
        </w:rPr>
        <w:t>ensure there i</w:t>
      </w:r>
      <w:r w:rsidR="00581D53" w:rsidRPr="00156DCC">
        <w:rPr>
          <w:rFonts w:ascii="Calibri" w:hAnsi="Calibri" w:cs="Calibri"/>
        </w:rPr>
        <w:t>s support</w:t>
      </w:r>
      <w:r w:rsidR="005D5FF4" w:rsidRPr="00156DCC">
        <w:rPr>
          <w:rFonts w:ascii="Calibri" w:hAnsi="Calibri" w:cs="Calibri"/>
        </w:rPr>
        <w:t xml:space="preserve">, if required, </w:t>
      </w:r>
      <w:r w:rsidR="00D34BE2" w:rsidRPr="00156DCC">
        <w:rPr>
          <w:rFonts w:ascii="Calibri" w:hAnsi="Calibri" w:cs="Calibri"/>
        </w:rPr>
        <w:t>f</w:t>
      </w:r>
      <w:r w:rsidRPr="00156DCC">
        <w:rPr>
          <w:rFonts w:ascii="Calibri" w:hAnsi="Calibri" w:cs="Calibri"/>
        </w:rPr>
        <w:t>or operational digital safeguarding</w:t>
      </w:r>
      <w:r w:rsidR="00D34BE2" w:rsidRPr="00156DCC">
        <w:rPr>
          <w:rFonts w:ascii="Calibri" w:hAnsi="Calibri" w:cs="Calibri"/>
        </w:rPr>
        <w:t xml:space="preserve"> </w:t>
      </w:r>
      <w:r w:rsidR="00EE129A" w:rsidRPr="00156DCC">
        <w:rPr>
          <w:rFonts w:ascii="Calibri" w:hAnsi="Calibri" w:cs="Calibri"/>
        </w:rPr>
        <w:t>and the</w:t>
      </w:r>
      <w:r w:rsidRPr="00156DCC">
        <w:rPr>
          <w:rFonts w:ascii="Calibri" w:hAnsi="Calibri" w:cs="Calibri"/>
        </w:rPr>
        <w:t xml:space="preserve"> appropriate technical and safeguarding knowledge, skills and understanding to be able to quality assure systems, policies and processes, train staff and contribute to the safeguarding curriculum</w:t>
      </w:r>
      <w:r w:rsidR="00D34BE2" w:rsidRPr="00156DCC">
        <w:rPr>
          <w:rFonts w:ascii="Calibri" w:hAnsi="Calibri" w:cs="Calibri"/>
        </w:rPr>
        <w:t xml:space="preserve"> is available.</w:t>
      </w:r>
    </w:p>
    <w:p w14:paraId="582B104B" w14:textId="77777777" w:rsidR="00061D7A" w:rsidRPr="00156DCC" w:rsidRDefault="000275C2" w:rsidP="00FD2D21">
      <w:pPr>
        <w:pStyle w:val="OATbodystyle"/>
        <w:numPr>
          <w:ilvl w:val="2"/>
          <w:numId w:val="4"/>
        </w:numPr>
        <w:ind w:left="709" w:hanging="709"/>
        <w:rPr>
          <w:rFonts w:ascii="Calibri" w:hAnsi="Calibri" w:cs="Calibri"/>
        </w:rPr>
      </w:pPr>
      <w:r w:rsidRPr="00156DCC">
        <w:rPr>
          <w:rFonts w:ascii="Calibri" w:hAnsi="Calibri" w:cs="Calibri"/>
        </w:rPr>
        <w:t>We</w:t>
      </w:r>
      <w:r w:rsidR="00A3072F" w:rsidRPr="00156DCC">
        <w:rPr>
          <w:rFonts w:ascii="Calibri" w:hAnsi="Calibri" w:cs="Calibri"/>
        </w:rPr>
        <w:t xml:space="preserve"> will </w:t>
      </w:r>
      <w:r w:rsidR="00B07D52" w:rsidRPr="00156DCC">
        <w:rPr>
          <w:rFonts w:ascii="Calibri" w:hAnsi="Calibri" w:cs="Calibri"/>
        </w:rPr>
        <w:t>keep</w:t>
      </w:r>
      <w:r w:rsidR="00692CC2" w:rsidRPr="00156DCC">
        <w:rPr>
          <w:rFonts w:ascii="Calibri" w:hAnsi="Calibri" w:cs="Calibri"/>
        </w:rPr>
        <w:t xml:space="preserve"> </w:t>
      </w:r>
      <w:r w:rsidR="00A3072F" w:rsidRPr="00156DCC">
        <w:rPr>
          <w:rFonts w:ascii="Calibri" w:hAnsi="Calibri" w:cs="Calibri"/>
        </w:rPr>
        <w:t>our digital safeguarding processes and procedures u</w:t>
      </w:r>
      <w:r w:rsidR="00B07D52" w:rsidRPr="00156DCC">
        <w:rPr>
          <w:rFonts w:ascii="Calibri" w:hAnsi="Calibri" w:cs="Calibri"/>
        </w:rPr>
        <w:t>nder review</w:t>
      </w:r>
      <w:r w:rsidR="00692CC2" w:rsidRPr="00156DCC">
        <w:rPr>
          <w:rFonts w:ascii="Calibri" w:hAnsi="Calibri" w:cs="Calibri"/>
        </w:rPr>
        <w:t xml:space="preserve"> through our digital</w:t>
      </w:r>
      <w:r w:rsidR="003A35E7" w:rsidRPr="00156DCC">
        <w:rPr>
          <w:rFonts w:ascii="Calibri" w:hAnsi="Calibri" w:cs="Calibri"/>
        </w:rPr>
        <w:t xml:space="preserve"> safeguarding group </w:t>
      </w:r>
      <w:r w:rsidR="00DC322B" w:rsidRPr="00156DCC">
        <w:rPr>
          <w:rFonts w:ascii="Calibri" w:hAnsi="Calibri" w:cs="Calibri"/>
        </w:rPr>
        <w:t>u</w:t>
      </w:r>
      <w:r w:rsidR="00A3072F" w:rsidRPr="00156DCC">
        <w:rPr>
          <w:rFonts w:ascii="Calibri" w:hAnsi="Calibri" w:cs="Calibri"/>
        </w:rPr>
        <w:t xml:space="preserve">sing </w:t>
      </w:r>
      <w:r w:rsidR="00EB24CC" w:rsidRPr="00156DCC">
        <w:rPr>
          <w:rFonts w:ascii="Calibri" w:hAnsi="Calibri" w:cs="Calibri"/>
        </w:rPr>
        <w:t xml:space="preserve">an independent tool such as the </w:t>
      </w:r>
      <w:proofErr w:type="spellStart"/>
      <w:r w:rsidR="00EB24CC" w:rsidRPr="00156DCC">
        <w:rPr>
          <w:rFonts w:ascii="Calibri" w:hAnsi="Calibri" w:cs="Calibri"/>
        </w:rPr>
        <w:t>SWgFL</w:t>
      </w:r>
      <w:proofErr w:type="spellEnd"/>
      <w:r w:rsidR="00EB24CC" w:rsidRPr="00156DCC">
        <w:rPr>
          <w:rFonts w:ascii="Calibri" w:hAnsi="Calibri" w:cs="Calibri"/>
        </w:rPr>
        <w:t xml:space="preserve"> 360 safe process</w:t>
      </w:r>
      <w:r w:rsidR="00061D7A" w:rsidRPr="00156DCC">
        <w:rPr>
          <w:rFonts w:ascii="Calibri" w:hAnsi="Calibri" w:cs="Calibri"/>
        </w:rPr>
        <w:t>.</w:t>
      </w:r>
    </w:p>
    <w:p w14:paraId="68D98BD8" w14:textId="70A66D23" w:rsidR="002D488D" w:rsidRPr="00156DCC" w:rsidRDefault="00413BB4" w:rsidP="00FD2D21">
      <w:pPr>
        <w:pStyle w:val="OATbodystyle"/>
        <w:numPr>
          <w:ilvl w:val="2"/>
          <w:numId w:val="4"/>
        </w:numPr>
        <w:ind w:left="709" w:hanging="709"/>
        <w:rPr>
          <w:rFonts w:ascii="Calibri" w:hAnsi="Calibri" w:cs="Calibri"/>
        </w:rPr>
      </w:pPr>
      <w:r w:rsidRPr="00156DCC">
        <w:rPr>
          <w:rFonts w:ascii="Calibri" w:hAnsi="Calibri" w:cs="Calibri"/>
        </w:rPr>
        <w:t xml:space="preserve">Our Technology Acceptable Use policy is signed up to by all </w:t>
      </w:r>
      <w:r w:rsidR="00EE129A" w:rsidRPr="00156DCC">
        <w:rPr>
          <w:rFonts w:ascii="Calibri" w:hAnsi="Calibri" w:cs="Calibri"/>
        </w:rPr>
        <w:t xml:space="preserve">children </w:t>
      </w:r>
      <w:r w:rsidRPr="00156DCC">
        <w:rPr>
          <w:rFonts w:ascii="Calibri" w:hAnsi="Calibri" w:cs="Calibri"/>
        </w:rPr>
        <w:t>and staff</w:t>
      </w:r>
      <w:r w:rsidR="00E1372D" w:rsidRPr="00156DCC">
        <w:rPr>
          <w:rFonts w:ascii="Calibri" w:hAnsi="Calibri" w:cs="Calibri"/>
        </w:rPr>
        <w:t xml:space="preserve"> annually</w:t>
      </w:r>
      <w:r w:rsidR="00D37CAD" w:rsidRPr="00156DCC">
        <w:rPr>
          <w:rFonts w:ascii="Calibri" w:hAnsi="Calibri" w:cs="Calibri"/>
        </w:rPr>
        <w:t>.</w:t>
      </w:r>
    </w:p>
    <w:p w14:paraId="66B3A6AF" w14:textId="7A0FEDDC" w:rsidR="002F3C60" w:rsidRPr="00C82436" w:rsidRDefault="00413BB4" w:rsidP="00FD2D21">
      <w:pPr>
        <w:pStyle w:val="OATbodystyle"/>
        <w:numPr>
          <w:ilvl w:val="2"/>
          <w:numId w:val="4"/>
        </w:numPr>
        <w:ind w:left="709" w:hanging="709"/>
        <w:rPr>
          <w:rFonts w:ascii="Calibri" w:hAnsi="Calibri" w:cs="Calibri"/>
        </w:rPr>
      </w:pPr>
      <w:r w:rsidRPr="00C82436">
        <w:rPr>
          <w:rFonts w:ascii="Calibri" w:hAnsi="Calibri" w:cs="Calibri"/>
        </w:rPr>
        <w:t xml:space="preserve">If a </w:t>
      </w:r>
      <w:r w:rsidR="00EE129A" w:rsidRPr="00C82436">
        <w:rPr>
          <w:rFonts w:ascii="Calibri" w:hAnsi="Calibri" w:cs="Calibri"/>
        </w:rPr>
        <w:t>child</w:t>
      </w:r>
      <w:r w:rsidRPr="00C82436">
        <w:rPr>
          <w:rFonts w:ascii="Calibri" w:hAnsi="Calibri" w:cs="Calibri"/>
        </w:rPr>
        <w:t>, parent/</w:t>
      </w:r>
      <w:r w:rsidR="00E00DAA" w:rsidRPr="00C82436">
        <w:rPr>
          <w:rFonts w:ascii="Calibri" w:hAnsi="Calibri" w:cs="Calibri"/>
        </w:rPr>
        <w:t>carer,</w:t>
      </w:r>
      <w:r w:rsidRPr="00C82436">
        <w:rPr>
          <w:rFonts w:ascii="Calibri" w:hAnsi="Calibri" w:cs="Calibri"/>
        </w:rPr>
        <w:t xml:space="preserve"> or member of staff has a concern relating to </w:t>
      </w:r>
      <w:r w:rsidR="00BB6D3F" w:rsidRPr="00C82436">
        <w:rPr>
          <w:rFonts w:ascii="Calibri" w:hAnsi="Calibri" w:cs="Calibri"/>
        </w:rPr>
        <w:t>online safety</w:t>
      </w:r>
      <w:r w:rsidRPr="00C82436">
        <w:rPr>
          <w:rFonts w:ascii="Calibri" w:hAnsi="Calibri" w:cs="Calibri"/>
        </w:rPr>
        <w:t xml:space="preserve"> </w:t>
      </w:r>
      <w:r w:rsidR="00EE129A" w:rsidRPr="00C82436">
        <w:rPr>
          <w:rFonts w:ascii="Calibri" w:hAnsi="Calibri" w:cs="Calibri"/>
        </w:rPr>
        <w:t xml:space="preserve">children </w:t>
      </w:r>
      <w:r w:rsidRPr="00C82436">
        <w:rPr>
          <w:rFonts w:ascii="Calibri" w:hAnsi="Calibri" w:cs="Calibri"/>
        </w:rPr>
        <w:t xml:space="preserve">are encouraged to report it. They can report it directly to the academy. </w:t>
      </w:r>
    </w:p>
    <w:p w14:paraId="2A3EA6C4" w14:textId="46DE3B8A" w:rsidR="00821CDA" w:rsidRPr="00156DCC" w:rsidRDefault="00F01833" w:rsidP="00FD2D21">
      <w:pPr>
        <w:pStyle w:val="OATbodystyle"/>
        <w:numPr>
          <w:ilvl w:val="2"/>
          <w:numId w:val="4"/>
        </w:numPr>
        <w:ind w:left="709" w:hanging="709"/>
        <w:rPr>
          <w:rFonts w:ascii="Calibri" w:hAnsi="Calibri" w:cs="Calibri"/>
        </w:rPr>
      </w:pPr>
      <w:r w:rsidRPr="00156DCC">
        <w:rPr>
          <w:rFonts w:ascii="Calibri" w:hAnsi="Calibri" w:cs="Calibri"/>
        </w:rPr>
        <w:t>Through our regular communication with parents</w:t>
      </w:r>
      <w:r w:rsidR="00AC6528" w:rsidRPr="00156DCC">
        <w:rPr>
          <w:rFonts w:ascii="Calibri" w:hAnsi="Calibri" w:cs="Calibri"/>
        </w:rPr>
        <w:t>,</w:t>
      </w:r>
      <w:r w:rsidRPr="00156DCC">
        <w:rPr>
          <w:rFonts w:ascii="Calibri" w:hAnsi="Calibri" w:cs="Calibri"/>
        </w:rPr>
        <w:t xml:space="preserve"> we will reinforce </w:t>
      </w:r>
      <w:r w:rsidR="003A49F0" w:rsidRPr="00156DCC">
        <w:rPr>
          <w:rFonts w:ascii="Calibri" w:hAnsi="Calibri" w:cs="Calibri"/>
        </w:rPr>
        <w:t>the importance of children being safe online</w:t>
      </w:r>
      <w:r w:rsidR="00CB0FF9" w:rsidRPr="00156DCC">
        <w:rPr>
          <w:rFonts w:ascii="Calibri" w:hAnsi="Calibri" w:cs="Calibri"/>
        </w:rPr>
        <w:t>, explain what systems we use to filter and monitor online use</w:t>
      </w:r>
      <w:r w:rsidR="00D41492" w:rsidRPr="00156DCC">
        <w:rPr>
          <w:rFonts w:ascii="Calibri" w:hAnsi="Calibri" w:cs="Calibri"/>
        </w:rPr>
        <w:t xml:space="preserve">, </w:t>
      </w:r>
      <w:r w:rsidR="00DD3179" w:rsidRPr="00156DCC">
        <w:rPr>
          <w:rFonts w:ascii="Calibri" w:hAnsi="Calibri" w:cs="Calibri"/>
        </w:rPr>
        <w:t xml:space="preserve">explain </w:t>
      </w:r>
      <w:r w:rsidR="00D41492" w:rsidRPr="00156DCC">
        <w:rPr>
          <w:rFonts w:ascii="Calibri" w:hAnsi="Calibri" w:cs="Calibri"/>
        </w:rPr>
        <w:t xml:space="preserve">what children are being asked to do online including </w:t>
      </w:r>
      <w:r w:rsidR="00DD3179" w:rsidRPr="00156DCC">
        <w:rPr>
          <w:rFonts w:ascii="Calibri" w:hAnsi="Calibri" w:cs="Calibri"/>
        </w:rPr>
        <w:t xml:space="preserve">sites they will be asked to access and </w:t>
      </w:r>
      <w:r w:rsidR="00772809" w:rsidRPr="00156DCC">
        <w:rPr>
          <w:rFonts w:ascii="Calibri" w:hAnsi="Calibri" w:cs="Calibri"/>
        </w:rPr>
        <w:t xml:space="preserve">who from the academy (if anyone) their child is going to be interacting with </w:t>
      </w:r>
      <w:r w:rsidR="00AE6EA6" w:rsidRPr="00156DCC">
        <w:rPr>
          <w:rFonts w:ascii="Calibri" w:hAnsi="Calibri" w:cs="Calibri"/>
        </w:rPr>
        <w:t>online</w:t>
      </w:r>
      <w:r w:rsidR="00D37CAD" w:rsidRPr="00156DCC">
        <w:rPr>
          <w:rFonts w:ascii="Calibri" w:hAnsi="Calibri" w:cs="Calibri"/>
        </w:rPr>
        <w:t>.</w:t>
      </w:r>
    </w:p>
    <w:p w14:paraId="11321B54" w14:textId="440697D5" w:rsidR="006B3E0C" w:rsidRPr="00E957D4" w:rsidRDefault="006B3E0C" w:rsidP="00FD2D21">
      <w:pPr>
        <w:pStyle w:val="OATsubheader1"/>
        <w:numPr>
          <w:ilvl w:val="1"/>
          <w:numId w:val="4"/>
        </w:numPr>
        <w:spacing w:before="0"/>
        <w:ind w:left="709" w:hanging="709"/>
        <w:rPr>
          <w:rFonts w:ascii="Calibri" w:hAnsi="Calibri" w:cs="Calibri"/>
          <w:sz w:val="28"/>
          <w:szCs w:val="28"/>
        </w:rPr>
      </w:pPr>
      <w:bookmarkStart w:id="97" w:name="_Toc81402623"/>
      <w:bookmarkStart w:id="98" w:name="_Toc169011019"/>
      <w:bookmarkStart w:id="99" w:name="_Hlk514757731"/>
      <w:r w:rsidRPr="00E957D4">
        <w:rPr>
          <w:rFonts w:ascii="Calibri" w:hAnsi="Calibri" w:cs="Calibri"/>
          <w:sz w:val="28"/>
          <w:szCs w:val="28"/>
        </w:rPr>
        <w:t>Photography and images</w:t>
      </w:r>
      <w:bookmarkEnd w:id="97"/>
      <w:bookmarkEnd w:id="98"/>
    </w:p>
    <w:p w14:paraId="583F3147" w14:textId="152B30AB" w:rsidR="006B3E0C" w:rsidRPr="00156DCC" w:rsidRDefault="006B3E0C" w:rsidP="00FD2D21">
      <w:pPr>
        <w:pStyle w:val="OATbodystyle"/>
        <w:numPr>
          <w:ilvl w:val="2"/>
          <w:numId w:val="4"/>
        </w:numPr>
        <w:ind w:left="709" w:hanging="709"/>
        <w:rPr>
          <w:rFonts w:ascii="Calibri" w:hAnsi="Calibri" w:cs="Calibri"/>
        </w:rPr>
      </w:pPr>
      <w:r w:rsidRPr="00156DCC">
        <w:rPr>
          <w:rFonts w:ascii="Calibri" w:hAnsi="Calibri" w:cs="Calibri"/>
        </w:rPr>
        <w:t>To protect</w:t>
      </w:r>
      <w:r w:rsidR="00673BAA" w:rsidRPr="00156DCC">
        <w:rPr>
          <w:rFonts w:ascii="Calibri" w:hAnsi="Calibri" w:cs="Calibri"/>
        </w:rPr>
        <w:t xml:space="preserve"> </w:t>
      </w:r>
      <w:r w:rsidR="00D37CAD" w:rsidRPr="00156DCC">
        <w:rPr>
          <w:rFonts w:ascii="Calibri" w:hAnsi="Calibri" w:cs="Calibri"/>
        </w:rPr>
        <w:t>children,</w:t>
      </w:r>
      <w:r w:rsidRPr="00156DCC">
        <w:rPr>
          <w:rFonts w:ascii="Calibri" w:hAnsi="Calibri" w:cs="Calibri"/>
        </w:rPr>
        <w:t xml:space="preserve"> we will:</w:t>
      </w:r>
    </w:p>
    <w:p w14:paraId="0B5268FB" w14:textId="34F6DB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their consent for photographs to be taken or published (for example, on our website or in newspapers or publications)</w:t>
      </w:r>
      <w:r w:rsidR="00D37CAD" w:rsidRPr="00156DCC">
        <w:rPr>
          <w:rFonts w:ascii="Calibri" w:hAnsi="Calibri" w:cs="Calibri"/>
        </w:rPr>
        <w:t>.</w:t>
      </w:r>
    </w:p>
    <w:p w14:paraId="73922625" w14:textId="7D46ED62"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Seek parental consent</w:t>
      </w:r>
      <w:r w:rsidR="00D37CAD" w:rsidRPr="00156DCC">
        <w:rPr>
          <w:rFonts w:ascii="Calibri" w:hAnsi="Calibri" w:cs="Calibri"/>
        </w:rPr>
        <w:t>.</w:t>
      </w:r>
    </w:p>
    <w:p w14:paraId="48CE45CA" w14:textId="250DCA74"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Use only the </w:t>
      </w:r>
      <w:r w:rsidR="00673BAA" w:rsidRPr="00156DCC">
        <w:rPr>
          <w:rFonts w:ascii="Calibri" w:hAnsi="Calibri" w:cs="Calibri"/>
        </w:rPr>
        <w:t>child’s</w:t>
      </w:r>
      <w:r w:rsidRPr="00156DCC">
        <w:rPr>
          <w:rFonts w:ascii="Calibri" w:hAnsi="Calibri" w:cs="Calibri"/>
        </w:rPr>
        <w:t xml:space="preserve"> first name with an image</w:t>
      </w:r>
      <w:r w:rsidR="00D37CAD" w:rsidRPr="00156DCC">
        <w:rPr>
          <w:rFonts w:ascii="Calibri" w:hAnsi="Calibri" w:cs="Calibri"/>
        </w:rPr>
        <w:t>.</w:t>
      </w:r>
    </w:p>
    <w:p w14:paraId="2C582309" w14:textId="34F265FA"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Ensure </w:t>
      </w:r>
      <w:r w:rsidR="00673BAA" w:rsidRPr="00156DCC">
        <w:rPr>
          <w:rFonts w:ascii="Calibri" w:hAnsi="Calibri" w:cs="Calibri"/>
        </w:rPr>
        <w:t>children</w:t>
      </w:r>
      <w:r w:rsidRPr="00156DCC">
        <w:rPr>
          <w:rFonts w:ascii="Calibri" w:hAnsi="Calibri" w:cs="Calibri"/>
        </w:rPr>
        <w:t xml:space="preserve"> are appropriately dressed</w:t>
      </w:r>
      <w:r w:rsidR="00D37CAD" w:rsidRPr="00156DCC">
        <w:rPr>
          <w:rFonts w:ascii="Calibri" w:hAnsi="Calibri" w:cs="Calibri"/>
        </w:rPr>
        <w:t>.</w:t>
      </w:r>
    </w:p>
    <w:p w14:paraId="4C44E324" w14:textId="523EF346" w:rsidR="006B3E0C" w:rsidRPr="00156DCC" w:rsidRDefault="006B3E0C"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Encourage </w:t>
      </w:r>
      <w:r w:rsidR="00673BAA" w:rsidRPr="00156DCC">
        <w:rPr>
          <w:rFonts w:ascii="Calibri" w:hAnsi="Calibri" w:cs="Calibri"/>
        </w:rPr>
        <w:t xml:space="preserve">children </w:t>
      </w:r>
      <w:r w:rsidRPr="00156DCC">
        <w:rPr>
          <w:rFonts w:ascii="Calibri" w:hAnsi="Calibri" w:cs="Calibri"/>
        </w:rPr>
        <w:t>to tell us if they are worried about any photographs that are taken of them</w:t>
      </w:r>
      <w:r w:rsidR="00D37CAD" w:rsidRPr="00156DCC">
        <w:rPr>
          <w:rFonts w:ascii="Calibri" w:hAnsi="Calibri" w:cs="Calibri"/>
        </w:rPr>
        <w:t>.</w:t>
      </w:r>
    </w:p>
    <w:p w14:paraId="69F05B96" w14:textId="54079AE5" w:rsidR="00673BAA" w:rsidRPr="00156DCC" w:rsidRDefault="00673BA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Remove photographs w</w:t>
      </w:r>
      <w:r w:rsidR="006E23BB" w:rsidRPr="00156DCC">
        <w:rPr>
          <w:rFonts w:ascii="Calibri" w:hAnsi="Calibri" w:cs="Calibri"/>
        </w:rPr>
        <w:t>here requested</w:t>
      </w:r>
      <w:r w:rsidR="00D37CAD" w:rsidRPr="00156DCC">
        <w:rPr>
          <w:rFonts w:ascii="Calibri" w:hAnsi="Calibri" w:cs="Calibri"/>
        </w:rPr>
        <w:t>.</w:t>
      </w:r>
    </w:p>
    <w:p w14:paraId="42F9D971" w14:textId="42CE348F" w:rsidR="007B676F" w:rsidRPr="00156DCC" w:rsidRDefault="007B676F"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Only use school equipment when taking photographs of children</w:t>
      </w:r>
      <w:r w:rsidR="00D37CAD" w:rsidRPr="00156DCC">
        <w:rPr>
          <w:rFonts w:ascii="Calibri" w:hAnsi="Calibri" w:cs="Calibri"/>
        </w:rPr>
        <w:t>.</w:t>
      </w:r>
    </w:p>
    <w:p w14:paraId="7FE51A09" w14:textId="1E9343F7" w:rsidR="00380A2A" w:rsidRPr="00156DCC" w:rsidRDefault="00380A2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Comply with GDPR</w:t>
      </w:r>
      <w:r w:rsidR="00D37CAD" w:rsidRPr="00156DCC">
        <w:rPr>
          <w:rFonts w:ascii="Calibri" w:hAnsi="Calibri" w:cs="Calibri"/>
        </w:rPr>
        <w:t>.</w:t>
      </w:r>
    </w:p>
    <w:p w14:paraId="09CAB1E0" w14:textId="6F33911E" w:rsidR="006B3E0C" w:rsidRDefault="009F6B34" w:rsidP="00FD2D21">
      <w:pPr>
        <w:pStyle w:val="OATbodystyle"/>
        <w:numPr>
          <w:ilvl w:val="2"/>
          <w:numId w:val="4"/>
        </w:numPr>
        <w:ind w:left="709" w:hanging="709"/>
        <w:rPr>
          <w:rFonts w:ascii="Calibri" w:hAnsi="Calibri" w:cs="Calibri"/>
        </w:rPr>
      </w:pPr>
      <w:r w:rsidRPr="009F6B34">
        <w:rPr>
          <w:rFonts w:ascii="Calibri" w:hAnsi="Calibri" w:cs="Calibri"/>
        </w:rPr>
        <w:t>Parents, carers or relatives may only take still or video photographic images of children in the academy or on academy-</w:t>
      </w:r>
      <w:proofErr w:type="spellStart"/>
      <w:r w:rsidRPr="009F6B34">
        <w:rPr>
          <w:rFonts w:ascii="Calibri" w:hAnsi="Calibri" w:cs="Calibri"/>
        </w:rPr>
        <w:t>organised</w:t>
      </w:r>
      <w:proofErr w:type="spellEnd"/>
      <w:r w:rsidRPr="009F6B34">
        <w:rPr>
          <w:rFonts w:ascii="Calibri" w:hAnsi="Calibri" w:cs="Calibri"/>
        </w:rPr>
        <w:t xml:space="preserve"> activities with the prior consent of the academy and then only in designated areas. If parents do not wish their children to be photographed or filmed and express this view in writing, their rights will be respected.</w:t>
      </w:r>
    </w:p>
    <w:p w14:paraId="6A9078B5" w14:textId="77777777" w:rsidR="009F6B34" w:rsidRPr="00156DCC" w:rsidRDefault="009F6B34" w:rsidP="009F6B34">
      <w:pPr>
        <w:pStyle w:val="OATbodystyle"/>
        <w:rPr>
          <w:rFonts w:ascii="Calibri" w:hAnsi="Calibri" w:cs="Calibri"/>
        </w:rPr>
      </w:pPr>
    </w:p>
    <w:p w14:paraId="49377368" w14:textId="280C1A66" w:rsidR="007277D2" w:rsidRPr="00E957D4" w:rsidRDefault="007277D2" w:rsidP="00FD2D21">
      <w:pPr>
        <w:pStyle w:val="OATsubheader1"/>
        <w:numPr>
          <w:ilvl w:val="1"/>
          <w:numId w:val="4"/>
        </w:numPr>
        <w:spacing w:before="0"/>
        <w:ind w:left="709" w:hanging="709"/>
        <w:rPr>
          <w:rFonts w:ascii="Calibri" w:hAnsi="Calibri" w:cs="Calibri"/>
          <w:sz w:val="28"/>
          <w:szCs w:val="28"/>
        </w:rPr>
      </w:pPr>
      <w:bookmarkStart w:id="100" w:name="_Toc81402624"/>
      <w:bookmarkStart w:id="101" w:name="_Toc169011020"/>
      <w:bookmarkEnd w:id="99"/>
      <w:r w:rsidRPr="00E957D4">
        <w:rPr>
          <w:rFonts w:ascii="Calibri" w:hAnsi="Calibri" w:cs="Calibri"/>
          <w:sz w:val="28"/>
          <w:szCs w:val="28"/>
        </w:rPr>
        <w:t>Filtering and monitoring</w:t>
      </w:r>
      <w:bookmarkEnd w:id="100"/>
      <w:bookmarkEnd w:id="101"/>
      <w:r w:rsidRPr="00E957D4">
        <w:rPr>
          <w:rFonts w:ascii="Calibri" w:hAnsi="Calibri" w:cs="Calibri"/>
          <w:sz w:val="28"/>
          <w:szCs w:val="28"/>
        </w:rPr>
        <w:t xml:space="preserve"> </w:t>
      </w:r>
    </w:p>
    <w:p w14:paraId="6909A4E9" w14:textId="4ACA1352" w:rsidR="007277D2" w:rsidRPr="00156DCC" w:rsidRDefault="007277D2" w:rsidP="00FD2D21">
      <w:pPr>
        <w:pStyle w:val="OATbodystyle"/>
        <w:numPr>
          <w:ilvl w:val="2"/>
          <w:numId w:val="4"/>
        </w:numPr>
        <w:ind w:left="709" w:hanging="709"/>
        <w:rPr>
          <w:rFonts w:ascii="Calibri" w:hAnsi="Calibri" w:cs="Calibri"/>
        </w:rPr>
      </w:pPr>
      <w:r w:rsidRPr="00156DCC">
        <w:rPr>
          <w:rFonts w:ascii="Calibri" w:hAnsi="Calibri" w:cs="Calibri"/>
        </w:rPr>
        <w:t>The academy will limit children’s exposure to risks from the academy’s IT system</w:t>
      </w:r>
      <w:r w:rsidR="00490047" w:rsidRPr="00156DCC">
        <w:rPr>
          <w:rFonts w:ascii="Calibri" w:hAnsi="Calibri" w:cs="Calibri"/>
        </w:rPr>
        <w:t>.</w:t>
      </w:r>
    </w:p>
    <w:p w14:paraId="488B5DC2" w14:textId="4D91157C" w:rsidR="00413BB4" w:rsidRPr="00156DCC" w:rsidRDefault="007277D2"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has in place appropriate filtering and monitoring systems that are in line with the recommendations in the UK Internet Centre document Appropriate Filtering for Education Settings </w:t>
      </w:r>
    </w:p>
    <w:p w14:paraId="0DD5604A" w14:textId="508F1C0A" w:rsidR="00D24346" w:rsidRPr="00156DCC" w:rsidRDefault="008E029F" w:rsidP="00FD2D21">
      <w:pPr>
        <w:pStyle w:val="OATbodystyle"/>
        <w:numPr>
          <w:ilvl w:val="2"/>
          <w:numId w:val="4"/>
        </w:numPr>
        <w:ind w:left="709" w:hanging="709"/>
        <w:rPr>
          <w:rFonts w:ascii="Calibri" w:hAnsi="Calibri" w:cs="Calibri"/>
        </w:rPr>
      </w:pPr>
      <w:r w:rsidRPr="00156DCC">
        <w:rPr>
          <w:rFonts w:ascii="Calibri" w:hAnsi="Calibri" w:cs="Calibri"/>
        </w:rPr>
        <w:t xml:space="preserve">The </w:t>
      </w:r>
      <w:r w:rsidR="000C4FA8" w:rsidRPr="00156DCC">
        <w:rPr>
          <w:rFonts w:ascii="Calibri" w:hAnsi="Calibri" w:cs="Calibri"/>
        </w:rPr>
        <w:t>academy</w:t>
      </w:r>
      <w:r w:rsidRPr="00156DCC">
        <w:rPr>
          <w:rFonts w:ascii="Calibri" w:hAnsi="Calibri" w:cs="Calibri"/>
        </w:rPr>
        <w:t xml:space="preserve"> will ensure that ‘over blocking</w:t>
      </w:r>
      <w:r w:rsidR="00B72E29" w:rsidRPr="00156DCC">
        <w:rPr>
          <w:rFonts w:ascii="Calibri" w:hAnsi="Calibri" w:cs="Calibri"/>
        </w:rPr>
        <w:t>’</w:t>
      </w:r>
      <w:r w:rsidRPr="00156DCC">
        <w:rPr>
          <w:rFonts w:ascii="Calibri" w:hAnsi="Calibri" w:cs="Calibri"/>
        </w:rPr>
        <w:t xml:space="preserve"> does not lead </w:t>
      </w:r>
      <w:r w:rsidR="000C4FA8" w:rsidRPr="00156DCC">
        <w:rPr>
          <w:rFonts w:ascii="Calibri" w:hAnsi="Calibri" w:cs="Calibri"/>
        </w:rPr>
        <w:t xml:space="preserve">to unreasonable restriction as to what children can be taught </w:t>
      </w:r>
      <w:proofErr w:type="gramStart"/>
      <w:r w:rsidR="000C4FA8" w:rsidRPr="00156DCC">
        <w:rPr>
          <w:rFonts w:ascii="Calibri" w:hAnsi="Calibri" w:cs="Calibri"/>
        </w:rPr>
        <w:t>with regard to</w:t>
      </w:r>
      <w:proofErr w:type="gramEnd"/>
      <w:r w:rsidR="000C4FA8" w:rsidRPr="00156DCC">
        <w:rPr>
          <w:rFonts w:ascii="Calibri" w:hAnsi="Calibri" w:cs="Calibri"/>
        </w:rPr>
        <w:t xml:space="preserve"> online teaching and </w:t>
      </w:r>
      <w:r w:rsidR="0092402E" w:rsidRPr="00156DCC">
        <w:rPr>
          <w:rFonts w:ascii="Calibri" w:hAnsi="Calibri" w:cs="Calibri"/>
        </w:rPr>
        <w:t>safeguarding.</w:t>
      </w:r>
    </w:p>
    <w:p w14:paraId="18F15438" w14:textId="3A41ECA5" w:rsidR="00D50516" w:rsidRDefault="00D50516" w:rsidP="00FD2D21">
      <w:pPr>
        <w:pStyle w:val="OATbodystyle"/>
        <w:numPr>
          <w:ilvl w:val="2"/>
          <w:numId w:val="4"/>
        </w:numPr>
        <w:ind w:left="709" w:hanging="709"/>
        <w:rPr>
          <w:rFonts w:ascii="Calibri" w:hAnsi="Calibri" w:cs="Calibri"/>
        </w:rPr>
      </w:pPr>
      <w:r w:rsidRPr="00156DCC">
        <w:rPr>
          <w:rFonts w:ascii="Calibri" w:hAnsi="Calibri" w:cs="Calibri"/>
        </w:rPr>
        <w:t>The academy will conduct regular, at least termly, tests of the filtering and monitoring provision in the academy and report on findings to the governing body</w:t>
      </w:r>
      <w:r w:rsidR="008B3509" w:rsidRPr="00156DCC">
        <w:rPr>
          <w:rFonts w:ascii="Calibri" w:hAnsi="Calibri" w:cs="Calibri"/>
        </w:rPr>
        <w:t>.</w:t>
      </w:r>
    </w:p>
    <w:p w14:paraId="6420A8BB" w14:textId="77777777" w:rsidR="009E165D" w:rsidRPr="00156DCC" w:rsidRDefault="009E165D" w:rsidP="00FD2D21">
      <w:pPr>
        <w:pStyle w:val="OATbodystyle"/>
        <w:numPr>
          <w:ilvl w:val="2"/>
          <w:numId w:val="4"/>
        </w:numPr>
        <w:ind w:left="709" w:hanging="709"/>
        <w:rPr>
          <w:rFonts w:ascii="Calibri" w:hAnsi="Calibri" w:cs="Calibri"/>
        </w:rPr>
      </w:pPr>
      <w:r w:rsidRPr="00156DCC">
        <w:rPr>
          <w:rFonts w:ascii="Calibri" w:hAnsi="Calibri" w:cs="Calibri"/>
        </w:rPr>
        <w:t>All staff will be trained in digital safeguarding and will have a role in educating and protecting children about online harms.</w:t>
      </w:r>
    </w:p>
    <w:p w14:paraId="200517D9" w14:textId="77777777" w:rsidR="009E165D" w:rsidRPr="00156DCC" w:rsidRDefault="009E165D" w:rsidP="00FD2D21">
      <w:pPr>
        <w:pStyle w:val="OATbodystyle"/>
        <w:numPr>
          <w:ilvl w:val="2"/>
          <w:numId w:val="4"/>
        </w:numPr>
        <w:ind w:left="709" w:hanging="709"/>
        <w:rPr>
          <w:rFonts w:ascii="Calibri" w:hAnsi="Calibri" w:cs="Calibri"/>
        </w:rPr>
      </w:pPr>
      <w:r w:rsidRPr="00156DCC">
        <w:rPr>
          <w:rFonts w:ascii="Calibri" w:hAnsi="Calibri" w:cs="Calibri"/>
        </w:rPr>
        <w:t>We will seek to prevent children from online harms through educating them about the laws and potential consequences of activity online.</w:t>
      </w:r>
    </w:p>
    <w:p w14:paraId="0D9339E4" w14:textId="0593F49A" w:rsidR="009E165D" w:rsidRPr="009E165D" w:rsidRDefault="009E165D" w:rsidP="00FD2D21">
      <w:pPr>
        <w:pStyle w:val="OATbodystyle"/>
        <w:numPr>
          <w:ilvl w:val="2"/>
          <w:numId w:val="4"/>
        </w:numPr>
        <w:ind w:left="709" w:hanging="709"/>
        <w:rPr>
          <w:rFonts w:ascii="Calibri" w:hAnsi="Calibri" w:cs="Calibri"/>
        </w:rPr>
      </w:pPr>
      <w:r w:rsidRPr="00156DCC">
        <w:rPr>
          <w:rFonts w:ascii="Calibri" w:hAnsi="Calibri" w:cs="Calibri"/>
        </w:rPr>
        <w:t xml:space="preserve">Digital safeguarding may be addressed through, during lessons, </w:t>
      </w:r>
      <w:proofErr w:type="spellStart"/>
      <w:r w:rsidRPr="00156DCC">
        <w:rPr>
          <w:rFonts w:ascii="Calibri" w:hAnsi="Calibri" w:cs="Calibri"/>
        </w:rPr>
        <w:t>specialised</w:t>
      </w:r>
      <w:proofErr w:type="spellEnd"/>
      <w:r w:rsidRPr="00156DCC">
        <w:rPr>
          <w:rFonts w:ascii="Calibri" w:hAnsi="Calibri" w:cs="Calibri"/>
        </w:rPr>
        <w:t xml:space="preserve"> digital safeguarding sessions, PHSE, flexi-learning weeks and assemblies and use of the INEQ Safer Schools app</w:t>
      </w:r>
      <w:r w:rsidR="00D10838">
        <w:rPr>
          <w:rFonts w:ascii="Calibri" w:hAnsi="Calibri" w:cs="Calibri"/>
        </w:rPr>
        <w:t>.</w:t>
      </w:r>
    </w:p>
    <w:p w14:paraId="5C864ABE" w14:textId="176E1069" w:rsidR="00A03CE7" w:rsidRPr="00524295" w:rsidRDefault="005E726A" w:rsidP="00FD2D21">
      <w:pPr>
        <w:pStyle w:val="OATsubheader1"/>
        <w:numPr>
          <w:ilvl w:val="1"/>
          <w:numId w:val="4"/>
        </w:numPr>
        <w:spacing w:before="0"/>
        <w:ind w:left="709" w:hanging="709"/>
        <w:rPr>
          <w:rFonts w:ascii="Calibri" w:hAnsi="Calibri" w:cs="Calibri"/>
          <w:sz w:val="28"/>
          <w:szCs w:val="28"/>
        </w:rPr>
      </w:pPr>
      <w:bookmarkStart w:id="102" w:name="_Toc81402625"/>
      <w:bookmarkStart w:id="103" w:name="_Toc169011021"/>
      <w:r w:rsidRPr="00E957D4">
        <w:rPr>
          <w:rFonts w:ascii="Calibri" w:hAnsi="Calibri" w:cs="Calibri"/>
          <w:sz w:val="28"/>
          <w:szCs w:val="28"/>
        </w:rPr>
        <w:t xml:space="preserve">Sharing of </w:t>
      </w:r>
      <w:r w:rsidR="002F3C60" w:rsidRPr="00E957D4">
        <w:rPr>
          <w:rFonts w:ascii="Calibri" w:hAnsi="Calibri" w:cs="Calibri"/>
          <w:sz w:val="28"/>
          <w:szCs w:val="28"/>
        </w:rPr>
        <w:t>nudes and semi-nudes</w:t>
      </w:r>
      <w:bookmarkEnd w:id="102"/>
      <w:r w:rsidR="00C268A7">
        <w:rPr>
          <w:rFonts w:ascii="Calibri" w:hAnsi="Calibri" w:cs="Calibri"/>
          <w:sz w:val="28"/>
          <w:szCs w:val="28"/>
        </w:rPr>
        <w:t xml:space="preserve"> </w:t>
      </w:r>
      <w:r w:rsidR="00C268A7" w:rsidRPr="00524295">
        <w:rPr>
          <w:rFonts w:ascii="Calibri" w:hAnsi="Calibri" w:cs="Calibri"/>
          <w:sz w:val="28"/>
          <w:szCs w:val="28"/>
        </w:rPr>
        <w:t xml:space="preserve">(also known as </w:t>
      </w:r>
      <w:r w:rsidR="007F3C1D" w:rsidRPr="00524295">
        <w:rPr>
          <w:rFonts w:ascii="Calibri" w:hAnsi="Calibri" w:cs="Calibri"/>
          <w:sz w:val="28"/>
          <w:szCs w:val="28"/>
        </w:rPr>
        <w:t>y</w:t>
      </w:r>
      <w:r w:rsidR="00C268A7" w:rsidRPr="00524295">
        <w:rPr>
          <w:rFonts w:ascii="Calibri" w:hAnsi="Calibri" w:cs="Calibri"/>
          <w:sz w:val="28"/>
          <w:szCs w:val="28"/>
        </w:rPr>
        <w:t>outh produced sexual imagery</w:t>
      </w:r>
      <w:r w:rsidR="007F3C1D" w:rsidRPr="00524295">
        <w:rPr>
          <w:rFonts w:ascii="Calibri" w:hAnsi="Calibri" w:cs="Calibri"/>
          <w:sz w:val="28"/>
          <w:szCs w:val="28"/>
        </w:rPr>
        <w:t>/sexting</w:t>
      </w:r>
      <w:r w:rsidR="00524295">
        <w:rPr>
          <w:rFonts w:ascii="Calibri" w:hAnsi="Calibri" w:cs="Calibri"/>
          <w:sz w:val="28"/>
          <w:szCs w:val="28"/>
        </w:rPr>
        <w:t>/</w:t>
      </w:r>
      <w:r w:rsidR="00533A11">
        <w:rPr>
          <w:rFonts w:ascii="Calibri" w:hAnsi="Calibri" w:cs="Calibri"/>
          <w:sz w:val="28"/>
          <w:szCs w:val="28"/>
        </w:rPr>
        <w:t>nonconsensual</w:t>
      </w:r>
      <w:r w:rsidR="00524295">
        <w:rPr>
          <w:rFonts w:ascii="Calibri" w:hAnsi="Calibri" w:cs="Calibri"/>
          <w:sz w:val="28"/>
          <w:szCs w:val="28"/>
        </w:rPr>
        <w:t xml:space="preserve"> sharing of images</w:t>
      </w:r>
      <w:r w:rsidR="00524295" w:rsidRPr="00524295">
        <w:rPr>
          <w:rFonts w:ascii="Calibri" w:hAnsi="Calibri" w:cs="Calibri"/>
          <w:sz w:val="28"/>
          <w:szCs w:val="28"/>
        </w:rPr>
        <w:t>)</w:t>
      </w:r>
      <w:bookmarkEnd w:id="103"/>
      <w:r w:rsidR="00C268A7" w:rsidRPr="00524295">
        <w:rPr>
          <w:rFonts w:ascii="Calibri" w:hAnsi="Calibri" w:cs="Calibri"/>
          <w:sz w:val="28"/>
          <w:szCs w:val="28"/>
        </w:rPr>
        <w:t xml:space="preserve"> </w:t>
      </w:r>
    </w:p>
    <w:p w14:paraId="1559CA5E" w14:textId="3C8418BD" w:rsidR="00AD7C10" w:rsidRPr="00156DCC" w:rsidRDefault="00AD7C10" w:rsidP="00FD2D21">
      <w:pPr>
        <w:pStyle w:val="OATbodystyle"/>
        <w:numPr>
          <w:ilvl w:val="2"/>
          <w:numId w:val="4"/>
        </w:numPr>
        <w:ind w:left="709" w:hanging="709"/>
        <w:rPr>
          <w:rFonts w:ascii="Calibri" w:hAnsi="Calibri" w:cs="Calibri"/>
        </w:rPr>
      </w:pPr>
      <w:r w:rsidRPr="00156DCC">
        <w:rPr>
          <w:rFonts w:ascii="Calibri" w:hAnsi="Calibri" w:cs="Calibri"/>
        </w:rPr>
        <w:t>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w:t>
      </w:r>
      <w:r w:rsidR="00A73E60" w:rsidRPr="00156DCC">
        <w:rPr>
          <w:rFonts w:ascii="Calibri" w:hAnsi="Calibri" w:cs="Calibri"/>
        </w:rPr>
        <w:t>.</w:t>
      </w:r>
    </w:p>
    <w:p w14:paraId="553AD7FB" w14:textId="77777777" w:rsidR="00037BA5" w:rsidRPr="00156DCC" w:rsidRDefault="00B4355A" w:rsidP="00FD2D21">
      <w:pPr>
        <w:pStyle w:val="OATbodystyle"/>
        <w:numPr>
          <w:ilvl w:val="2"/>
          <w:numId w:val="4"/>
        </w:numPr>
        <w:ind w:left="709" w:hanging="709"/>
        <w:rPr>
          <w:rFonts w:ascii="Calibri" w:hAnsi="Calibri" w:cs="Calibri"/>
        </w:rPr>
      </w:pPr>
      <w:r w:rsidRPr="00156DCC">
        <w:rPr>
          <w:rFonts w:ascii="Calibri" w:hAnsi="Calibri" w:cs="Calibri"/>
        </w:rPr>
        <w:t xml:space="preserve">In dealing with cases of </w:t>
      </w:r>
      <w:r w:rsidR="00EF3B38" w:rsidRPr="00156DCC">
        <w:rPr>
          <w:rFonts w:ascii="Calibri" w:hAnsi="Calibri" w:cs="Calibri"/>
        </w:rPr>
        <w:t>sending of nudes, semi-nudes</w:t>
      </w:r>
      <w:r w:rsidR="00C546AB" w:rsidRPr="00156DCC">
        <w:rPr>
          <w:rFonts w:ascii="Calibri" w:hAnsi="Calibri" w:cs="Calibri"/>
        </w:rPr>
        <w:t xml:space="preserve"> </w:t>
      </w:r>
      <w:proofErr w:type="spellStart"/>
      <w:r w:rsidR="00C546AB" w:rsidRPr="00156DCC">
        <w:rPr>
          <w:rFonts w:ascii="Calibri" w:hAnsi="Calibri" w:cs="Calibri"/>
        </w:rPr>
        <w:t>etc</w:t>
      </w:r>
      <w:proofErr w:type="spellEnd"/>
      <w:r w:rsidR="00EF3B38" w:rsidRPr="00156DCC">
        <w:rPr>
          <w:rFonts w:ascii="Calibri" w:hAnsi="Calibri" w:cs="Calibri"/>
        </w:rPr>
        <w:t xml:space="preserve"> </w:t>
      </w:r>
      <w:r w:rsidR="00C546AB" w:rsidRPr="00156DCC">
        <w:rPr>
          <w:rFonts w:ascii="Calibri" w:hAnsi="Calibri" w:cs="Calibri"/>
        </w:rPr>
        <w:t xml:space="preserve">the response to these incidents will be guided by the principle of proportionality and the primary concern </w:t>
      </w:r>
      <w:proofErr w:type="gramStart"/>
      <w:r w:rsidR="00C546AB" w:rsidRPr="00156DCC">
        <w:rPr>
          <w:rFonts w:ascii="Calibri" w:hAnsi="Calibri" w:cs="Calibri"/>
        </w:rPr>
        <w:t>at all times</w:t>
      </w:r>
      <w:proofErr w:type="gramEnd"/>
      <w:r w:rsidR="00C546AB" w:rsidRPr="00156DCC">
        <w:rPr>
          <w:rFonts w:ascii="Calibri" w:hAnsi="Calibri" w:cs="Calibri"/>
        </w:rPr>
        <w:t xml:space="preserve"> will be the welfare and protection of any children involved.</w:t>
      </w:r>
    </w:p>
    <w:p w14:paraId="74E81450" w14:textId="401FD3AD" w:rsidR="00802DBA" w:rsidRPr="00156DCC" w:rsidRDefault="00541043" w:rsidP="00FD2D21">
      <w:pPr>
        <w:pStyle w:val="OATbodystyle"/>
        <w:numPr>
          <w:ilvl w:val="2"/>
          <w:numId w:val="4"/>
        </w:numPr>
        <w:ind w:left="709" w:hanging="709"/>
        <w:rPr>
          <w:rFonts w:ascii="Calibri" w:hAnsi="Calibri" w:cs="Calibri"/>
        </w:rPr>
      </w:pPr>
      <w:r>
        <w:rPr>
          <w:rFonts w:ascii="Calibri" w:hAnsi="Calibri" w:cs="Calibri"/>
        </w:rPr>
        <w:t xml:space="preserve">To reduce the likelihood of </w:t>
      </w:r>
      <w:r w:rsidR="00A649C1">
        <w:rPr>
          <w:rFonts w:ascii="Calibri" w:hAnsi="Calibri" w:cs="Calibri"/>
        </w:rPr>
        <w:t xml:space="preserve">the sharing of nudes/semi nudes we </w:t>
      </w:r>
      <w:r w:rsidR="00E00DAA">
        <w:rPr>
          <w:rFonts w:ascii="Calibri" w:hAnsi="Calibri" w:cs="Calibri"/>
        </w:rPr>
        <w:t>will:</w:t>
      </w:r>
      <w:r w:rsidR="00802DBA" w:rsidRPr="00156DCC">
        <w:rPr>
          <w:rFonts w:ascii="Calibri" w:hAnsi="Calibri" w:cs="Calibri"/>
        </w:rPr>
        <w:t> </w:t>
      </w:r>
    </w:p>
    <w:p w14:paraId="06602B64" w14:textId="4899A4F1" w:rsidR="00802DBA"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o</w:t>
      </w:r>
      <w:r w:rsidR="00802DBA" w:rsidRPr="00156DCC">
        <w:rPr>
          <w:rFonts w:ascii="Calibri" w:hAnsi="Calibri" w:cs="Calibri"/>
        </w:rPr>
        <w:t xml:space="preserve">utline our expectations and explain the rules of having a mobile, tablet or </w:t>
      </w:r>
      <w:proofErr w:type="gramStart"/>
      <w:r w:rsidR="00802DBA" w:rsidRPr="00156DCC">
        <w:rPr>
          <w:rFonts w:ascii="Calibri" w:hAnsi="Calibri" w:cs="Calibri"/>
        </w:rPr>
        <w:t>smartphone;</w:t>
      </w:r>
      <w:proofErr w:type="gramEnd"/>
    </w:p>
    <w:p w14:paraId="0CAAD311" w14:textId="26AE5584" w:rsidR="0060463E"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w:t>
      </w:r>
      <w:r w:rsidR="0060463E">
        <w:rPr>
          <w:rFonts w:ascii="Calibri" w:hAnsi="Calibri" w:cs="Calibri"/>
        </w:rPr>
        <w:t xml:space="preserve">xpect all staff and children to sign an acceptable use policy </w:t>
      </w:r>
    </w:p>
    <w:p w14:paraId="7ED0E84E" w14:textId="7AF6C150" w:rsidR="00A649C1" w:rsidRDefault="00A649C1"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educate</w:t>
      </w:r>
      <w:r w:rsidR="001D3508">
        <w:rPr>
          <w:rFonts w:ascii="Calibri" w:hAnsi="Calibri" w:cs="Calibri"/>
        </w:rPr>
        <w:t>, in an age and stage appropriate</w:t>
      </w:r>
      <w:r>
        <w:rPr>
          <w:rFonts w:ascii="Calibri" w:hAnsi="Calibri" w:cs="Calibri"/>
        </w:rPr>
        <w:t xml:space="preserve"> </w:t>
      </w:r>
      <w:r w:rsidR="001D3508">
        <w:rPr>
          <w:rFonts w:ascii="Calibri" w:hAnsi="Calibri" w:cs="Calibri"/>
        </w:rPr>
        <w:t>way, about</w:t>
      </w:r>
      <w:r>
        <w:rPr>
          <w:rFonts w:ascii="Calibri" w:hAnsi="Calibri" w:cs="Calibri"/>
        </w:rPr>
        <w:t xml:space="preserve"> how to stay safe </w:t>
      </w:r>
      <w:r w:rsidR="00527EF1">
        <w:rPr>
          <w:rFonts w:ascii="Calibri" w:hAnsi="Calibri" w:cs="Calibri"/>
        </w:rPr>
        <w:t>and the law in relation to sending and receiving of nudes/semi-nudes</w:t>
      </w:r>
    </w:p>
    <w:p w14:paraId="0E815F05" w14:textId="5D7E1954" w:rsidR="000671AA" w:rsidRDefault="000671AA" w:rsidP="00FD2D21">
      <w:pPr>
        <w:pStyle w:val="OATliststyle"/>
        <w:numPr>
          <w:ilvl w:val="2"/>
          <w:numId w:val="7"/>
        </w:numPr>
        <w:tabs>
          <w:tab w:val="clear" w:pos="284"/>
          <w:tab w:val="left" w:pos="709"/>
        </w:tabs>
        <w:ind w:left="709" w:hanging="425"/>
        <w:rPr>
          <w:rFonts w:ascii="Calibri" w:hAnsi="Calibri" w:cs="Calibri"/>
        </w:rPr>
      </w:pPr>
      <w:r>
        <w:rPr>
          <w:rFonts w:ascii="Calibri" w:hAnsi="Calibri" w:cs="Calibri"/>
        </w:rPr>
        <w:t>encourage children to report concerns to an adu</w:t>
      </w:r>
      <w:r w:rsidR="00C61768">
        <w:rPr>
          <w:rFonts w:ascii="Calibri" w:hAnsi="Calibri" w:cs="Calibri"/>
        </w:rPr>
        <w:t>lt</w:t>
      </w:r>
    </w:p>
    <w:p w14:paraId="29601A77" w14:textId="18E44282" w:rsidR="000671AA" w:rsidRDefault="00C61768" w:rsidP="00B05B90">
      <w:pPr>
        <w:pStyle w:val="OATliststyle"/>
        <w:tabs>
          <w:tab w:val="clear" w:pos="284"/>
          <w:tab w:val="left" w:pos="709"/>
        </w:tabs>
        <w:ind w:left="709"/>
        <w:rPr>
          <w:rFonts w:ascii="Calibri" w:hAnsi="Calibri" w:cs="Calibri"/>
        </w:rPr>
      </w:pPr>
      <w:r>
        <w:rPr>
          <w:rFonts w:ascii="Calibri" w:hAnsi="Calibri" w:cs="Calibri"/>
        </w:rPr>
        <w:t>ensure adults share concerns with the DSL</w:t>
      </w:r>
    </w:p>
    <w:p w14:paraId="1D10A4E9" w14:textId="5A9536B1" w:rsidR="002A26E4"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 xml:space="preserve">When a child has been affected by </w:t>
      </w:r>
      <w:r w:rsidR="002607C0" w:rsidRPr="00156DCC">
        <w:rPr>
          <w:rFonts w:ascii="Calibri" w:hAnsi="Calibri" w:cs="Calibri"/>
        </w:rPr>
        <w:t>the sending of an explicit image</w:t>
      </w:r>
      <w:r w:rsidRPr="00156DCC">
        <w:rPr>
          <w:rFonts w:ascii="Calibri" w:hAnsi="Calibri" w:cs="Calibri"/>
        </w:rPr>
        <w:t xml:space="preserve"> staff will:</w:t>
      </w:r>
    </w:p>
    <w:p w14:paraId="0B942017" w14:textId="504F984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Recognise that if the child has been sending explicit images or videos of themselves, the child may feel anxious talking about this</w:t>
      </w:r>
      <w:r w:rsidR="00FF22D0" w:rsidRPr="00156DCC">
        <w:rPr>
          <w:rFonts w:ascii="Calibri" w:hAnsi="Calibri" w:cs="Calibri"/>
        </w:rPr>
        <w:t>.</w:t>
      </w:r>
      <w:r w:rsidRPr="00156DCC">
        <w:rPr>
          <w:rFonts w:ascii="Calibri" w:hAnsi="Calibri" w:cs="Calibri"/>
        </w:rPr>
        <w:t xml:space="preserve"> </w:t>
      </w:r>
    </w:p>
    <w:p w14:paraId="4C9FC1C9" w14:textId="54283A3F"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Recognise that they themselves may feel shocked, upset, angry, </w:t>
      </w:r>
      <w:r w:rsidR="0039233B" w:rsidRPr="00156DCC">
        <w:rPr>
          <w:rFonts w:ascii="Calibri" w:hAnsi="Calibri" w:cs="Calibri"/>
        </w:rPr>
        <w:t>confused,</w:t>
      </w:r>
      <w:r w:rsidRPr="00156DCC">
        <w:rPr>
          <w:rFonts w:ascii="Calibri" w:hAnsi="Calibri" w:cs="Calibri"/>
        </w:rPr>
        <w:t xml:space="preserve"> or disappointed while listening to the child</w:t>
      </w:r>
      <w:r w:rsidR="00FF22D0" w:rsidRPr="00156DCC">
        <w:rPr>
          <w:rFonts w:ascii="Calibri" w:hAnsi="Calibri" w:cs="Calibri"/>
        </w:rPr>
        <w:t>.</w:t>
      </w:r>
    </w:p>
    <w:p w14:paraId="27DA1509" w14:textId="3B1FA82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Give themselves time to process the information, remembering that the child will be watching their reactions</w:t>
      </w:r>
      <w:r w:rsidR="00FF22D0" w:rsidRPr="00156DCC">
        <w:rPr>
          <w:rFonts w:ascii="Calibri" w:hAnsi="Calibri" w:cs="Calibri"/>
        </w:rPr>
        <w:t>.</w:t>
      </w:r>
    </w:p>
    <w:p w14:paraId="7465CC03" w14:textId="4882700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Reassure the child that they </w:t>
      </w:r>
      <w:r w:rsidR="008B145B" w:rsidRPr="00156DCC">
        <w:rPr>
          <w:rFonts w:ascii="Calibri" w:hAnsi="Calibri" w:cs="Calibri"/>
        </w:rPr>
        <w:t>are not</w:t>
      </w:r>
      <w:r w:rsidRPr="00156DCC">
        <w:rPr>
          <w:rFonts w:ascii="Calibri" w:hAnsi="Calibri" w:cs="Calibri"/>
        </w:rPr>
        <w:t xml:space="preserve"> alone</w:t>
      </w:r>
      <w:r w:rsidR="00FF22D0" w:rsidRPr="00156DCC">
        <w:rPr>
          <w:rFonts w:ascii="Calibri" w:hAnsi="Calibri" w:cs="Calibri"/>
        </w:rPr>
        <w:t>.</w:t>
      </w:r>
    </w:p>
    <w:p w14:paraId="005095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Listen and offer support – they're probably upset and need help and advice, not </w:t>
      </w:r>
      <w:proofErr w:type="gramStart"/>
      <w:r w:rsidRPr="00156DCC">
        <w:rPr>
          <w:rFonts w:ascii="Calibri" w:hAnsi="Calibri" w:cs="Calibri"/>
        </w:rPr>
        <w:t>criticism;</w:t>
      </w:r>
      <w:proofErr w:type="gramEnd"/>
    </w:p>
    <w:p w14:paraId="2E9016D1"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Not shout or make them feel like it’s their </w:t>
      </w:r>
      <w:proofErr w:type="gramStart"/>
      <w:r w:rsidRPr="00156DCC">
        <w:rPr>
          <w:rFonts w:ascii="Calibri" w:hAnsi="Calibri" w:cs="Calibri"/>
        </w:rPr>
        <w:t>fault;</w:t>
      </w:r>
      <w:proofErr w:type="gramEnd"/>
    </w:p>
    <w:p w14:paraId="68C829FD" w14:textId="4F44F5B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Will not ask questions like "why have you done it</w:t>
      </w:r>
      <w:r w:rsidR="00687E46" w:rsidRPr="00156DCC">
        <w:rPr>
          <w:rFonts w:ascii="Calibri" w:hAnsi="Calibri" w:cs="Calibri"/>
        </w:rPr>
        <w:t>?</w:t>
      </w:r>
      <w:r w:rsidRPr="00156DCC">
        <w:rPr>
          <w:rFonts w:ascii="Calibri" w:hAnsi="Calibri" w:cs="Calibri"/>
        </w:rPr>
        <w:t xml:space="preserve">" as this may stop them from opening </w:t>
      </w:r>
      <w:proofErr w:type="gramStart"/>
      <w:r w:rsidRPr="00156DCC">
        <w:rPr>
          <w:rFonts w:ascii="Calibri" w:hAnsi="Calibri" w:cs="Calibri"/>
        </w:rPr>
        <w:t>up;</w:t>
      </w:r>
      <w:proofErr w:type="gramEnd"/>
    </w:p>
    <w:p w14:paraId="61FFC3DF" w14:textId="77777777"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Discuss the problem and the wider pressures that they may face, to help them to understand what's happened and understand any wider safeguarding </w:t>
      </w:r>
      <w:proofErr w:type="gramStart"/>
      <w:r w:rsidRPr="00156DCC">
        <w:rPr>
          <w:rFonts w:ascii="Calibri" w:hAnsi="Calibri" w:cs="Calibri"/>
        </w:rPr>
        <w:t>concerns;</w:t>
      </w:r>
      <w:proofErr w:type="gramEnd"/>
    </w:p>
    <w:p w14:paraId="2C0A309B" w14:textId="4793389E"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Assure the child that </w:t>
      </w:r>
      <w:r w:rsidR="008B145B" w:rsidRPr="00156DCC">
        <w:rPr>
          <w:rFonts w:ascii="Calibri" w:hAnsi="Calibri" w:cs="Calibri"/>
        </w:rPr>
        <w:t>they will</w:t>
      </w:r>
      <w:r w:rsidRPr="00156DCC">
        <w:rPr>
          <w:rFonts w:ascii="Calibri" w:hAnsi="Calibri" w:cs="Calibri"/>
        </w:rPr>
        <w:t xml:space="preserve"> do all they can to help and explain that they will seek the support of the DSL</w:t>
      </w:r>
    </w:p>
    <w:p w14:paraId="79D3FD7C" w14:textId="3631BFBA" w:rsidR="00DD38C7"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Remind them that they can always talk to </w:t>
      </w:r>
      <w:hyperlink r:id="rId37" w:tooltip="Childline" w:history="1">
        <w:r w:rsidRPr="00156DCC">
          <w:rPr>
            <w:rFonts w:ascii="Calibri" w:hAnsi="Calibri" w:cs="Calibri"/>
          </w:rPr>
          <w:t>Childline</w:t>
        </w:r>
      </w:hyperlink>
      <w:r w:rsidRPr="00156DCC">
        <w:rPr>
          <w:rFonts w:ascii="Calibri" w:hAnsi="Calibri" w:cs="Calibri"/>
        </w:rPr>
        <w:t xml:space="preserve"> or another trusted adult if they </w:t>
      </w:r>
      <w:r w:rsidR="008B145B" w:rsidRPr="00156DCC">
        <w:rPr>
          <w:rFonts w:ascii="Calibri" w:hAnsi="Calibri" w:cs="Calibri"/>
        </w:rPr>
        <w:t>are not</w:t>
      </w:r>
      <w:r w:rsidRPr="00156DCC">
        <w:rPr>
          <w:rFonts w:ascii="Calibri" w:hAnsi="Calibri" w:cs="Calibri"/>
        </w:rPr>
        <w:t xml:space="preserve"> comfortable talking directly to the staff member.</w:t>
      </w:r>
    </w:p>
    <w:p w14:paraId="079F56AA" w14:textId="6EEC1A16" w:rsidR="00BD7C8F" w:rsidRPr="00156DCC" w:rsidRDefault="00802DBA" w:rsidP="00FD2D21">
      <w:pPr>
        <w:pStyle w:val="OATbodystyle"/>
        <w:numPr>
          <w:ilvl w:val="2"/>
          <w:numId w:val="4"/>
        </w:numPr>
        <w:ind w:left="709" w:hanging="709"/>
        <w:rPr>
          <w:rFonts w:ascii="Calibri" w:hAnsi="Calibri" w:cs="Calibri"/>
        </w:rPr>
      </w:pPr>
      <w:r w:rsidRPr="00156DCC">
        <w:rPr>
          <w:rFonts w:ascii="Calibri" w:hAnsi="Calibri" w:cs="Calibri"/>
        </w:rPr>
        <w:t>If a child has shared an explicit image</w:t>
      </w:r>
      <w:r w:rsidR="006515C4" w:rsidRPr="00156DCC">
        <w:rPr>
          <w:rFonts w:ascii="Calibri" w:hAnsi="Calibri" w:cs="Calibri"/>
        </w:rPr>
        <w:t>,</w:t>
      </w:r>
      <w:r w:rsidRPr="00156DCC">
        <w:rPr>
          <w:rFonts w:ascii="Calibri" w:hAnsi="Calibri" w:cs="Calibri"/>
        </w:rPr>
        <w:t xml:space="preserve"> </w:t>
      </w:r>
      <w:r w:rsidR="00A76E20" w:rsidRPr="00156DCC">
        <w:rPr>
          <w:rFonts w:ascii="Calibri" w:hAnsi="Calibri" w:cs="Calibri"/>
        </w:rPr>
        <w:t xml:space="preserve">the DSL or deputy </w:t>
      </w:r>
      <w:r w:rsidRPr="00156DCC">
        <w:rPr>
          <w:rFonts w:ascii="Calibri" w:hAnsi="Calibri" w:cs="Calibri"/>
        </w:rPr>
        <w:t>will:</w:t>
      </w:r>
    </w:p>
    <w:p w14:paraId="5662DF06" w14:textId="78E4AADD"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Ask them who they initially sent it to, their age, and if they know whether it’s been shared with anyone else</w:t>
      </w:r>
      <w:r w:rsidR="00D84B87" w:rsidRPr="00156DCC">
        <w:rPr>
          <w:rFonts w:ascii="Calibri" w:hAnsi="Calibri" w:cs="Calibri"/>
        </w:rPr>
        <w:t>.</w:t>
      </w:r>
    </w:p>
    <w:p w14:paraId="61E8A9CF" w14:textId="77777777" w:rsidR="00E479B8" w:rsidRPr="00156DCC" w:rsidRDefault="002142D5"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Support the victim </w:t>
      </w:r>
      <w:r w:rsidR="007146BB" w:rsidRPr="00156DCC">
        <w:rPr>
          <w:rFonts w:ascii="Calibri" w:hAnsi="Calibri" w:cs="Calibri"/>
        </w:rPr>
        <w:t>to get the images removed by contacting the Internet Watch Foundation</w:t>
      </w:r>
      <w:r w:rsidR="002A5DEC" w:rsidRPr="00156DCC">
        <w:rPr>
          <w:rFonts w:ascii="Calibri" w:hAnsi="Calibri" w:cs="Calibri"/>
        </w:rPr>
        <w:t xml:space="preserve">. </w:t>
      </w:r>
    </w:p>
    <w:p w14:paraId="2DFE3AE9" w14:textId="7FE6566E" w:rsidR="00802DBA" w:rsidRPr="00156DCC" w:rsidRDefault="00001694"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Assess</w:t>
      </w:r>
      <w:r w:rsidR="00802DBA" w:rsidRPr="00156DCC">
        <w:rPr>
          <w:rFonts w:ascii="Calibri" w:hAnsi="Calibri" w:cs="Calibri"/>
        </w:rPr>
        <w:t xml:space="preserve"> the situation for wider safeguarding concerns and agree who will be contacted and when then contact parents/police/CEOP/ as appropriate to the case</w:t>
      </w:r>
      <w:r w:rsidR="00D84B87" w:rsidRPr="00156DCC">
        <w:rPr>
          <w:rFonts w:ascii="Calibri" w:hAnsi="Calibri" w:cs="Calibri"/>
        </w:rPr>
        <w:t>.</w:t>
      </w:r>
    </w:p>
    <w:p w14:paraId="0D26CB53" w14:textId="3A766DF5"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w:t>
      </w:r>
      <w:hyperlink r:id="rId38" w:tooltip="CEOP" w:history="1">
        <w:r w:rsidRPr="00156DCC">
          <w:rPr>
            <w:rFonts w:ascii="Calibri" w:hAnsi="Calibri" w:cs="Calibri"/>
          </w:rPr>
          <w:t>Child Exploitation and Online Protection Centre</w:t>
        </w:r>
      </w:hyperlink>
      <w:r w:rsidRPr="00156DCC">
        <w:rPr>
          <w:rFonts w:ascii="Calibri" w:hAnsi="Calibri" w:cs="Calibri"/>
        </w:rPr>
        <w:t xml:space="preserve"> (CEOP) if the image was requested by an adult, as this is </w:t>
      </w:r>
      <w:hyperlink r:id="rId39" w:tooltip="Grooming" w:history="1">
        <w:r w:rsidRPr="00156DCC">
          <w:rPr>
            <w:rFonts w:ascii="Calibri" w:hAnsi="Calibri" w:cs="Calibri"/>
          </w:rPr>
          <w:t>grooming</w:t>
        </w:r>
      </w:hyperlink>
      <w:r w:rsidRPr="00156DCC">
        <w:rPr>
          <w:rFonts w:ascii="Calibri" w:hAnsi="Calibri" w:cs="Calibri"/>
        </w:rPr>
        <w:t xml:space="preserve"> which is illegal</w:t>
      </w:r>
      <w:r w:rsidR="00D84B87" w:rsidRPr="00156DCC">
        <w:rPr>
          <w:rFonts w:ascii="Calibri" w:hAnsi="Calibri" w:cs="Calibri"/>
        </w:rPr>
        <w:t>.</w:t>
      </w:r>
    </w:p>
    <w:p w14:paraId="3096A4BE" w14:textId="4C168C12"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Contact the DSL at the relevant school if the image was requested by a school aged </w:t>
      </w:r>
      <w:r w:rsidR="00221839" w:rsidRPr="00156DCC">
        <w:rPr>
          <w:rFonts w:ascii="Calibri" w:hAnsi="Calibri" w:cs="Calibri"/>
        </w:rPr>
        <w:t>child</w:t>
      </w:r>
      <w:r w:rsidRPr="00156DCC">
        <w:rPr>
          <w:rFonts w:ascii="Calibri" w:hAnsi="Calibri" w:cs="Calibri"/>
        </w:rPr>
        <w:t xml:space="preserve"> not from this academy, to raise awareness of potential wider safeguarding issues or circulation of the image in their school</w:t>
      </w:r>
      <w:r w:rsidR="00FF22D0" w:rsidRPr="00156DCC">
        <w:rPr>
          <w:rFonts w:ascii="Calibri" w:hAnsi="Calibri" w:cs="Calibri"/>
        </w:rPr>
        <w:t>.</w:t>
      </w:r>
    </w:p>
    <w:p w14:paraId="1D82BF8C" w14:textId="180863E3" w:rsidR="00342B84"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actions and information to be logged on CPOMS</w:t>
      </w:r>
      <w:r w:rsidR="00FF22D0" w:rsidRPr="00156DCC">
        <w:rPr>
          <w:rFonts w:ascii="Calibri" w:hAnsi="Calibri" w:cs="Calibri"/>
        </w:rPr>
        <w:t>.</w:t>
      </w:r>
    </w:p>
    <w:p w14:paraId="4486496C" w14:textId="655B093B" w:rsidR="00DD38C7"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p>
    <w:p w14:paraId="66D88319" w14:textId="3BEE30F9" w:rsidR="00BD7C8F" w:rsidRPr="00156DCC" w:rsidRDefault="003A2C22" w:rsidP="00FD2D21">
      <w:pPr>
        <w:pStyle w:val="OATbodystyle"/>
        <w:numPr>
          <w:ilvl w:val="2"/>
          <w:numId w:val="4"/>
        </w:numPr>
        <w:ind w:left="709" w:hanging="709"/>
        <w:rPr>
          <w:rFonts w:ascii="Calibri" w:hAnsi="Calibri" w:cs="Calibri"/>
        </w:rPr>
      </w:pPr>
      <w:r w:rsidRPr="00156DCC">
        <w:rPr>
          <w:rFonts w:ascii="Calibri" w:hAnsi="Calibri" w:cs="Calibri"/>
        </w:rPr>
        <w:t>I</w:t>
      </w:r>
      <w:r w:rsidR="00802DBA" w:rsidRPr="00156DCC">
        <w:rPr>
          <w:rFonts w:ascii="Calibri" w:hAnsi="Calibri" w:cs="Calibri"/>
        </w:rPr>
        <w:t>f a child has been sent a sexually explicit image:</w:t>
      </w:r>
    </w:p>
    <w:p w14:paraId="54306409" w14:textId="64D61EF3" w:rsidR="00802DBA" w:rsidRPr="00156DCC" w:rsidRDefault="00036577"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DSL or deputy</w:t>
      </w:r>
      <w:r w:rsidR="00802DBA" w:rsidRPr="00156DCC">
        <w:rPr>
          <w:rFonts w:ascii="Calibri" w:hAnsi="Calibri" w:cs="Calibri"/>
        </w:rPr>
        <w:t xml:space="preserve"> should ask them if they know the person who sent it and their age</w:t>
      </w:r>
      <w:r w:rsidR="00D84B87" w:rsidRPr="00156DCC">
        <w:rPr>
          <w:rFonts w:ascii="Calibri" w:hAnsi="Calibri" w:cs="Calibri"/>
        </w:rPr>
        <w:t>.</w:t>
      </w:r>
    </w:p>
    <w:p w14:paraId="17E82843" w14:textId="72B4A87D" w:rsidR="00003BC1"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if the image was sent by another </w:t>
      </w:r>
      <w:r w:rsidR="0036051B" w:rsidRPr="00156DCC">
        <w:rPr>
          <w:rFonts w:ascii="Calibri" w:hAnsi="Calibri" w:cs="Calibri"/>
        </w:rPr>
        <w:t>child</w:t>
      </w:r>
      <w:r w:rsidRPr="00156DCC">
        <w:rPr>
          <w:rFonts w:ascii="Calibri" w:hAnsi="Calibri" w:cs="Calibri"/>
        </w:rPr>
        <w:t xml:space="preserve">, staff may want to help the child to speak to the sender </w:t>
      </w:r>
      <w:proofErr w:type="gramStart"/>
      <w:r w:rsidRPr="00156DCC">
        <w:rPr>
          <w:rFonts w:ascii="Calibri" w:hAnsi="Calibri" w:cs="Calibri"/>
        </w:rPr>
        <w:t>in order to</w:t>
      </w:r>
      <w:proofErr w:type="gramEnd"/>
      <w:r w:rsidRPr="00156DCC">
        <w:rPr>
          <w:rFonts w:ascii="Calibri" w:hAnsi="Calibri" w:cs="Calibri"/>
        </w:rPr>
        <w:t xml:space="preserve"> stop future messages. If the child agrees, staff can also help them to block the sender on social media</w:t>
      </w:r>
      <w:r w:rsidR="00D84B87" w:rsidRPr="00156DCC">
        <w:rPr>
          <w:rFonts w:ascii="Calibri" w:hAnsi="Calibri" w:cs="Calibri"/>
        </w:rPr>
        <w:t>.</w:t>
      </w:r>
    </w:p>
    <w:p w14:paraId="7AD4AC62" w14:textId="31A9F4BF" w:rsidR="00802DBA" w:rsidRPr="00156DCC" w:rsidRDefault="00882B26"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the DSL will </w:t>
      </w:r>
      <w:r w:rsidR="00C96544" w:rsidRPr="00156DCC">
        <w:rPr>
          <w:rFonts w:ascii="Calibri" w:hAnsi="Calibri" w:cs="Calibri"/>
        </w:rPr>
        <w:t xml:space="preserve">consult the UKIS sharing nudes and semi nudes advice </w:t>
      </w:r>
      <w:hyperlink r:id="rId40" w:history="1">
        <w:r w:rsidR="00116947" w:rsidRPr="00156DCC">
          <w:rPr>
            <w:rFonts w:ascii="Calibri" w:hAnsi="Calibri" w:cs="Calibri"/>
          </w:rPr>
          <w:t>Sharing nudes and semi-nudes: how to respond to an incident (publishing.service.gov.uk)</w:t>
        </w:r>
      </w:hyperlink>
      <w:r w:rsidR="00A95873" w:rsidRPr="00156DCC">
        <w:rPr>
          <w:rFonts w:ascii="Calibri" w:hAnsi="Calibri" w:cs="Calibri"/>
        </w:rPr>
        <w:t>.</w:t>
      </w:r>
    </w:p>
    <w:p w14:paraId="4BE629C8" w14:textId="68899CDA" w:rsidR="00802DBA" w:rsidRPr="00156DCC" w:rsidRDefault="00802DBA"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if the image was sent by an adult, staff should contact </w:t>
      </w:r>
      <w:hyperlink r:id="rId41" w:tooltip="CEOP" w:history="1">
        <w:r w:rsidRPr="00156DCC">
          <w:rPr>
            <w:rFonts w:ascii="Calibri" w:hAnsi="Calibri" w:cs="Calibri"/>
          </w:rPr>
          <w:t>CEOP</w:t>
        </w:r>
      </w:hyperlink>
      <w:r w:rsidRPr="00156DCC">
        <w:rPr>
          <w:rFonts w:ascii="Calibri" w:hAnsi="Calibri" w:cs="Calibri"/>
        </w:rPr>
        <w:t xml:space="preserve">, the Child Exploitation and Online Protection Centre, as this may be part of the </w:t>
      </w:r>
      <w:hyperlink r:id="rId42" w:tooltip="Grooming" w:history="1">
        <w:r w:rsidRPr="00156DCC">
          <w:rPr>
            <w:rFonts w:ascii="Calibri" w:hAnsi="Calibri" w:cs="Calibri"/>
          </w:rPr>
          <w:t>grooming</w:t>
        </w:r>
      </w:hyperlink>
      <w:r w:rsidRPr="00156DCC">
        <w:rPr>
          <w:rFonts w:ascii="Calibri" w:hAnsi="Calibri" w:cs="Calibri"/>
        </w:rPr>
        <w:t xml:space="preserve"> process.</w:t>
      </w:r>
    </w:p>
    <w:p w14:paraId="4EA0C004" w14:textId="1D9B307F" w:rsidR="00E828D0"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All actions and information to be logged on CPOMS</w:t>
      </w:r>
      <w:r w:rsidR="00A95873" w:rsidRPr="00156DCC">
        <w:rPr>
          <w:rFonts w:ascii="Calibri" w:hAnsi="Calibri" w:cs="Calibri"/>
        </w:rPr>
        <w:t>.</w:t>
      </w:r>
    </w:p>
    <w:p w14:paraId="15A24DE9" w14:textId="1D86CA22" w:rsidR="00AC402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Parents to be contacted as appropriate.</w:t>
      </w:r>
      <w:r w:rsidR="00AC4029" w:rsidRPr="00156DCC">
        <w:rPr>
          <w:rFonts w:ascii="Calibri" w:hAnsi="Calibri" w:cs="Calibri"/>
        </w:rPr>
        <w:t xml:space="preserve"> </w:t>
      </w:r>
    </w:p>
    <w:p w14:paraId="2B74DF59" w14:textId="7598616E" w:rsidR="00561A11" w:rsidRPr="00156DCC" w:rsidRDefault="008B145B"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Staff must not: </w:t>
      </w:r>
    </w:p>
    <w:p w14:paraId="1A767890" w14:textId="7397EC6B" w:rsidR="00B530B9" w:rsidRPr="00885D7C" w:rsidRDefault="008B145B" w:rsidP="00FD2D21">
      <w:pPr>
        <w:pStyle w:val="OATliststyle"/>
        <w:numPr>
          <w:ilvl w:val="2"/>
          <w:numId w:val="7"/>
        </w:numPr>
        <w:tabs>
          <w:tab w:val="clear" w:pos="284"/>
          <w:tab w:val="left" w:pos="709"/>
        </w:tabs>
        <w:ind w:left="709" w:hanging="425"/>
        <w:rPr>
          <w:rFonts w:ascii="Calibri" w:hAnsi="Calibri" w:cs="Calibri"/>
          <w:b/>
          <w:bCs/>
        </w:rPr>
      </w:pPr>
      <w:r w:rsidRPr="00885D7C">
        <w:rPr>
          <w:rFonts w:ascii="Calibri" w:hAnsi="Calibri" w:cs="Calibri"/>
          <w:b/>
          <w:bCs/>
        </w:rPr>
        <w:t>View, copy, print, share, store or save image</w:t>
      </w:r>
      <w:r w:rsidR="00B530B9" w:rsidRPr="00885D7C">
        <w:rPr>
          <w:rFonts w:ascii="Calibri" w:hAnsi="Calibri" w:cs="Calibri"/>
          <w:b/>
          <w:bCs/>
        </w:rPr>
        <w:t>s</w:t>
      </w:r>
      <w:r w:rsidR="00D84B87" w:rsidRPr="00885D7C">
        <w:rPr>
          <w:rFonts w:ascii="Calibri" w:hAnsi="Calibri" w:cs="Calibri"/>
          <w:b/>
          <w:bCs/>
        </w:rPr>
        <w:t>.</w:t>
      </w:r>
      <w:r w:rsidRPr="00885D7C">
        <w:rPr>
          <w:rFonts w:ascii="Calibri" w:hAnsi="Calibri" w:cs="Calibri"/>
          <w:b/>
          <w:bCs/>
        </w:rPr>
        <w:t xml:space="preserve"> </w:t>
      </w:r>
    </w:p>
    <w:p w14:paraId="36EA3403" w14:textId="6B4A5491" w:rsidR="00B530B9" w:rsidRPr="00156DCC" w:rsidRDefault="00E828D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w:t>
      </w:r>
      <w:r w:rsidR="008B145B" w:rsidRPr="00156DCC">
        <w:rPr>
          <w:rFonts w:ascii="Calibri" w:hAnsi="Calibri" w:cs="Calibri"/>
        </w:rPr>
        <w:t xml:space="preserve">sk a </w:t>
      </w:r>
      <w:r w:rsidR="00561A11" w:rsidRPr="00156DCC">
        <w:rPr>
          <w:rFonts w:ascii="Calibri" w:hAnsi="Calibri" w:cs="Calibri"/>
        </w:rPr>
        <w:t>chi</w:t>
      </w:r>
      <w:r w:rsidR="00B530B9" w:rsidRPr="00156DCC">
        <w:rPr>
          <w:rFonts w:ascii="Calibri" w:hAnsi="Calibri" w:cs="Calibri"/>
        </w:rPr>
        <w:t>ld</w:t>
      </w:r>
      <w:r w:rsidR="008B145B" w:rsidRPr="00156DCC">
        <w:rPr>
          <w:rFonts w:ascii="Calibri" w:hAnsi="Calibri" w:cs="Calibri"/>
        </w:rPr>
        <w:t xml:space="preserve"> to share or download </w:t>
      </w:r>
      <w:r w:rsidR="004608D3" w:rsidRPr="00156DCC">
        <w:rPr>
          <w:rFonts w:ascii="Calibri" w:hAnsi="Calibri" w:cs="Calibri"/>
        </w:rPr>
        <w:t>images</w:t>
      </w:r>
      <w:r w:rsidR="008B145B" w:rsidRPr="00156DCC">
        <w:rPr>
          <w:rFonts w:ascii="Calibri" w:hAnsi="Calibri" w:cs="Calibri"/>
        </w:rPr>
        <w:t xml:space="preserve"> (if you have already viewed the image</w:t>
      </w:r>
      <w:r w:rsidR="004608D3" w:rsidRPr="00156DCC">
        <w:rPr>
          <w:rFonts w:ascii="Calibri" w:hAnsi="Calibri" w:cs="Calibri"/>
        </w:rPr>
        <w:t>s</w:t>
      </w:r>
      <w:r w:rsidR="008B145B" w:rsidRPr="00156DCC">
        <w:rPr>
          <w:rFonts w:ascii="Calibri" w:hAnsi="Calibri" w:cs="Calibri"/>
        </w:rPr>
        <w:t xml:space="preserve"> by accident, you must report this to the DSL)</w:t>
      </w:r>
      <w:r w:rsidR="00A95873" w:rsidRPr="00156DCC">
        <w:rPr>
          <w:rFonts w:ascii="Calibri" w:hAnsi="Calibri" w:cs="Calibri"/>
        </w:rPr>
        <w:t>.</w:t>
      </w:r>
    </w:p>
    <w:p w14:paraId="10193C5D" w14:textId="768BC67B" w:rsidR="008B145B" w:rsidRPr="00156DCC" w:rsidRDefault="008B145B"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Delete the image</w:t>
      </w:r>
      <w:r w:rsidR="00B530B9" w:rsidRPr="00156DCC">
        <w:rPr>
          <w:rFonts w:ascii="Calibri" w:hAnsi="Calibri" w:cs="Calibri"/>
        </w:rPr>
        <w:t>s</w:t>
      </w:r>
      <w:r w:rsidRPr="00156DCC">
        <w:rPr>
          <w:rFonts w:ascii="Calibri" w:hAnsi="Calibri" w:cs="Calibri"/>
        </w:rPr>
        <w:t xml:space="preserve"> or ask the </w:t>
      </w:r>
      <w:r w:rsidR="00561A11" w:rsidRPr="00156DCC">
        <w:rPr>
          <w:rFonts w:ascii="Calibri" w:hAnsi="Calibri" w:cs="Calibri"/>
        </w:rPr>
        <w:t>child</w:t>
      </w:r>
      <w:r w:rsidRPr="00156DCC">
        <w:rPr>
          <w:rFonts w:ascii="Calibri" w:hAnsi="Calibri" w:cs="Calibri"/>
        </w:rPr>
        <w:t xml:space="preserve"> to delete it</w:t>
      </w:r>
      <w:r w:rsidR="00A95873" w:rsidRPr="00156DCC">
        <w:rPr>
          <w:rFonts w:ascii="Calibri" w:hAnsi="Calibri" w:cs="Calibri"/>
        </w:rPr>
        <w:t>.</w:t>
      </w:r>
    </w:p>
    <w:p w14:paraId="1C2EAEA0" w14:textId="425645D4" w:rsidR="00B530B9"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Ask the child/children who are involved in the incident to disclose information regarding the image (this is the DSL’s responsibility)</w:t>
      </w:r>
      <w:r w:rsidR="00D84B87" w:rsidRPr="00156DCC">
        <w:rPr>
          <w:rFonts w:ascii="Calibri" w:hAnsi="Calibri" w:cs="Calibri"/>
        </w:rPr>
        <w:t>.</w:t>
      </w:r>
    </w:p>
    <w:p w14:paraId="49CBAFA5" w14:textId="109AE765" w:rsidR="008B145B" w:rsidRPr="00156DCC" w:rsidRDefault="00B530B9"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Share information about the incident with other members of staff, the child it involves or their, or other, parents and/or carers</w:t>
      </w:r>
      <w:r w:rsidR="00D84B87" w:rsidRPr="00156DCC">
        <w:rPr>
          <w:rFonts w:ascii="Calibri" w:hAnsi="Calibri" w:cs="Calibri"/>
        </w:rPr>
        <w:t>.</w:t>
      </w:r>
    </w:p>
    <w:p w14:paraId="69F28006" w14:textId="77777777" w:rsidR="00155CA9" w:rsidRPr="00156DCC" w:rsidRDefault="00155CA9" w:rsidP="00155CA9">
      <w:pPr>
        <w:pStyle w:val="OATliststyle"/>
        <w:ind w:left="567"/>
        <w:rPr>
          <w:rFonts w:ascii="Calibri" w:hAnsi="Calibri" w:cs="Calibri"/>
        </w:rPr>
      </w:pPr>
    </w:p>
    <w:p w14:paraId="77A5DD1D" w14:textId="5FB4C453" w:rsidR="0048110B" w:rsidRPr="00E957D4" w:rsidRDefault="0049452C" w:rsidP="00FD2D21">
      <w:pPr>
        <w:pStyle w:val="OATsubheader1"/>
        <w:numPr>
          <w:ilvl w:val="1"/>
          <w:numId w:val="4"/>
        </w:numPr>
        <w:spacing w:before="0"/>
        <w:ind w:left="709" w:hanging="709"/>
        <w:rPr>
          <w:rFonts w:ascii="Calibri" w:hAnsi="Calibri" w:cs="Calibri"/>
          <w:sz w:val="28"/>
          <w:szCs w:val="28"/>
        </w:rPr>
      </w:pPr>
      <w:bookmarkStart w:id="104" w:name="_Toc81402626"/>
      <w:bookmarkStart w:id="105" w:name="_Toc169011022"/>
      <w:r w:rsidRPr="00E957D4">
        <w:rPr>
          <w:rFonts w:ascii="Calibri" w:hAnsi="Calibri" w:cs="Calibri"/>
          <w:sz w:val="28"/>
          <w:szCs w:val="28"/>
        </w:rPr>
        <w:t>Upskirting</w:t>
      </w:r>
      <w:bookmarkEnd w:id="104"/>
      <w:bookmarkEnd w:id="105"/>
    </w:p>
    <w:p w14:paraId="021B7A14" w14:textId="3CF76BC9" w:rsidR="00802DBA" w:rsidRPr="00156DCC" w:rsidRDefault="004B474D" w:rsidP="00FD2D21">
      <w:pPr>
        <w:pStyle w:val="OATbodystyle"/>
        <w:numPr>
          <w:ilvl w:val="2"/>
          <w:numId w:val="4"/>
        </w:numPr>
        <w:ind w:left="709" w:hanging="709"/>
        <w:rPr>
          <w:rFonts w:ascii="Calibri" w:hAnsi="Calibri" w:cs="Calibri"/>
        </w:rPr>
      </w:pPr>
      <w:r w:rsidRPr="00156DCC">
        <w:rPr>
          <w:rFonts w:ascii="Calibri" w:hAnsi="Calibri" w:cs="Calibri"/>
        </w:rPr>
        <w:t>U</w:t>
      </w:r>
      <w:r w:rsidR="00802DBA" w:rsidRPr="00156DCC">
        <w:rPr>
          <w:rFonts w:ascii="Calibri" w:hAnsi="Calibri" w:cs="Calibri"/>
        </w:rPr>
        <w:t>nder the Voyeurism (Offences) Act 2019, upskirting is a criminal offence punishable by up to two years in prison.</w:t>
      </w:r>
      <w:r w:rsidRPr="00156DCC">
        <w:rPr>
          <w:rFonts w:ascii="Calibri" w:hAnsi="Calibri" w:cs="Calibri"/>
        </w:rPr>
        <w:t xml:space="preserve"> </w:t>
      </w:r>
      <w:r w:rsidR="00DF7D04" w:rsidRPr="00156DCC">
        <w:rPr>
          <w:rFonts w:ascii="Calibri" w:hAnsi="Calibri" w:cs="Calibri"/>
        </w:rPr>
        <w:t>Upskirting’ is where someone takes a picture under a person</w:t>
      </w:r>
      <w:r w:rsidR="00C70BF2" w:rsidRPr="00156DCC">
        <w:rPr>
          <w:rFonts w:ascii="Calibri" w:hAnsi="Calibri" w:cs="Calibri"/>
        </w:rPr>
        <w:t>’</w:t>
      </w:r>
      <w:r w:rsidR="00DF7D04" w:rsidRPr="00156DCC">
        <w:rPr>
          <w:rFonts w:ascii="Calibri" w:hAnsi="Calibri" w:cs="Calibri"/>
        </w:rPr>
        <w:t xml:space="preserve">s clothing (not necessarily a skirt) without their permission and or knowledge, with the intention of viewing their genitals or buttocks (with or without underwear) to obtain sexual gratification, or cause the victim humiliation, </w:t>
      </w:r>
      <w:r w:rsidR="0039233B" w:rsidRPr="00156DCC">
        <w:rPr>
          <w:rFonts w:ascii="Calibri" w:hAnsi="Calibri" w:cs="Calibri"/>
        </w:rPr>
        <w:t>distress,</w:t>
      </w:r>
      <w:r w:rsidR="00DF7D04" w:rsidRPr="00156DCC">
        <w:rPr>
          <w:rFonts w:ascii="Calibri" w:hAnsi="Calibri" w:cs="Calibri"/>
        </w:rPr>
        <w:t xml:space="preserve"> or alarm. It is a criminal offence. Anyone of any gender, can be a victim.</w:t>
      </w:r>
    </w:p>
    <w:p w14:paraId="7326FD19" w14:textId="77777777" w:rsidR="0098568C" w:rsidRPr="00156DCC" w:rsidRDefault="00FF5ABC" w:rsidP="00FD2D21">
      <w:pPr>
        <w:pStyle w:val="OATbodystyle"/>
        <w:numPr>
          <w:ilvl w:val="2"/>
          <w:numId w:val="4"/>
        </w:numPr>
        <w:ind w:left="709" w:hanging="709"/>
        <w:rPr>
          <w:rFonts w:ascii="Calibri" w:hAnsi="Calibri" w:cs="Calibri"/>
        </w:rPr>
      </w:pPr>
      <w:r w:rsidRPr="00156DCC">
        <w:rPr>
          <w:rFonts w:ascii="Calibri" w:hAnsi="Calibri" w:cs="Calibri"/>
        </w:rPr>
        <w:t xml:space="preserve">Any concerns related to upskirting must be reported to the DSL in line with the reporting process outlines within this policy and where appropriate staff will also consult the </w:t>
      </w:r>
      <w:r w:rsidR="00181D3C" w:rsidRPr="00156DCC">
        <w:rPr>
          <w:rFonts w:ascii="Calibri" w:hAnsi="Calibri" w:cs="Calibri"/>
        </w:rPr>
        <w:t>behaviour policy</w:t>
      </w:r>
      <w:r w:rsidRPr="00156DCC">
        <w:rPr>
          <w:rFonts w:ascii="Calibri" w:hAnsi="Calibri" w:cs="Calibri"/>
        </w:rPr>
        <w:t xml:space="preserve">. </w:t>
      </w:r>
    </w:p>
    <w:p w14:paraId="39B8F7E6" w14:textId="77777777" w:rsidR="00B05B1D" w:rsidRPr="00156DCC" w:rsidRDefault="00B05B1D" w:rsidP="00FD2D21">
      <w:pPr>
        <w:pStyle w:val="ListParagraph"/>
        <w:keepNext/>
        <w:keepLines/>
        <w:numPr>
          <w:ilvl w:val="0"/>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06" w:name="_Toc139027330"/>
      <w:bookmarkStart w:id="107" w:name="_Toc139028333"/>
      <w:bookmarkStart w:id="108" w:name="_Toc141946919"/>
      <w:bookmarkStart w:id="109" w:name="_Toc168934256"/>
      <w:bookmarkStart w:id="110" w:name="_Toc168934891"/>
      <w:bookmarkStart w:id="111" w:name="_Toc168935624"/>
      <w:bookmarkStart w:id="112" w:name="_Toc169006298"/>
      <w:bookmarkStart w:id="113" w:name="_Toc169010017"/>
      <w:bookmarkStart w:id="114" w:name="_Toc169010923"/>
      <w:bookmarkStart w:id="115" w:name="_Toc169011023"/>
      <w:bookmarkStart w:id="116" w:name="_Toc81402627"/>
      <w:bookmarkEnd w:id="106"/>
      <w:bookmarkEnd w:id="107"/>
      <w:bookmarkEnd w:id="108"/>
      <w:bookmarkEnd w:id="109"/>
      <w:bookmarkEnd w:id="110"/>
      <w:bookmarkEnd w:id="111"/>
      <w:bookmarkEnd w:id="112"/>
      <w:bookmarkEnd w:id="113"/>
      <w:bookmarkEnd w:id="114"/>
      <w:bookmarkEnd w:id="115"/>
    </w:p>
    <w:p w14:paraId="279FF621" w14:textId="77777777" w:rsidR="00B05B1D" w:rsidRPr="00156DCC" w:rsidRDefault="00B05B1D" w:rsidP="00FD2D21">
      <w:pPr>
        <w:pStyle w:val="ListParagraph"/>
        <w:keepNext/>
        <w:keepLines/>
        <w:numPr>
          <w:ilvl w:val="1"/>
          <w:numId w:val="1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17" w:name="_Toc139027331"/>
      <w:bookmarkStart w:id="118" w:name="_Toc139028334"/>
      <w:bookmarkStart w:id="119" w:name="_Toc141946920"/>
      <w:bookmarkStart w:id="120" w:name="_Toc168934257"/>
      <w:bookmarkStart w:id="121" w:name="_Toc168934892"/>
      <w:bookmarkStart w:id="122" w:name="_Toc168935625"/>
      <w:bookmarkStart w:id="123" w:name="_Toc169006299"/>
      <w:bookmarkStart w:id="124" w:name="_Toc169010018"/>
      <w:bookmarkStart w:id="125" w:name="_Toc169010924"/>
      <w:bookmarkStart w:id="126" w:name="_Toc169011024"/>
      <w:bookmarkEnd w:id="117"/>
      <w:bookmarkEnd w:id="118"/>
      <w:bookmarkEnd w:id="119"/>
      <w:bookmarkEnd w:id="120"/>
      <w:bookmarkEnd w:id="121"/>
      <w:bookmarkEnd w:id="122"/>
      <w:bookmarkEnd w:id="123"/>
      <w:bookmarkEnd w:id="124"/>
      <w:bookmarkEnd w:id="125"/>
      <w:bookmarkEnd w:id="126"/>
    </w:p>
    <w:p w14:paraId="39C89A43" w14:textId="080AF685" w:rsidR="00D568F2" w:rsidRPr="00E957D4" w:rsidRDefault="00D568F2" w:rsidP="00FD2D21">
      <w:pPr>
        <w:pStyle w:val="OATsubheader1"/>
        <w:numPr>
          <w:ilvl w:val="1"/>
          <w:numId w:val="4"/>
        </w:numPr>
        <w:spacing w:before="0"/>
        <w:ind w:left="709" w:hanging="709"/>
        <w:rPr>
          <w:rFonts w:ascii="Calibri" w:hAnsi="Calibri" w:cs="Calibri"/>
          <w:sz w:val="28"/>
          <w:szCs w:val="28"/>
        </w:rPr>
      </w:pPr>
      <w:bookmarkStart w:id="127" w:name="_Toc169011025"/>
      <w:r w:rsidRPr="00E957D4">
        <w:rPr>
          <w:rFonts w:ascii="Calibri" w:hAnsi="Calibri" w:cs="Calibri"/>
          <w:sz w:val="28"/>
          <w:szCs w:val="28"/>
        </w:rPr>
        <w:t>Homelessness</w:t>
      </w:r>
      <w:bookmarkEnd w:id="116"/>
      <w:bookmarkEnd w:id="127"/>
    </w:p>
    <w:p w14:paraId="673FA531"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FD2CF6F" w14:textId="550977A4" w:rsidR="00D568F2" w:rsidRPr="00156DCC" w:rsidRDefault="0098568C" w:rsidP="00FD2D21">
      <w:pPr>
        <w:pStyle w:val="OATbodystyle"/>
        <w:numPr>
          <w:ilvl w:val="2"/>
          <w:numId w:val="4"/>
        </w:numPr>
        <w:ind w:left="709" w:hanging="709"/>
        <w:rPr>
          <w:rFonts w:ascii="Calibri" w:hAnsi="Calibri" w:cs="Calibri"/>
        </w:rPr>
      </w:pPr>
      <w:r w:rsidRPr="00156DCC">
        <w:rPr>
          <w:rFonts w:ascii="Calibri" w:hAnsi="Calibri" w:cs="Calibri"/>
        </w:rPr>
        <w:t xml:space="preserve">Being homeless or being at risk of becoming homeless presents a real risk to a child’s welfare. The designated safeguarding lead </w:t>
      </w:r>
      <w:r w:rsidR="00D568F2" w:rsidRPr="00156DCC">
        <w:rPr>
          <w:rFonts w:ascii="Calibri" w:hAnsi="Calibri" w:cs="Calibri"/>
        </w:rPr>
        <w:t xml:space="preserve">is aware of </w:t>
      </w:r>
      <w:r w:rsidRPr="00156DCC">
        <w:rPr>
          <w:rFonts w:ascii="Calibri" w:hAnsi="Calibri" w:cs="Calibri"/>
        </w:rPr>
        <w:t>routes into the Local Housing Authority so they can raise/progress concerns at the earliest opportunity.</w:t>
      </w:r>
    </w:p>
    <w:p w14:paraId="7E0CA4B4" w14:textId="41FEA45F" w:rsidR="00886449" w:rsidRPr="00773F58" w:rsidRDefault="00E65CB0" w:rsidP="00FD2D21">
      <w:pPr>
        <w:pStyle w:val="OATbodystyle"/>
        <w:numPr>
          <w:ilvl w:val="2"/>
          <w:numId w:val="4"/>
        </w:numPr>
        <w:ind w:left="709" w:hanging="709"/>
        <w:rPr>
          <w:rFonts w:ascii="Calibri" w:hAnsi="Calibri" w:cs="Calibri"/>
        </w:rPr>
      </w:pPr>
      <w:r w:rsidRPr="00773F58">
        <w:rPr>
          <w:rFonts w:ascii="Calibri" w:hAnsi="Calibri" w:cs="Calibri"/>
        </w:rPr>
        <w:t xml:space="preserve">it </w:t>
      </w:r>
      <w:r w:rsidR="00CF303D" w:rsidRPr="00773F58">
        <w:rPr>
          <w:rFonts w:ascii="Calibri" w:hAnsi="Calibri" w:cs="Calibri"/>
        </w:rPr>
        <w:t>is</w:t>
      </w:r>
      <w:r w:rsidRPr="00773F58">
        <w:rPr>
          <w:rFonts w:ascii="Calibri" w:hAnsi="Calibri" w:cs="Calibri"/>
        </w:rPr>
        <w:t xml:space="preserve"> </w:t>
      </w:r>
      <w:proofErr w:type="spellStart"/>
      <w:r w:rsidRPr="00773F58">
        <w:rPr>
          <w:rFonts w:ascii="Calibri" w:hAnsi="Calibri" w:cs="Calibri"/>
        </w:rPr>
        <w:t>recognised</w:t>
      </w:r>
      <w:proofErr w:type="spellEnd"/>
      <w:r w:rsidRPr="00773F58">
        <w:rPr>
          <w:rFonts w:ascii="Calibri" w:hAnsi="Calibri" w:cs="Calibri"/>
        </w:rPr>
        <w:t xml:space="preserve"> in some cases </w:t>
      </w:r>
      <w:r w:rsidR="00D84B87" w:rsidRPr="00773F58">
        <w:rPr>
          <w:rFonts w:ascii="Calibri" w:hAnsi="Calibri" w:cs="Calibri"/>
        </w:rPr>
        <w:t>16 and 17-year-olds</w:t>
      </w:r>
      <w:r w:rsidRPr="00773F58">
        <w:rPr>
          <w:rFonts w:ascii="Calibri" w:hAnsi="Calibri" w:cs="Calibri"/>
        </w:rPr>
        <w:t xml:space="preserve"> could be living independently from their parents or guardians, for example through their exclusion from the family home, and will require a different level of intervention and support. </w:t>
      </w:r>
    </w:p>
    <w:p w14:paraId="10FBCDD5" w14:textId="211B564B" w:rsidR="00D568F2" w:rsidRPr="00156DCC" w:rsidRDefault="00E65CB0" w:rsidP="00FD2D21">
      <w:pPr>
        <w:pStyle w:val="OATbodystyle"/>
        <w:numPr>
          <w:ilvl w:val="2"/>
          <w:numId w:val="4"/>
        </w:numPr>
        <w:ind w:left="709" w:hanging="709"/>
        <w:rPr>
          <w:rFonts w:ascii="Calibri" w:hAnsi="Calibri" w:cs="Calibri"/>
        </w:rPr>
      </w:pPr>
      <w:r w:rsidRPr="00156DCC">
        <w:rPr>
          <w:rFonts w:ascii="Calibri" w:hAnsi="Calibri" w:cs="Calibri"/>
        </w:rPr>
        <w:t xml:space="preserve">Children’s services will be the lead agency for these </w:t>
      </w:r>
      <w:r w:rsidR="00A43114" w:rsidRPr="00156DCC">
        <w:rPr>
          <w:rFonts w:ascii="Calibri" w:hAnsi="Calibri" w:cs="Calibri"/>
        </w:rPr>
        <w:t>children</w:t>
      </w:r>
      <w:r w:rsidRPr="00156DCC">
        <w:rPr>
          <w:rFonts w:ascii="Calibri" w:hAnsi="Calibri" w:cs="Calibri"/>
        </w:rPr>
        <w:t xml:space="preserve"> and the designated safeguarding lead (or a deputy) should ensure appropriate referrals are made based on the child’s circumstances. </w:t>
      </w:r>
      <w:r w:rsidR="0098568C" w:rsidRPr="00156DCC">
        <w:rPr>
          <w:rFonts w:ascii="Calibri" w:hAnsi="Calibri" w:cs="Calibri"/>
        </w:rPr>
        <w:t xml:space="preserve">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14:paraId="27140D97" w14:textId="0734D3B6" w:rsidR="00181D3C" w:rsidRPr="00E957D4" w:rsidRDefault="00181D3C" w:rsidP="00FD2D21">
      <w:pPr>
        <w:pStyle w:val="OATsubheader1"/>
        <w:numPr>
          <w:ilvl w:val="1"/>
          <w:numId w:val="4"/>
        </w:numPr>
        <w:spacing w:before="0"/>
        <w:ind w:left="709" w:hanging="709"/>
        <w:rPr>
          <w:rFonts w:ascii="Calibri" w:hAnsi="Calibri" w:cs="Calibri"/>
          <w:sz w:val="28"/>
          <w:szCs w:val="28"/>
        </w:rPr>
      </w:pPr>
      <w:bookmarkStart w:id="128" w:name="_Toc81402628"/>
      <w:bookmarkStart w:id="129" w:name="_Toc169011026"/>
      <w:r w:rsidRPr="00E957D4">
        <w:rPr>
          <w:rFonts w:ascii="Calibri" w:hAnsi="Calibri" w:cs="Calibri"/>
          <w:sz w:val="28"/>
          <w:szCs w:val="28"/>
        </w:rPr>
        <w:t xml:space="preserve">Children with </w:t>
      </w:r>
      <w:r w:rsidR="0039233B">
        <w:rPr>
          <w:rFonts w:ascii="Calibri" w:hAnsi="Calibri" w:cs="Calibri"/>
          <w:sz w:val="28"/>
          <w:szCs w:val="28"/>
        </w:rPr>
        <w:t>s</w:t>
      </w:r>
      <w:r w:rsidRPr="00E957D4">
        <w:rPr>
          <w:rFonts w:ascii="Calibri" w:hAnsi="Calibri" w:cs="Calibri"/>
          <w:sz w:val="28"/>
          <w:szCs w:val="28"/>
        </w:rPr>
        <w:t xml:space="preserve">pecial </w:t>
      </w:r>
      <w:r w:rsidR="0039233B">
        <w:rPr>
          <w:rFonts w:ascii="Calibri" w:hAnsi="Calibri" w:cs="Calibri"/>
          <w:sz w:val="28"/>
          <w:szCs w:val="28"/>
        </w:rPr>
        <w:t>e</w:t>
      </w:r>
      <w:r w:rsidRPr="00E957D4">
        <w:rPr>
          <w:rFonts w:ascii="Calibri" w:hAnsi="Calibri" w:cs="Calibri"/>
          <w:sz w:val="28"/>
          <w:szCs w:val="28"/>
        </w:rPr>
        <w:t xml:space="preserve">ducational </w:t>
      </w:r>
      <w:r w:rsidR="0039233B">
        <w:rPr>
          <w:rFonts w:ascii="Calibri" w:hAnsi="Calibri" w:cs="Calibri"/>
          <w:sz w:val="28"/>
          <w:szCs w:val="28"/>
        </w:rPr>
        <w:t>n</w:t>
      </w:r>
      <w:r w:rsidRPr="00E957D4">
        <w:rPr>
          <w:rFonts w:ascii="Calibri" w:hAnsi="Calibri" w:cs="Calibri"/>
          <w:sz w:val="28"/>
          <w:szCs w:val="28"/>
        </w:rPr>
        <w:t>eeds (SEN) and disabilities</w:t>
      </w:r>
      <w:bookmarkEnd w:id="128"/>
      <w:bookmarkEnd w:id="129"/>
    </w:p>
    <w:p w14:paraId="11BE2768" w14:textId="77777777" w:rsidR="00B05B1D" w:rsidRPr="00156DCC" w:rsidRDefault="00B05B1D"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7E7F3F2" w14:textId="603560EA"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All staff must therefore be aware of and extra vigilant to the possible indicators of abuse and/or neglect for disabled children. The designated safeguarding lead should liaise regularly with the special educational needs </w:t>
      </w:r>
      <w:proofErr w:type="spellStart"/>
      <w:r w:rsidRPr="00156DCC">
        <w:rPr>
          <w:rFonts w:ascii="Calibri" w:hAnsi="Calibri" w:cs="Calibri"/>
        </w:rPr>
        <w:t>co-ordinator</w:t>
      </w:r>
      <w:proofErr w:type="spellEnd"/>
      <w:r w:rsidRPr="00156DCC">
        <w:rPr>
          <w:rFonts w:ascii="Calibri" w:hAnsi="Calibri" w:cs="Calibri"/>
        </w:rPr>
        <w:t xml:space="preserve">, the behaviour </w:t>
      </w:r>
      <w:r w:rsidR="00E36BEA" w:rsidRPr="00156DCC">
        <w:rPr>
          <w:rFonts w:ascii="Calibri" w:hAnsi="Calibri" w:cs="Calibri"/>
        </w:rPr>
        <w:t>lead,</w:t>
      </w:r>
      <w:r w:rsidRPr="00156DCC">
        <w:rPr>
          <w:rFonts w:ascii="Calibri" w:hAnsi="Calibri" w:cs="Calibri"/>
        </w:rPr>
        <w:t xml:space="preserve"> and the attendance lead, maintaining a culture of vigilance and being alert to any relevant new information or concerns.</w:t>
      </w:r>
    </w:p>
    <w:p w14:paraId="688651F2" w14:textId="22C05632"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If staff have a concern for a disabled </w:t>
      </w:r>
      <w:r w:rsidR="00E00DAA" w:rsidRPr="00156DCC">
        <w:rPr>
          <w:rFonts w:ascii="Calibri" w:hAnsi="Calibri" w:cs="Calibri"/>
        </w:rPr>
        <w:t>child,</w:t>
      </w:r>
      <w:r w:rsidRPr="00156DCC">
        <w:rPr>
          <w:rFonts w:ascii="Calibri" w:hAnsi="Calibri" w:cs="Calibri"/>
        </w:rPr>
        <w:t xml:space="preserve"> they must consider:</w:t>
      </w:r>
    </w:p>
    <w:p w14:paraId="04029240" w14:textId="49B80129"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The child</w:t>
      </w:r>
      <w:r w:rsidR="00896D92" w:rsidRPr="00156DCC">
        <w:rPr>
          <w:rFonts w:ascii="Calibri" w:hAnsi="Calibri" w:cs="Calibri"/>
        </w:rPr>
        <w:t>’s</w:t>
      </w:r>
      <w:r w:rsidR="00527104" w:rsidRPr="00156DCC">
        <w:rPr>
          <w:rFonts w:ascii="Calibri" w:hAnsi="Calibri" w:cs="Calibri"/>
        </w:rPr>
        <w:t xml:space="preserve"> </w:t>
      </w:r>
      <w:r w:rsidRPr="00156DCC">
        <w:rPr>
          <w:rFonts w:ascii="Calibri" w:hAnsi="Calibri" w:cs="Calibri"/>
        </w:rPr>
        <w:t>communication needs and how they can communicate effectively with them</w:t>
      </w:r>
    </w:p>
    <w:p w14:paraId="71B152DA" w14:textId="62A91493"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lastRenderedPageBreak/>
        <w:t xml:space="preserve">What information in relation to the child disability and special needs staff need to be aware of </w:t>
      </w:r>
      <w:proofErr w:type="gramStart"/>
      <w:r w:rsidRPr="00156DCC">
        <w:rPr>
          <w:rFonts w:ascii="Calibri" w:hAnsi="Calibri" w:cs="Calibri"/>
        </w:rPr>
        <w:t>in order to</w:t>
      </w:r>
      <w:proofErr w:type="gramEnd"/>
      <w:r w:rsidRPr="00156DCC">
        <w:rPr>
          <w:rFonts w:ascii="Calibri" w:hAnsi="Calibri" w:cs="Calibri"/>
        </w:rPr>
        <w:t xml:space="preserve"> assess risk of abuse</w:t>
      </w:r>
    </w:p>
    <w:p w14:paraId="3AC4587A"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 xml:space="preserve">What resources staff require </w:t>
      </w:r>
      <w:proofErr w:type="gramStart"/>
      <w:r w:rsidRPr="00156DCC">
        <w:rPr>
          <w:rFonts w:ascii="Calibri" w:hAnsi="Calibri" w:cs="Calibri"/>
        </w:rPr>
        <w:t>in order to</w:t>
      </w:r>
      <w:proofErr w:type="gramEnd"/>
      <w:r w:rsidRPr="00156DCC">
        <w:rPr>
          <w:rFonts w:ascii="Calibri" w:hAnsi="Calibri" w:cs="Calibri"/>
        </w:rPr>
        <w:t xml:space="preserve"> undertake an informed assessment of safeguarding risk</w:t>
      </w:r>
    </w:p>
    <w:p w14:paraId="19830DB9" w14:textId="77777777" w:rsidR="001A4C40" w:rsidRPr="00156DCC" w:rsidRDefault="001A4C40" w:rsidP="00FD2D21">
      <w:pPr>
        <w:pStyle w:val="OATliststyle"/>
        <w:numPr>
          <w:ilvl w:val="2"/>
          <w:numId w:val="7"/>
        </w:numPr>
        <w:tabs>
          <w:tab w:val="clear" w:pos="284"/>
          <w:tab w:val="left" w:pos="709"/>
        </w:tabs>
        <w:ind w:left="709" w:hanging="425"/>
        <w:rPr>
          <w:rFonts w:ascii="Calibri" w:hAnsi="Calibri" w:cs="Calibri"/>
        </w:rPr>
      </w:pPr>
      <w:r w:rsidRPr="00156DCC">
        <w:rPr>
          <w:rFonts w:ascii="Calibri" w:hAnsi="Calibri" w:cs="Calibri"/>
        </w:rPr>
        <w:t>Where child protection issues are considered regarding a child with disabilities, there must be involvement by key professionals who know the child well, including those who have a comprehensive understanding of the child’s disability, method of communication, and any associated medical condition.</w:t>
      </w:r>
    </w:p>
    <w:p w14:paraId="7802B236" w14:textId="2372D729" w:rsidR="001A4C40" w:rsidRPr="00156DCC" w:rsidRDefault="001A4C40" w:rsidP="00FD2D21">
      <w:pPr>
        <w:pStyle w:val="OATbodystyle"/>
        <w:numPr>
          <w:ilvl w:val="2"/>
          <w:numId w:val="4"/>
        </w:numPr>
        <w:ind w:left="709" w:hanging="709"/>
        <w:rPr>
          <w:rFonts w:ascii="Calibri" w:hAnsi="Calibri" w:cs="Calibri"/>
        </w:rPr>
      </w:pPr>
      <w:r w:rsidRPr="00156DCC">
        <w:rPr>
          <w:rFonts w:ascii="Calibri" w:hAnsi="Calibri" w:cs="Calibri"/>
        </w:rPr>
        <w:t xml:space="preserve">Schools should consider what specialist advice, guidance and training may be required </w:t>
      </w:r>
      <w:proofErr w:type="gramStart"/>
      <w:r w:rsidRPr="00156DCC">
        <w:rPr>
          <w:rFonts w:ascii="Calibri" w:hAnsi="Calibri" w:cs="Calibri"/>
        </w:rPr>
        <w:t>in order for</w:t>
      </w:r>
      <w:proofErr w:type="gramEnd"/>
      <w:r w:rsidRPr="00156DCC">
        <w:rPr>
          <w:rFonts w:ascii="Calibri" w:hAnsi="Calibri" w:cs="Calibri"/>
        </w:rPr>
        <w:t xml:space="preserve"> staff to understand why children with SEND can be more vulnerable to abuse and how to recognise signs of abuse and/or neglect of disabled children </w:t>
      </w:r>
    </w:p>
    <w:p w14:paraId="19ADFEA8" w14:textId="77777777" w:rsidR="005848DA" w:rsidRPr="00156DCC" w:rsidRDefault="005848DA" w:rsidP="00FD2D21">
      <w:pPr>
        <w:pStyle w:val="ListParagraph"/>
        <w:keepNext/>
        <w:keepLines/>
        <w:numPr>
          <w:ilvl w:val="0"/>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30" w:name="_Toc139027334"/>
      <w:bookmarkStart w:id="131" w:name="_Toc139028337"/>
      <w:bookmarkStart w:id="132" w:name="_Toc141946923"/>
      <w:bookmarkStart w:id="133" w:name="_Toc168934260"/>
      <w:bookmarkStart w:id="134" w:name="_Toc168934895"/>
      <w:bookmarkStart w:id="135" w:name="_Toc168935628"/>
      <w:bookmarkStart w:id="136" w:name="_Toc169006302"/>
      <w:bookmarkStart w:id="137" w:name="_Toc169010021"/>
      <w:bookmarkStart w:id="138" w:name="_Toc169010927"/>
      <w:bookmarkStart w:id="139" w:name="_Toc169011027"/>
      <w:bookmarkStart w:id="140" w:name="_Toc81402629"/>
      <w:bookmarkEnd w:id="130"/>
      <w:bookmarkEnd w:id="131"/>
      <w:bookmarkEnd w:id="132"/>
      <w:bookmarkEnd w:id="133"/>
      <w:bookmarkEnd w:id="134"/>
      <w:bookmarkEnd w:id="135"/>
      <w:bookmarkEnd w:id="136"/>
      <w:bookmarkEnd w:id="137"/>
      <w:bookmarkEnd w:id="138"/>
      <w:bookmarkEnd w:id="139"/>
    </w:p>
    <w:p w14:paraId="3B166EEE" w14:textId="77777777" w:rsidR="005848DA" w:rsidRPr="00156DCC" w:rsidRDefault="005848DA" w:rsidP="00FD2D21">
      <w:pPr>
        <w:pStyle w:val="ListParagraph"/>
        <w:keepNext/>
        <w:keepLines/>
        <w:numPr>
          <w:ilvl w:val="1"/>
          <w:numId w:val="10"/>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141" w:name="_Toc139027335"/>
      <w:bookmarkStart w:id="142" w:name="_Toc139028338"/>
      <w:bookmarkStart w:id="143" w:name="_Toc141946924"/>
      <w:bookmarkStart w:id="144" w:name="_Toc168934261"/>
      <w:bookmarkStart w:id="145" w:name="_Toc168934896"/>
      <w:bookmarkStart w:id="146" w:name="_Toc168935629"/>
      <w:bookmarkStart w:id="147" w:name="_Toc169006303"/>
      <w:bookmarkStart w:id="148" w:name="_Toc169010022"/>
      <w:bookmarkStart w:id="149" w:name="_Toc169010928"/>
      <w:bookmarkStart w:id="150" w:name="_Toc169011028"/>
      <w:bookmarkEnd w:id="141"/>
      <w:bookmarkEnd w:id="142"/>
      <w:bookmarkEnd w:id="143"/>
      <w:bookmarkEnd w:id="144"/>
      <w:bookmarkEnd w:id="145"/>
      <w:bookmarkEnd w:id="146"/>
      <w:bookmarkEnd w:id="147"/>
      <w:bookmarkEnd w:id="148"/>
      <w:bookmarkEnd w:id="149"/>
      <w:bookmarkEnd w:id="150"/>
    </w:p>
    <w:p w14:paraId="1A7BC4BF" w14:textId="7C641E73" w:rsidR="004158CE" w:rsidRPr="00E957D4" w:rsidRDefault="002217AA" w:rsidP="00FD2D21">
      <w:pPr>
        <w:pStyle w:val="OATsubheader1"/>
        <w:numPr>
          <w:ilvl w:val="1"/>
          <w:numId w:val="4"/>
        </w:numPr>
        <w:spacing w:before="0"/>
        <w:ind w:left="709" w:hanging="709"/>
        <w:rPr>
          <w:rFonts w:ascii="Calibri" w:hAnsi="Calibri" w:cs="Calibri"/>
          <w:sz w:val="28"/>
          <w:szCs w:val="28"/>
        </w:rPr>
      </w:pPr>
      <w:bookmarkStart w:id="151" w:name="_Toc169011029"/>
      <w:r w:rsidRPr="00E957D4">
        <w:rPr>
          <w:rFonts w:ascii="Calibri" w:hAnsi="Calibri" w:cs="Calibri"/>
          <w:sz w:val="28"/>
          <w:szCs w:val="28"/>
        </w:rPr>
        <w:t xml:space="preserve">Mental </w:t>
      </w:r>
      <w:r w:rsidR="0039233B">
        <w:rPr>
          <w:rFonts w:ascii="Calibri" w:hAnsi="Calibri" w:cs="Calibri"/>
          <w:sz w:val="28"/>
          <w:szCs w:val="28"/>
        </w:rPr>
        <w:t>h</w:t>
      </w:r>
      <w:r w:rsidRPr="00E957D4">
        <w:rPr>
          <w:rFonts w:ascii="Calibri" w:hAnsi="Calibri" w:cs="Calibri"/>
          <w:sz w:val="28"/>
          <w:szCs w:val="28"/>
        </w:rPr>
        <w:t>ealth</w:t>
      </w:r>
      <w:bookmarkEnd w:id="140"/>
      <w:bookmarkEnd w:id="151"/>
      <w:r w:rsidRPr="00E957D4">
        <w:rPr>
          <w:rFonts w:ascii="Calibri" w:hAnsi="Calibri" w:cs="Calibri"/>
          <w:sz w:val="28"/>
          <w:szCs w:val="28"/>
        </w:rPr>
        <w:t xml:space="preserve"> </w:t>
      </w:r>
    </w:p>
    <w:p w14:paraId="4D616275" w14:textId="77777777" w:rsidR="00840530" w:rsidRPr="00156DCC" w:rsidRDefault="0084053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19378212" w14:textId="7FA08D80"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All staff should be aware that mental health problems can, in some cases, be an indicator that a child has suffered or is at risk of suffering abuse, neglect or exploitation. </w:t>
      </w:r>
    </w:p>
    <w:p w14:paraId="0185A63D" w14:textId="56731FE3"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Only appropriately trained professionals should attempt to make a diagnosis of a mental health problem. </w:t>
      </w:r>
      <w:r w:rsidR="008C0960" w:rsidRPr="00156DCC">
        <w:rPr>
          <w:rFonts w:ascii="Calibri" w:hAnsi="Calibri" w:cs="Calibri"/>
        </w:rPr>
        <w:t>Staff,</w:t>
      </w:r>
      <w:r w:rsidRPr="00156DCC">
        <w:rPr>
          <w:rFonts w:ascii="Calibri" w:hAnsi="Calibri" w:cs="Calibri"/>
        </w:rPr>
        <w:t xml:space="preserve"> however, are well placed to observe children day-to-day and identify those whose behaviour suggests that they may be experiencing a mental health problem or be at risk of developing one. </w:t>
      </w:r>
    </w:p>
    <w:p w14:paraId="7F472063" w14:textId="6705D9FF" w:rsidR="004158CE"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Where children have suffered abuse and neglect, or other potentially traumatic adverse childhood experiences (ACEs), this can have a lasting impact throughout childhood, adolescence and into adulthood.  We will ensure that staff are aware of how these children’s experiences, can impact on their mental health, </w:t>
      </w:r>
      <w:r w:rsidR="0039233B" w:rsidRPr="00156DCC">
        <w:rPr>
          <w:rFonts w:ascii="Calibri" w:hAnsi="Calibri" w:cs="Calibri"/>
        </w:rPr>
        <w:t>behaviour,</w:t>
      </w:r>
      <w:r w:rsidRPr="00156DCC">
        <w:rPr>
          <w:rFonts w:ascii="Calibri" w:hAnsi="Calibri" w:cs="Calibri"/>
        </w:rPr>
        <w:t xml:space="preserve"> and education. </w:t>
      </w:r>
    </w:p>
    <w:p w14:paraId="488FBF2E" w14:textId="67E9E694" w:rsidR="00155CA9" w:rsidRPr="00156DCC" w:rsidRDefault="000A54B4" w:rsidP="00FD2D21">
      <w:pPr>
        <w:pStyle w:val="OATbodystyle"/>
        <w:numPr>
          <w:ilvl w:val="2"/>
          <w:numId w:val="4"/>
        </w:numPr>
        <w:ind w:left="709" w:hanging="709"/>
        <w:rPr>
          <w:rFonts w:ascii="Calibri" w:hAnsi="Calibri" w:cs="Calibri"/>
        </w:rPr>
      </w:pPr>
      <w:r w:rsidRPr="00156DCC">
        <w:rPr>
          <w:rFonts w:ascii="Calibri" w:hAnsi="Calibri" w:cs="Calibri"/>
        </w:rPr>
        <w:t>We will ensure that we have clear systems and processes in place for identifying possible mental health problems, including routes to escalate and clear referral and accountability systems.</w:t>
      </w:r>
      <w:r w:rsidR="007E5D8D">
        <w:rPr>
          <w:rFonts w:ascii="Calibri" w:hAnsi="Calibri" w:cs="Calibri"/>
        </w:rPr>
        <w:t xml:space="preserve"> </w:t>
      </w:r>
    </w:p>
    <w:p w14:paraId="43D4F531" w14:textId="7149014A" w:rsidR="00155CA9"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 xml:space="preserve">We seek to embed positive mental health and mental health awareness through our academy to create </w:t>
      </w:r>
      <w:r w:rsidRPr="00494446">
        <w:rPr>
          <w:rFonts w:asciiTheme="majorHAnsi" w:hAnsiTheme="majorHAnsi" w:cstheme="majorHAnsi"/>
        </w:rPr>
        <w:t>a culture where</w:t>
      </w:r>
      <w:r w:rsidR="0049208A" w:rsidRPr="00494446">
        <w:rPr>
          <w:rFonts w:asciiTheme="majorHAnsi" w:hAnsiTheme="majorHAnsi" w:cstheme="majorHAnsi"/>
        </w:rPr>
        <w:t xml:space="preserve"> children</w:t>
      </w:r>
      <w:r w:rsidRPr="00494446">
        <w:rPr>
          <w:rFonts w:asciiTheme="majorHAnsi" w:hAnsiTheme="majorHAnsi" w:cstheme="majorHAnsi"/>
        </w:rPr>
        <w:t xml:space="preserve"> can self-identify, signpost peers and seek support themselves. We undertake staff training and promote mental health awareness through the PHSE schemes</w:t>
      </w:r>
      <w:r w:rsidR="00494446" w:rsidRPr="00494446">
        <w:rPr>
          <w:rFonts w:asciiTheme="majorHAnsi" w:hAnsiTheme="majorHAnsi" w:cstheme="majorHAnsi"/>
        </w:rPr>
        <w:t>,</w:t>
      </w:r>
      <w:r w:rsidRPr="00494446">
        <w:rPr>
          <w:rFonts w:asciiTheme="majorHAnsi" w:hAnsiTheme="majorHAnsi" w:cstheme="majorHAnsi"/>
        </w:rPr>
        <w:t xml:space="preserve"> </w:t>
      </w:r>
      <w:r w:rsidR="00FB6B3E" w:rsidRPr="00494446">
        <w:rPr>
          <w:rFonts w:asciiTheme="majorHAnsi" w:hAnsiTheme="majorHAnsi" w:cstheme="majorHAnsi"/>
        </w:rPr>
        <w:t>staff and student training sessions.</w:t>
      </w:r>
    </w:p>
    <w:p w14:paraId="64BA1E9F" w14:textId="0617383B" w:rsidR="00527104" w:rsidRPr="00156DCC" w:rsidRDefault="002217AA" w:rsidP="00FD2D21">
      <w:pPr>
        <w:pStyle w:val="OATbodystyle"/>
        <w:numPr>
          <w:ilvl w:val="2"/>
          <w:numId w:val="4"/>
        </w:numPr>
        <w:ind w:left="709" w:hanging="709"/>
        <w:rPr>
          <w:rFonts w:ascii="Calibri" w:hAnsi="Calibri" w:cs="Calibri"/>
        </w:rPr>
      </w:pPr>
      <w:r w:rsidRPr="00156DCC">
        <w:rPr>
          <w:rFonts w:ascii="Calibri" w:hAnsi="Calibri" w:cs="Calibri"/>
        </w:rPr>
        <w:t>If sta</w:t>
      </w:r>
      <w:r w:rsidR="004158CE" w:rsidRPr="00156DCC">
        <w:rPr>
          <w:rFonts w:ascii="Calibri" w:hAnsi="Calibri" w:cs="Calibri"/>
        </w:rPr>
        <w:t>f</w:t>
      </w:r>
      <w:r w:rsidRPr="00156DCC">
        <w:rPr>
          <w:rFonts w:ascii="Calibri" w:hAnsi="Calibri" w:cs="Calibri"/>
        </w:rPr>
        <w:t>f have a mental health concern about a child that is also a safeguarding concern, immediate action should be taken, following the referral mechanisms listed within this policy and speaking to the designated safeguarding lead or a deputy.</w:t>
      </w:r>
    </w:p>
    <w:p w14:paraId="302C3F34" w14:textId="4D758215" w:rsidR="006A16F7" w:rsidRPr="00E957D4" w:rsidRDefault="00681BBE" w:rsidP="00FD2D21">
      <w:pPr>
        <w:pStyle w:val="OATsubheader1"/>
        <w:numPr>
          <w:ilvl w:val="1"/>
          <w:numId w:val="4"/>
        </w:numPr>
        <w:spacing w:before="0"/>
        <w:ind w:left="709" w:hanging="709"/>
        <w:rPr>
          <w:rFonts w:ascii="Calibri" w:hAnsi="Calibri" w:cs="Calibri"/>
          <w:sz w:val="28"/>
          <w:szCs w:val="28"/>
        </w:rPr>
      </w:pPr>
      <w:bookmarkStart w:id="152" w:name="_Toc169011030"/>
      <w:r w:rsidRPr="00E957D4">
        <w:rPr>
          <w:rFonts w:ascii="Calibri" w:hAnsi="Calibri" w:cs="Calibri"/>
          <w:sz w:val="28"/>
          <w:szCs w:val="28"/>
        </w:rPr>
        <w:t>Children who are LGBT</w:t>
      </w:r>
      <w:r w:rsidR="00A46F10">
        <w:rPr>
          <w:rFonts w:ascii="Calibri" w:hAnsi="Calibri" w:cs="Calibri"/>
          <w:sz w:val="28"/>
          <w:szCs w:val="28"/>
        </w:rPr>
        <w:t>Q+</w:t>
      </w:r>
      <w:bookmarkEnd w:id="152"/>
    </w:p>
    <w:p w14:paraId="060B1777" w14:textId="77777777" w:rsidR="00653E90" w:rsidRPr="00156DCC" w:rsidRDefault="00653E90"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DC2FDA3" w14:textId="0E0B0CFA" w:rsidR="006E1AA9" w:rsidRPr="00156DCC" w:rsidRDefault="00374E2E" w:rsidP="00FD2D21">
      <w:pPr>
        <w:pStyle w:val="OATbodystyle"/>
        <w:numPr>
          <w:ilvl w:val="2"/>
          <w:numId w:val="4"/>
        </w:numPr>
        <w:ind w:left="709" w:hanging="709"/>
        <w:rPr>
          <w:rFonts w:ascii="Calibri" w:hAnsi="Calibri" w:cs="Calibri"/>
        </w:rPr>
      </w:pPr>
      <w:r w:rsidRPr="00156DCC">
        <w:rPr>
          <w:rFonts w:ascii="Calibri" w:hAnsi="Calibri" w:cs="Calibri"/>
        </w:rPr>
        <w:t>Children who are LGBT</w:t>
      </w:r>
      <w:r w:rsidR="004B37D2">
        <w:rPr>
          <w:rFonts w:ascii="Calibri" w:hAnsi="Calibri" w:cs="Calibri"/>
        </w:rPr>
        <w:t>Q+</w:t>
      </w:r>
      <w:r w:rsidRPr="00156DCC">
        <w:rPr>
          <w:rFonts w:ascii="Calibri" w:hAnsi="Calibri" w:cs="Calibri"/>
        </w:rPr>
        <w:t xml:space="preserve"> can be targeted by other children</w:t>
      </w:r>
      <w:r w:rsidR="00E545D1" w:rsidRPr="00156DCC">
        <w:rPr>
          <w:rFonts w:ascii="Calibri" w:hAnsi="Calibri" w:cs="Calibri"/>
        </w:rPr>
        <w:t>. In some cases</w:t>
      </w:r>
      <w:r w:rsidR="0058378C" w:rsidRPr="00156DCC">
        <w:rPr>
          <w:rFonts w:ascii="Calibri" w:hAnsi="Calibri" w:cs="Calibri"/>
        </w:rPr>
        <w:t>,</w:t>
      </w:r>
      <w:r w:rsidR="00E545D1" w:rsidRPr="00156DCC">
        <w:rPr>
          <w:rFonts w:ascii="Calibri" w:hAnsi="Calibri" w:cs="Calibri"/>
        </w:rPr>
        <w:t xml:space="preserve"> a child who is perceived by </w:t>
      </w:r>
      <w:r w:rsidR="0058378C" w:rsidRPr="00156DCC">
        <w:rPr>
          <w:rFonts w:ascii="Calibri" w:hAnsi="Calibri" w:cs="Calibri"/>
        </w:rPr>
        <w:t>ot</w:t>
      </w:r>
      <w:r w:rsidR="00E545D1" w:rsidRPr="00156DCC">
        <w:rPr>
          <w:rFonts w:ascii="Calibri" w:hAnsi="Calibri" w:cs="Calibri"/>
        </w:rPr>
        <w:t>her children to be LGBT</w:t>
      </w:r>
      <w:r w:rsidR="004B37D2">
        <w:rPr>
          <w:rFonts w:ascii="Calibri" w:hAnsi="Calibri" w:cs="Calibri"/>
        </w:rPr>
        <w:t xml:space="preserve">Q+ </w:t>
      </w:r>
      <w:r w:rsidR="000D2117" w:rsidRPr="00156DCC">
        <w:rPr>
          <w:rFonts w:ascii="Calibri" w:hAnsi="Calibri" w:cs="Calibri"/>
        </w:rPr>
        <w:t>(whether they are or not) can be just as vulnerable as children who identify as LGBT</w:t>
      </w:r>
      <w:r w:rsidR="00C943A5">
        <w:rPr>
          <w:rFonts w:ascii="Calibri" w:hAnsi="Calibri" w:cs="Calibri"/>
        </w:rPr>
        <w:t>Q+</w:t>
      </w:r>
      <w:r w:rsidR="005B35A2" w:rsidRPr="00156DCC">
        <w:rPr>
          <w:rFonts w:ascii="Calibri" w:hAnsi="Calibri" w:cs="Calibri"/>
        </w:rPr>
        <w:t>.</w:t>
      </w:r>
    </w:p>
    <w:p w14:paraId="1AF4EE68" w14:textId="00DC574B" w:rsidR="000D2117" w:rsidRPr="00156DCC" w:rsidRDefault="00CA72D4" w:rsidP="00FD2D21">
      <w:pPr>
        <w:pStyle w:val="OATbodystyle"/>
        <w:numPr>
          <w:ilvl w:val="2"/>
          <w:numId w:val="4"/>
        </w:numPr>
        <w:ind w:left="709" w:hanging="709"/>
        <w:rPr>
          <w:rFonts w:ascii="Calibri" w:hAnsi="Calibri" w:cs="Calibri"/>
        </w:rPr>
      </w:pPr>
      <w:r w:rsidRPr="00156DCC">
        <w:rPr>
          <w:rFonts w:ascii="Calibri" w:hAnsi="Calibri" w:cs="Calibri"/>
        </w:rPr>
        <w:t xml:space="preserve">Staff will endeavour </w:t>
      </w:r>
      <w:r w:rsidR="00FB2CCD" w:rsidRPr="00156DCC">
        <w:rPr>
          <w:rFonts w:ascii="Calibri" w:hAnsi="Calibri" w:cs="Calibri"/>
        </w:rPr>
        <w:t>to reduce the additional barriers LGBT</w:t>
      </w:r>
      <w:r w:rsidR="004B37D2">
        <w:rPr>
          <w:rFonts w:ascii="Calibri" w:hAnsi="Calibri" w:cs="Calibri"/>
        </w:rPr>
        <w:t>Q+</w:t>
      </w:r>
      <w:r w:rsidR="00FB2CCD" w:rsidRPr="00156DCC">
        <w:rPr>
          <w:rFonts w:ascii="Calibri" w:hAnsi="Calibri" w:cs="Calibri"/>
        </w:rPr>
        <w:t xml:space="preserve"> children face and provide a safe space </w:t>
      </w:r>
      <w:r w:rsidR="00D21E87" w:rsidRPr="00156DCC">
        <w:rPr>
          <w:rFonts w:ascii="Calibri" w:hAnsi="Calibri" w:cs="Calibri"/>
        </w:rPr>
        <w:t>for them to speak out or share their concern with members of staff</w:t>
      </w:r>
      <w:r w:rsidR="005B35A2" w:rsidRPr="00156DCC">
        <w:rPr>
          <w:rFonts w:ascii="Calibri" w:hAnsi="Calibri" w:cs="Calibri"/>
        </w:rPr>
        <w:t>.</w:t>
      </w:r>
    </w:p>
    <w:p w14:paraId="2F37842C" w14:textId="43B2FE80" w:rsidR="001D4191" w:rsidRPr="00156DCC" w:rsidRDefault="00A870BE"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The academy will </w:t>
      </w:r>
      <w:r w:rsidR="0002735A" w:rsidRPr="00156DCC">
        <w:rPr>
          <w:rFonts w:ascii="Calibri" w:hAnsi="Calibri" w:cs="Calibri"/>
        </w:rPr>
        <w:t xml:space="preserve">actively encourage </w:t>
      </w:r>
      <w:r w:rsidR="00C822C2" w:rsidRPr="00156DCC">
        <w:rPr>
          <w:rFonts w:ascii="Calibri" w:hAnsi="Calibri" w:cs="Calibri"/>
        </w:rPr>
        <w:t>LGBT</w:t>
      </w:r>
      <w:r w:rsidR="004B37D2">
        <w:rPr>
          <w:rFonts w:ascii="Calibri" w:hAnsi="Calibri" w:cs="Calibri"/>
        </w:rPr>
        <w:t>Q+</w:t>
      </w:r>
      <w:r w:rsidR="00C822C2" w:rsidRPr="00156DCC">
        <w:rPr>
          <w:rFonts w:ascii="Calibri" w:hAnsi="Calibri" w:cs="Calibri"/>
        </w:rPr>
        <w:t xml:space="preserve"> </w:t>
      </w:r>
      <w:r w:rsidR="0002735A" w:rsidRPr="00156DCC">
        <w:rPr>
          <w:rFonts w:ascii="Calibri" w:hAnsi="Calibri" w:cs="Calibri"/>
        </w:rPr>
        <w:t>children to share their lived experience and</w:t>
      </w:r>
      <w:r w:rsidR="005B35A2" w:rsidRPr="00156DCC">
        <w:rPr>
          <w:rFonts w:ascii="Calibri" w:hAnsi="Calibri" w:cs="Calibri"/>
        </w:rPr>
        <w:t xml:space="preserve"> </w:t>
      </w:r>
      <w:r w:rsidR="0002735A" w:rsidRPr="00156DCC">
        <w:rPr>
          <w:rFonts w:ascii="Calibri" w:hAnsi="Calibri" w:cs="Calibri"/>
        </w:rPr>
        <w:t xml:space="preserve">views </w:t>
      </w:r>
      <w:proofErr w:type="gramStart"/>
      <w:r w:rsidR="0002735A" w:rsidRPr="00156DCC">
        <w:rPr>
          <w:rFonts w:ascii="Calibri" w:hAnsi="Calibri" w:cs="Calibri"/>
        </w:rPr>
        <w:t>in order to</w:t>
      </w:r>
      <w:proofErr w:type="gramEnd"/>
      <w:r w:rsidR="0002735A" w:rsidRPr="00156DCC">
        <w:rPr>
          <w:rFonts w:ascii="Calibri" w:hAnsi="Calibri" w:cs="Calibri"/>
        </w:rPr>
        <w:t xml:space="preserve"> inform p</w:t>
      </w:r>
      <w:r w:rsidR="00C822C2" w:rsidRPr="00156DCC">
        <w:rPr>
          <w:rFonts w:ascii="Calibri" w:hAnsi="Calibri" w:cs="Calibri"/>
        </w:rPr>
        <w:t>ractice</w:t>
      </w:r>
      <w:r w:rsidR="005B35A2" w:rsidRPr="00156DCC">
        <w:rPr>
          <w:rFonts w:ascii="Calibri" w:hAnsi="Calibri" w:cs="Calibri"/>
        </w:rPr>
        <w:t>.</w:t>
      </w:r>
    </w:p>
    <w:p w14:paraId="248D6415" w14:textId="77777777" w:rsidR="00130E17" w:rsidRDefault="00482AF1" w:rsidP="00FD2D21">
      <w:pPr>
        <w:pStyle w:val="OATheader"/>
        <w:numPr>
          <w:ilvl w:val="0"/>
          <w:numId w:val="4"/>
        </w:numPr>
        <w:ind w:left="709" w:hanging="709"/>
        <w:rPr>
          <w:rFonts w:ascii="Calibri" w:hAnsi="Calibri" w:cs="Calibri"/>
          <w:sz w:val="36"/>
          <w:szCs w:val="36"/>
        </w:rPr>
      </w:pPr>
      <w:bookmarkStart w:id="153" w:name="_Toc81402633"/>
      <w:bookmarkStart w:id="154" w:name="_Toc169011031"/>
      <w:r w:rsidRPr="000B0FCB">
        <w:rPr>
          <w:rFonts w:ascii="Calibri" w:hAnsi="Calibri" w:cs="Calibri"/>
          <w:sz w:val="36"/>
          <w:szCs w:val="36"/>
        </w:rPr>
        <w:t>Attendance</w:t>
      </w:r>
      <w:bookmarkEnd w:id="153"/>
      <w:bookmarkEnd w:id="154"/>
    </w:p>
    <w:p w14:paraId="1DD041D1" w14:textId="1A64B556" w:rsidR="00130E17" w:rsidRPr="002B57D0" w:rsidRDefault="00130E17" w:rsidP="002B57D0">
      <w:pPr>
        <w:pStyle w:val="OATbodystyle"/>
        <w:tabs>
          <w:tab w:val="clear" w:pos="284"/>
          <w:tab w:val="left" w:pos="709"/>
        </w:tabs>
        <w:ind w:left="709"/>
        <w:rPr>
          <w:rFonts w:ascii="Calibri" w:hAnsi="Calibri" w:cs="Calibri"/>
          <w:b/>
          <w:bCs/>
          <w:sz w:val="22"/>
          <w:szCs w:val="22"/>
        </w:rPr>
      </w:pPr>
      <w:r w:rsidRPr="002B57D0">
        <w:rPr>
          <w:rFonts w:ascii="Calibri" w:hAnsi="Calibri" w:cs="Calibri"/>
          <w:b/>
          <w:bCs/>
          <w:sz w:val="22"/>
          <w:szCs w:val="22"/>
        </w:rPr>
        <w:t>This section must be read in conjunction with the academy attendance policy</w:t>
      </w:r>
    </w:p>
    <w:p w14:paraId="75B5BC5D" w14:textId="068DE7FC" w:rsidR="00C93F97" w:rsidRPr="00E00FBD" w:rsidRDefault="00482AF1" w:rsidP="00FD2D21">
      <w:pPr>
        <w:pStyle w:val="OATbodystyle"/>
        <w:numPr>
          <w:ilvl w:val="1"/>
          <w:numId w:val="4"/>
        </w:numPr>
        <w:tabs>
          <w:tab w:val="clear" w:pos="284"/>
          <w:tab w:val="left" w:pos="709"/>
        </w:tabs>
        <w:ind w:left="709" w:hanging="709"/>
        <w:rPr>
          <w:rFonts w:ascii="Calibri" w:hAnsi="Calibri" w:cs="Calibri"/>
        </w:rPr>
      </w:pPr>
      <w:r w:rsidRPr="00E00FBD">
        <w:rPr>
          <w:rFonts w:ascii="Calibri" w:hAnsi="Calibri" w:cs="Calibri"/>
        </w:rPr>
        <w:t>Lack of, or erratic attendance</w:t>
      </w:r>
      <w:r w:rsidR="00891125" w:rsidRPr="00E00FBD">
        <w:rPr>
          <w:rFonts w:ascii="Calibri" w:hAnsi="Calibri" w:cs="Calibri"/>
        </w:rPr>
        <w:t xml:space="preserve">, </w:t>
      </w:r>
      <w:r w:rsidRPr="00E00FBD">
        <w:rPr>
          <w:rFonts w:ascii="Calibri" w:hAnsi="Calibri" w:cs="Calibri"/>
        </w:rPr>
        <w:t xml:space="preserve">persistent </w:t>
      </w:r>
      <w:r w:rsidR="00891125" w:rsidRPr="00E00FBD">
        <w:rPr>
          <w:rFonts w:ascii="Calibri" w:hAnsi="Calibri" w:cs="Calibri"/>
        </w:rPr>
        <w:t xml:space="preserve">or severe </w:t>
      </w:r>
      <w:r w:rsidRPr="00E00FBD">
        <w:rPr>
          <w:rFonts w:ascii="Calibri" w:hAnsi="Calibri" w:cs="Calibri"/>
        </w:rPr>
        <w:t xml:space="preserve">absence is a safeguarding issue and must act as a warning sign to a range of concerns including neglect, sexual abuse, child sexual </w:t>
      </w:r>
      <w:r w:rsidR="001E5D30" w:rsidRPr="00E00FBD">
        <w:rPr>
          <w:rFonts w:ascii="Calibri" w:hAnsi="Calibri" w:cs="Calibri"/>
        </w:rPr>
        <w:t>and</w:t>
      </w:r>
      <w:r w:rsidRPr="00E00FBD">
        <w:rPr>
          <w:rFonts w:ascii="Calibri" w:hAnsi="Calibri" w:cs="Calibri"/>
        </w:rPr>
        <w:t xml:space="preserve"> child criminal exploitation</w:t>
      </w:r>
      <w:r w:rsidR="005A5846" w:rsidRPr="00E00FBD">
        <w:rPr>
          <w:rFonts w:ascii="Calibri" w:hAnsi="Calibri" w:cs="Calibri"/>
        </w:rPr>
        <w:t xml:space="preserve"> particularly county lines</w:t>
      </w:r>
      <w:r w:rsidRPr="00E00FBD">
        <w:rPr>
          <w:rFonts w:ascii="Calibri" w:hAnsi="Calibri" w:cs="Calibri"/>
        </w:rPr>
        <w:t xml:space="preserve">. It may also be an indication of </w:t>
      </w:r>
      <w:r w:rsidR="00467E6F" w:rsidRPr="00E00FBD">
        <w:rPr>
          <w:rFonts w:ascii="Calibri" w:hAnsi="Calibri" w:cs="Calibri"/>
        </w:rPr>
        <w:t>child-on-child</w:t>
      </w:r>
      <w:r w:rsidRPr="00E00FBD">
        <w:rPr>
          <w:rFonts w:ascii="Calibri" w:hAnsi="Calibri" w:cs="Calibri"/>
        </w:rPr>
        <w:t xml:space="preserve"> abuse including bullying and sexual harassment or significant mental ill health concerns. It must not be seen as an isolated concern.</w:t>
      </w:r>
    </w:p>
    <w:p w14:paraId="3961B01D" w14:textId="5453F8BC" w:rsidR="00891125" w:rsidRPr="00156DCC" w:rsidRDefault="00C00FA9"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 xml:space="preserve">Absence from </w:t>
      </w:r>
      <w:r w:rsidR="003E25CC" w:rsidRPr="00156DCC">
        <w:rPr>
          <w:rFonts w:ascii="Calibri" w:hAnsi="Calibri" w:cs="Calibri"/>
        </w:rPr>
        <w:t>education</w:t>
      </w:r>
      <w:r w:rsidRPr="00156DCC">
        <w:rPr>
          <w:rFonts w:ascii="Calibri" w:hAnsi="Calibri" w:cs="Calibri"/>
        </w:rPr>
        <w:t xml:space="preserve"> may increase known safeguarding risks</w:t>
      </w:r>
      <w:r w:rsidR="00372567" w:rsidRPr="00156DCC">
        <w:rPr>
          <w:rFonts w:ascii="Calibri" w:hAnsi="Calibri" w:cs="Calibri"/>
        </w:rPr>
        <w:t>.</w:t>
      </w:r>
    </w:p>
    <w:p w14:paraId="2B2643FF" w14:textId="35B412BB" w:rsidR="00C93F97"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 xml:space="preserve">We have a separate attendance policy (which includes protocols for children missing education and elective home education) in </w:t>
      </w:r>
      <w:r w:rsidR="005F09E2" w:rsidRPr="00156DCC">
        <w:rPr>
          <w:rFonts w:ascii="Calibri" w:hAnsi="Calibri" w:cs="Calibri"/>
        </w:rPr>
        <w:t>place which</w:t>
      </w:r>
      <w:r w:rsidRPr="00156DCC">
        <w:rPr>
          <w:rFonts w:ascii="Calibri" w:hAnsi="Calibri" w:cs="Calibri"/>
        </w:rPr>
        <w:t xml:space="preserve"> references </w:t>
      </w:r>
      <w:r w:rsidR="00A97AEF" w:rsidRPr="00156DCC">
        <w:rPr>
          <w:rFonts w:ascii="Calibri" w:hAnsi="Calibri" w:cs="Calibri"/>
        </w:rPr>
        <w:t>both Working</w:t>
      </w:r>
      <w:r w:rsidR="007C690A" w:rsidRPr="00156DCC">
        <w:rPr>
          <w:rFonts w:ascii="Calibri" w:hAnsi="Calibri" w:cs="Calibri"/>
        </w:rPr>
        <w:t xml:space="preserve"> together to improve school </w:t>
      </w:r>
      <w:r w:rsidR="00A97AEF" w:rsidRPr="00156DCC">
        <w:rPr>
          <w:rFonts w:ascii="Calibri" w:hAnsi="Calibri" w:cs="Calibri"/>
        </w:rPr>
        <w:t>attendance and</w:t>
      </w:r>
      <w:r w:rsidR="00F20A26" w:rsidRPr="00156DCC">
        <w:rPr>
          <w:rFonts w:ascii="Calibri" w:hAnsi="Calibri" w:cs="Calibri"/>
        </w:rPr>
        <w:t xml:space="preserve"> </w:t>
      </w:r>
      <w:r w:rsidRPr="00156DCC">
        <w:rPr>
          <w:rFonts w:ascii="Calibri" w:hAnsi="Calibri" w:cs="Calibri"/>
        </w:rPr>
        <w:t>Children Missing Education</w:t>
      </w:r>
      <w:r w:rsidR="008A489E">
        <w:rPr>
          <w:rFonts w:ascii="Calibri" w:hAnsi="Calibri" w:cs="Calibri"/>
        </w:rPr>
        <w:t>.</w:t>
      </w:r>
    </w:p>
    <w:p w14:paraId="5E494168" w14:textId="583F680C" w:rsidR="00516654" w:rsidRPr="00156DCC" w:rsidRDefault="00D216D7"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Further</w:t>
      </w:r>
      <w:r w:rsidR="00482AF1" w:rsidRPr="00156DCC">
        <w:rPr>
          <w:rFonts w:ascii="Calibri" w:hAnsi="Calibri" w:cs="Calibri"/>
        </w:rPr>
        <w:t xml:space="preserve"> information and </w:t>
      </w:r>
      <w:r w:rsidRPr="00156DCC">
        <w:rPr>
          <w:rFonts w:ascii="Calibri" w:hAnsi="Calibri" w:cs="Calibri"/>
        </w:rPr>
        <w:t>supp</w:t>
      </w:r>
      <w:r w:rsidR="000E7D2A" w:rsidRPr="00156DCC">
        <w:rPr>
          <w:rFonts w:ascii="Calibri" w:hAnsi="Calibri" w:cs="Calibri"/>
        </w:rPr>
        <w:t>o</w:t>
      </w:r>
      <w:r w:rsidRPr="00156DCC">
        <w:rPr>
          <w:rFonts w:ascii="Calibri" w:hAnsi="Calibri" w:cs="Calibri"/>
        </w:rPr>
        <w:t>rt</w:t>
      </w:r>
      <w:r w:rsidR="00482AF1" w:rsidRPr="00156DCC">
        <w:rPr>
          <w:rFonts w:ascii="Calibri" w:hAnsi="Calibri" w:cs="Calibri"/>
        </w:rPr>
        <w:t xml:space="preserve"> for academies can also be found in the Government’s </w:t>
      </w:r>
      <w:r w:rsidR="00E97D05" w:rsidRPr="00156DCC">
        <w:rPr>
          <w:rFonts w:ascii="Calibri" w:hAnsi="Calibri" w:cs="Calibri"/>
        </w:rPr>
        <w:t xml:space="preserve"> </w:t>
      </w:r>
      <w:r w:rsidR="00105718" w:rsidRPr="00156DCC">
        <w:rPr>
          <w:rFonts w:ascii="Calibri" w:hAnsi="Calibri" w:cs="Calibri"/>
        </w:rPr>
        <w:t>‘</w:t>
      </w:r>
      <w:hyperlink r:id="rId43" w:history="1">
        <w:r w:rsidR="00482AF1" w:rsidRPr="00156DCC">
          <w:rPr>
            <w:rFonts w:ascii="Calibri" w:hAnsi="Calibri" w:cs="Calibri"/>
          </w:rPr>
          <w:t>Missing Children and Adults - A cross government strategy</w:t>
        </w:r>
        <w:r w:rsidR="00105718" w:rsidRPr="00156DCC">
          <w:rPr>
            <w:rFonts w:ascii="Calibri" w:hAnsi="Calibri" w:cs="Calibri"/>
          </w:rPr>
          <w:t>’</w:t>
        </w:r>
        <w:r w:rsidR="00482AF1" w:rsidRPr="00156DCC">
          <w:rPr>
            <w:rFonts w:ascii="Calibri" w:hAnsi="Calibri" w:cs="Calibri"/>
          </w:rPr>
          <w:t xml:space="preserve"> (publishing.service.gov.uk)</w:t>
        </w:r>
      </w:hyperlink>
      <w:r w:rsidR="00E97D05" w:rsidRPr="00156DCC">
        <w:rPr>
          <w:rFonts w:ascii="Calibri" w:hAnsi="Calibri" w:cs="Calibri"/>
        </w:rPr>
        <w:t xml:space="preserve">, </w:t>
      </w:r>
      <w:r w:rsidR="000E64CF" w:rsidRPr="00156DCC">
        <w:rPr>
          <w:rFonts w:ascii="Calibri" w:hAnsi="Calibri" w:cs="Calibri"/>
        </w:rPr>
        <w:t xml:space="preserve">Full time enrollment </w:t>
      </w:r>
      <w:r w:rsidR="006E5798" w:rsidRPr="00156DCC">
        <w:rPr>
          <w:rFonts w:ascii="Calibri" w:hAnsi="Calibri" w:cs="Calibri"/>
        </w:rPr>
        <w:t xml:space="preserve"> of 14-16 year olds in Furth Education and Sixth Form Colleges</w:t>
      </w:r>
      <w:r w:rsidR="008A489E">
        <w:rPr>
          <w:rFonts w:ascii="Calibri" w:hAnsi="Calibri" w:cs="Calibri"/>
        </w:rPr>
        <w:t>.</w:t>
      </w:r>
    </w:p>
    <w:p w14:paraId="1AF13624" w14:textId="1A2E0B47"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We have a named senior leader with strategic responsibility for at</w:t>
      </w:r>
      <w:r w:rsidRPr="00893E1F">
        <w:rPr>
          <w:rFonts w:asciiTheme="majorHAnsi" w:hAnsiTheme="majorHAnsi" w:cstheme="majorHAnsi"/>
        </w:rPr>
        <w:t xml:space="preserve">tendance.  </w:t>
      </w:r>
      <w:r w:rsidR="00893E1F" w:rsidRPr="00893E1F">
        <w:rPr>
          <w:rFonts w:asciiTheme="majorHAnsi" w:hAnsiTheme="majorHAnsi" w:cstheme="majorHAnsi"/>
        </w:rPr>
        <w:t>Danielle Connolly Ratcliffe – Assistant Principal for Pastoral and Progress.</w:t>
      </w:r>
    </w:p>
    <w:p w14:paraId="32B6D474" w14:textId="6AF0F6E4"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Academy attendance operational leads, in addition to the general safeguarding training that all staff receive are given access to role specific safeguarding training and ensure they understand the safeguarding implications behind poor or non-attendance.</w:t>
      </w:r>
    </w:p>
    <w:p w14:paraId="2B0123A9" w14:textId="64E0064D" w:rsidR="00482AF1" w:rsidRPr="00156DCC" w:rsidRDefault="00482AF1"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Academy leaders and governors ensure that attendance data, particularly for identified vulnerable groups is closely and regularly monitored identifying trends or patterns which may indicate safeguarding concerns.</w:t>
      </w:r>
    </w:p>
    <w:p w14:paraId="65C1C2BD" w14:textId="50CD4119" w:rsidR="00482AF1" w:rsidRDefault="000025AD" w:rsidP="00FD2D21">
      <w:pPr>
        <w:pStyle w:val="OATbodystyle"/>
        <w:numPr>
          <w:ilvl w:val="1"/>
          <w:numId w:val="4"/>
        </w:numPr>
        <w:tabs>
          <w:tab w:val="clear" w:pos="284"/>
          <w:tab w:val="left" w:pos="709"/>
        </w:tabs>
        <w:ind w:left="709" w:hanging="709"/>
        <w:rPr>
          <w:rFonts w:ascii="Calibri" w:hAnsi="Calibri" w:cs="Calibri"/>
        </w:rPr>
      </w:pPr>
      <w:r w:rsidRPr="00156DCC">
        <w:rPr>
          <w:rFonts w:ascii="Calibri" w:hAnsi="Calibri" w:cs="Calibri"/>
        </w:rPr>
        <w:t>Where appropriate</w:t>
      </w:r>
      <w:r w:rsidR="00D34D7E" w:rsidRPr="00156DCC">
        <w:rPr>
          <w:rFonts w:ascii="Calibri" w:hAnsi="Calibri" w:cs="Calibri"/>
        </w:rPr>
        <w:t>,</w:t>
      </w:r>
      <w:r w:rsidRPr="00156DCC">
        <w:rPr>
          <w:rFonts w:ascii="Calibri" w:hAnsi="Calibri" w:cs="Calibri"/>
        </w:rPr>
        <w:t xml:space="preserve"> social workers will be involved, </w:t>
      </w:r>
      <w:r w:rsidR="0039233B" w:rsidRPr="00156DCC">
        <w:rPr>
          <w:rFonts w:ascii="Calibri" w:hAnsi="Calibri" w:cs="Calibri"/>
        </w:rPr>
        <w:t>informed,</w:t>
      </w:r>
      <w:r w:rsidRPr="00156DCC">
        <w:rPr>
          <w:rFonts w:ascii="Calibri" w:hAnsi="Calibri" w:cs="Calibri"/>
        </w:rPr>
        <w:t xml:space="preserve"> and updated about </w:t>
      </w:r>
      <w:r w:rsidR="00D34D7E" w:rsidRPr="00156DCC">
        <w:rPr>
          <w:rFonts w:ascii="Calibri" w:hAnsi="Calibri" w:cs="Calibri"/>
        </w:rPr>
        <w:t>attendance issues.</w:t>
      </w:r>
    </w:p>
    <w:p w14:paraId="2FAA1C4B" w14:textId="511C43D9" w:rsidR="000F382F" w:rsidRDefault="000F382F" w:rsidP="00FD2D21">
      <w:pPr>
        <w:pStyle w:val="OATbodystyle"/>
        <w:numPr>
          <w:ilvl w:val="1"/>
          <w:numId w:val="4"/>
        </w:numPr>
        <w:tabs>
          <w:tab w:val="clear" w:pos="284"/>
          <w:tab w:val="left" w:pos="709"/>
        </w:tabs>
        <w:ind w:left="709" w:hanging="709"/>
        <w:rPr>
          <w:rFonts w:ascii="Calibri" w:hAnsi="Calibri" w:cs="Calibri"/>
        </w:rPr>
      </w:pPr>
      <w:r>
        <w:rPr>
          <w:rFonts w:ascii="Calibri" w:hAnsi="Calibri" w:cs="Calibri"/>
        </w:rPr>
        <w:t>Safe and well checks are carried out on children who are absent</w:t>
      </w:r>
      <w:r w:rsidR="007A0C14">
        <w:rPr>
          <w:rFonts w:ascii="Calibri" w:hAnsi="Calibri" w:cs="Calibri"/>
        </w:rPr>
        <w:t>,</w:t>
      </w:r>
      <w:r>
        <w:rPr>
          <w:rFonts w:ascii="Calibri" w:hAnsi="Calibri" w:cs="Calibri"/>
        </w:rPr>
        <w:t xml:space="preserve"> </w:t>
      </w:r>
      <w:r w:rsidR="00921123">
        <w:rPr>
          <w:rFonts w:ascii="Calibri" w:hAnsi="Calibri" w:cs="Calibri"/>
        </w:rPr>
        <w:t xml:space="preserve">based on </w:t>
      </w:r>
      <w:r w:rsidR="007A0C14">
        <w:rPr>
          <w:rFonts w:ascii="Calibri" w:hAnsi="Calibri" w:cs="Calibri"/>
        </w:rPr>
        <w:t xml:space="preserve">a </w:t>
      </w:r>
      <w:r w:rsidR="00921123">
        <w:rPr>
          <w:rFonts w:ascii="Calibri" w:hAnsi="Calibri" w:cs="Calibri"/>
        </w:rPr>
        <w:t>vulnerability risk assessment</w:t>
      </w:r>
      <w:r w:rsidR="008A489E">
        <w:rPr>
          <w:rFonts w:ascii="Calibri" w:hAnsi="Calibri" w:cs="Calibri"/>
        </w:rPr>
        <w:t>.</w:t>
      </w:r>
    </w:p>
    <w:p w14:paraId="11F78954" w14:textId="4463C7CE" w:rsidR="005A617E" w:rsidRPr="00156DCC" w:rsidRDefault="005A617E" w:rsidP="00FD2D21">
      <w:pPr>
        <w:pStyle w:val="OATbodystyle"/>
        <w:numPr>
          <w:ilvl w:val="1"/>
          <w:numId w:val="4"/>
        </w:numPr>
        <w:tabs>
          <w:tab w:val="clear" w:pos="284"/>
          <w:tab w:val="left" w:pos="709"/>
        </w:tabs>
        <w:ind w:left="709" w:hanging="709"/>
        <w:rPr>
          <w:rFonts w:ascii="Calibri" w:hAnsi="Calibri" w:cs="Calibri"/>
        </w:rPr>
      </w:pPr>
      <w:r>
        <w:rPr>
          <w:rFonts w:ascii="Calibri" w:hAnsi="Calibri" w:cs="Calibri"/>
        </w:rPr>
        <w:t xml:space="preserve">The academy remains responsible for the safeguarding of children </w:t>
      </w:r>
      <w:r w:rsidR="002E2446">
        <w:rPr>
          <w:rFonts w:ascii="Calibri" w:hAnsi="Calibri" w:cs="Calibri"/>
        </w:rPr>
        <w:t xml:space="preserve">placed </w:t>
      </w:r>
      <w:r>
        <w:rPr>
          <w:rFonts w:ascii="Calibri" w:hAnsi="Calibri" w:cs="Calibri"/>
        </w:rPr>
        <w:t>at any alternative provision</w:t>
      </w:r>
      <w:r w:rsidR="008A489E">
        <w:rPr>
          <w:rFonts w:ascii="Calibri" w:hAnsi="Calibri" w:cs="Calibri"/>
        </w:rPr>
        <w:t>.</w:t>
      </w:r>
    </w:p>
    <w:p w14:paraId="3AAF4310" w14:textId="77777777" w:rsidR="001003C7" w:rsidRPr="001003C7" w:rsidRDefault="001003C7" w:rsidP="00FD2D21">
      <w:pPr>
        <w:pStyle w:val="ListParagraph"/>
        <w:keepNext/>
        <w:keepLines/>
        <w:numPr>
          <w:ilvl w:val="0"/>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55" w:name="_Toc141946928"/>
      <w:bookmarkStart w:id="156" w:name="_Toc168934266"/>
      <w:bookmarkStart w:id="157" w:name="_Toc168934901"/>
      <w:bookmarkStart w:id="158" w:name="_Toc168935634"/>
      <w:bookmarkStart w:id="159" w:name="_Toc169006308"/>
      <w:bookmarkStart w:id="160" w:name="_Toc169010027"/>
      <w:bookmarkStart w:id="161" w:name="_Toc169010933"/>
      <w:bookmarkStart w:id="162" w:name="_Toc169011032"/>
      <w:bookmarkStart w:id="163" w:name="_Toc81402634"/>
      <w:bookmarkEnd w:id="155"/>
      <w:bookmarkEnd w:id="156"/>
      <w:bookmarkEnd w:id="157"/>
      <w:bookmarkEnd w:id="158"/>
      <w:bookmarkEnd w:id="159"/>
      <w:bookmarkEnd w:id="160"/>
      <w:bookmarkEnd w:id="161"/>
      <w:bookmarkEnd w:id="162"/>
    </w:p>
    <w:p w14:paraId="26A98706"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64" w:name="_Toc141946929"/>
      <w:bookmarkStart w:id="165" w:name="_Toc168934267"/>
      <w:bookmarkStart w:id="166" w:name="_Toc168934902"/>
      <w:bookmarkStart w:id="167" w:name="_Toc168935635"/>
      <w:bookmarkStart w:id="168" w:name="_Toc169006309"/>
      <w:bookmarkStart w:id="169" w:name="_Toc169010028"/>
      <w:bookmarkStart w:id="170" w:name="_Toc169010934"/>
      <w:bookmarkStart w:id="171" w:name="_Toc169011033"/>
      <w:bookmarkEnd w:id="164"/>
      <w:bookmarkEnd w:id="165"/>
      <w:bookmarkEnd w:id="166"/>
      <w:bookmarkEnd w:id="167"/>
      <w:bookmarkEnd w:id="168"/>
      <w:bookmarkEnd w:id="169"/>
      <w:bookmarkEnd w:id="170"/>
      <w:bookmarkEnd w:id="171"/>
    </w:p>
    <w:p w14:paraId="35721A94"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72" w:name="_Toc141946930"/>
      <w:bookmarkStart w:id="173" w:name="_Toc168934268"/>
      <w:bookmarkStart w:id="174" w:name="_Toc168934903"/>
      <w:bookmarkStart w:id="175" w:name="_Toc168935636"/>
      <w:bookmarkStart w:id="176" w:name="_Toc169006310"/>
      <w:bookmarkStart w:id="177" w:name="_Toc169010029"/>
      <w:bookmarkStart w:id="178" w:name="_Toc169010935"/>
      <w:bookmarkStart w:id="179" w:name="_Toc169011034"/>
      <w:bookmarkEnd w:id="172"/>
      <w:bookmarkEnd w:id="173"/>
      <w:bookmarkEnd w:id="174"/>
      <w:bookmarkEnd w:id="175"/>
      <w:bookmarkEnd w:id="176"/>
      <w:bookmarkEnd w:id="177"/>
      <w:bookmarkEnd w:id="178"/>
      <w:bookmarkEnd w:id="179"/>
    </w:p>
    <w:p w14:paraId="400CAAE2"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0" w:name="_Toc141946931"/>
      <w:bookmarkStart w:id="181" w:name="_Toc168934269"/>
      <w:bookmarkStart w:id="182" w:name="_Toc168934904"/>
      <w:bookmarkStart w:id="183" w:name="_Toc168935637"/>
      <w:bookmarkStart w:id="184" w:name="_Toc169006311"/>
      <w:bookmarkStart w:id="185" w:name="_Toc169010030"/>
      <w:bookmarkStart w:id="186" w:name="_Toc169010936"/>
      <w:bookmarkStart w:id="187" w:name="_Toc169011035"/>
      <w:bookmarkEnd w:id="180"/>
      <w:bookmarkEnd w:id="181"/>
      <w:bookmarkEnd w:id="182"/>
      <w:bookmarkEnd w:id="183"/>
      <w:bookmarkEnd w:id="184"/>
      <w:bookmarkEnd w:id="185"/>
      <w:bookmarkEnd w:id="186"/>
      <w:bookmarkEnd w:id="187"/>
    </w:p>
    <w:p w14:paraId="629BF1AC"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88" w:name="_Toc141946932"/>
      <w:bookmarkStart w:id="189" w:name="_Toc168934270"/>
      <w:bookmarkStart w:id="190" w:name="_Toc168934905"/>
      <w:bookmarkStart w:id="191" w:name="_Toc168935638"/>
      <w:bookmarkStart w:id="192" w:name="_Toc169006312"/>
      <w:bookmarkStart w:id="193" w:name="_Toc169010031"/>
      <w:bookmarkStart w:id="194" w:name="_Toc169010937"/>
      <w:bookmarkStart w:id="195" w:name="_Toc169011036"/>
      <w:bookmarkEnd w:id="188"/>
      <w:bookmarkEnd w:id="189"/>
      <w:bookmarkEnd w:id="190"/>
      <w:bookmarkEnd w:id="191"/>
      <w:bookmarkEnd w:id="192"/>
      <w:bookmarkEnd w:id="193"/>
      <w:bookmarkEnd w:id="194"/>
      <w:bookmarkEnd w:id="195"/>
    </w:p>
    <w:p w14:paraId="112A5039"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196" w:name="_Toc141946933"/>
      <w:bookmarkStart w:id="197" w:name="_Toc168934271"/>
      <w:bookmarkStart w:id="198" w:name="_Toc168934906"/>
      <w:bookmarkStart w:id="199" w:name="_Toc168935639"/>
      <w:bookmarkStart w:id="200" w:name="_Toc169006313"/>
      <w:bookmarkStart w:id="201" w:name="_Toc169010032"/>
      <w:bookmarkStart w:id="202" w:name="_Toc169010938"/>
      <w:bookmarkStart w:id="203" w:name="_Toc169011037"/>
      <w:bookmarkEnd w:id="196"/>
      <w:bookmarkEnd w:id="197"/>
      <w:bookmarkEnd w:id="198"/>
      <w:bookmarkEnd w:id="199"/>
      <w:bookmarkEnd w:id="200"/>
      <w:bookmarkEnd w:id="201"/>
      <w:bookmarkEnd w:id="202"/>
      <w:bookmarkEnd w:id="203"/>
    </w:p>
    <w:p w14:paraId="0150A6DA"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04" w:name="_Toc141946934"/>
      <w:bookmarkStart w:id="205" w:name="_Toc168934272"/>
      <w:bookmarkStart w:id="206" w:name="_Toc168934907"/>
      <w:bookmarkStart w:id="207" w:name="_Toc168935640"/>
      <w:bookmarkStart w:id="208" w:name="_Toc169006314"/>
      <w:bookmarkStart w:id="209" w:name="_Toc169010033"/>
      <w:bookmarkStart w:id="210" w:name="_Toc169010939"/>
      <w:bookmarkStart w:id="211" w:name="_Toc169011038"/>
      <w:bookmarkEnd w:id="204"/>
      <w:bookmarkEnd w:id="205"/>
      <w:bookmarkEnd w:id="206"/>
      <w:bookmarkEnd w:id="207"/>
      <w:bookmarkEnd w:id="208"/>
      <w:bookmarkEnd w:id="209"/>
      <w:bookmarkEnd w:id="210"/>
      <w:bookmarkEnd w:id="211"/>
    </w:p>
    <w:p w14:paraId="24114D2D"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12" w:name="_Toc141946935"/>
      <w:bookmarkStart w:id="213" w:name="_Toc168934273"/>
      <w:bookmarkStart w:id="214" w:name="_Toc168934908"/>
      <w:bookmarkStart w:id="215" w:name="_Toc168935641"/>
      <w:bookmarkStart w:id="216" w:name="_Toc169006315"/>
      <w:bookmarkStart w:id="217" w:name="_Toc169010034"/>
      <w:bookmarkStart w:id="218" w:name="_Toc169010940"/>
      <w:bookmarkStart w:id="219" w:name="_Toc169011039"/>
      <w:bookmarkEnd w:id="212"/>
      <w:bookmarkEnd w:id="213"/>
      <w:bookmarkEnd w:id="214"/>
      <w:bookmarkEnd w:id="215"/>
      <w:bookmarkEnd w:id="216"/>
      <w:bookmarkEnd w:id="217"/>
      <w:bookmarkEnd w:id="218"/>
      <w:bookmarkEnd w:id="219"/>
    </w:p>
    <w:p w14:paraId="613E220E" w14:textId="77777777" w:rsidR="001003C7" w:rsidRPr="001003C7" w:rsidRDefault="001003C7" w:rsidP="00FD2D21">
      <w:pPr>
        <w:pStyle w:val="ListParagraph"/>
        <w:keepNext/>
        <w:keepLines/>
        <w:numPr>
          <w:ilvl w:val="1"/>
          <w:numId w:val="9"/>
        </w:numPr>
        <w:tabs>
          <w:tab w:val="left" w:pos="2800"/>
        </w:tabs>
        <w:spacing w:before="40" w:after="60" w:line="270" w:lineRule="exact"/>
        <w:contextualSpacing w:val="0"/>
        <w:jc w:val="both"/>
        <w:outlineLvl w:val="1"/>
        <w:rPr>
          <w:rFonts w:ascii="Calibri" w:eastAsiaTheme="majorEastAsia" w:hAnsi="Calibri" w:cs="Calibri"/>
          <w:vanish/>
          <w:color w:val="00AFF0"/>
          <w:sz w:val="26"/>
          <w:szCs w:val="26"/>
        </w:rPr>
      </w:pPr>
      <w:bookmarkStart w:id="220" w:name="_Toc141946936"/>
      <w:bookmarkStart w:id="221" w:name="_Toc168934274"/>
      <w:bookmarkStart w:id="222" w:name="_Toc168934909"/>
      <w:bookmarkStart w:id="223" w:name="_Toc168935642"/>
      <w:bookmarkStart w:id="224" w:name="_Toc169006316"/>
      <w:bookmarkStart w:id="225" w:name="_Toc169010035"/>
      <w:bookmarkStart w:id="226" w:name="_Toc169010941"/>
      <w:bookmarkStart w:id="227" w:name="_Toc169011040"/>
      <w:bookmarkEnd w:id="220"/>
      <w:bookmarkEnd w:id="221"/>
      <w:bookmarkEnd w:id="222"/>
      <w:bookmarkEnd w:id="223"/>
      <w:bookmarkEnd w:id="224"/>
      <w:bookmarkEnd w:id="225"/>
      <w:bookmarkEnd w:id="226"/>
      <w:bookmarkEnd w:id="227"/>
    </w:p>
    <w:p w14:paraId="0EC4D060" w14:textId="0BF1D888" w:rsidR="00154783" w:rsidRPr="00FF0D2D" w:rsidRDefault="00482AF1" w:rsidP="00FD2D21">
      <w:pPr>
        <w:pStyle w:val="OATsubheader1"/>
        <w:numPr>
          <w:ilvl w:val="1"/>
          <w:numId w:val="15"/>
        </w:numPr>
        <w:ind w:hanging="667"/>
        <w:jc w:val="both"/>
        <w:rPr>
          <w:rFonts w:ascii="Calibri" w:hAnsi="Calibri" w:cs="Calibri"/>
          <w:sz w:val="28"/>
          <w:szCs w:val="28"/>
        </w:rPr>
      </w:pPr>
      <w:bookmarkStart w:id="228" w:name="_Toc169011041"/>
      <w:r w:rsidRPr="00FF0D2D">
        <w:rPr>
          <w:rFonts w:ascii="Calibri" w:hAnsi="Calibri" w:cs="Calibri"/>
          <w:sz w:val="28"/>
          <w:szCs w:val="28"/>
        </w:rPr>
        <w:t xml:space="preserve">Children </w:t>
      </w:r>
      <w:r w:rsidR="0039233B">
        <w:rPr>
          <w:rFonts w:ascii="Calibri" w:hAnsi="Calibri" w:cs="Calibri"/>
          <w:sz w:val="28"/>
          <w:szCs w:val="28"/>
        </w:rPr>
        <w:t>m</w:t>
      </w:r>
      <w:r w:rsidRPr="00FF0D2D">
        <w:rPr>
          <w:rFonts w:ascii="Calibri" w:hAnsi="Calibri" w:cs="Calibri"/>
          <w:sz w:val="28"/>
          <w:szCs w:val="28"/>
        </w:rPr>
        <w:t xml:space="preserve">issing </w:t>
      </w:r>
      <w:r w:rsidR="0039233B">
        <w:rPr>
          <w:rFonts w:ascii="Calibri" w:hAnsi="Calibri" w:cs="Calibri"/>
          <w:sz w:val="28"/>
          <w:szCs w:val="28"/>
        </w:rPr>
        <w:t>e</w:t>
      </w:r>
      <w:r w:rsidRPr="00FF0D2D">
        <w:rPr>
          <w:rFonts w:ascii="Calibri" w:hAnsi="Calibri" w:cs="Calibri"/>
          <w:sz w:val="28"/>
          <w:szCs w:val="28"/>
        </w:rPr>
        <w:t>ducation (CME)</w:t>
      </w:r>
      <w:bookmarkEnd w:id="163"/>
      <w:bookmarkEnd w:id="228"/>
    </w:p>
    <w:p w14:paraId="79EE7022" w14:textId="77777777" w:rsidR="004807CB" w:rsidRPr="00156DCC" w:rsidRDefault="004807CB" w:rsidP="00FD2D21">
      <w:pPr>
        <w:pStyle w:val="ListParagraph"/>
        <w:numPr>
          <w:ilvl w:val="0"/>
          <w:numId w:val="12"/>
        </w:numPr>
        <w:tabs>
          <w:tab w:val="left" w:pos="284"/>
        </w:tabs>
        <w:spacing w:after="250" w:line="250" w:lineRule="exact"/>
        <w:contextualSpacing w:val="0"/>
        <w:rPr>
          <w:rFonts w:ascii="Calibri" w:eastAsiaTheme="minorEastAsia" w:hAnsi="Calibri" w:cs="Calibri"/>
          <w:vanish/>
          <w:sz w:val="20"/>
          <w:szCs w:val="20"/>
        </w:rPr>
      </w:pPr>
    </w:p>
    <w:p w14:paraId="722E23BB" w14:textId="77777777" w:rsidR="004807CB" w:rsidRPr="00156DCC" w:rsidRDefault="004807CB" w:rsidP="00FD2D21">
      <w:pPr>
        <w:pStyle w:val="ListParagraph"/>
        <w:numPr>
          <w:ilvl w:val="1"/>
          <w:numId w:val="12"/>
        </w:numPr>
        <w:tabs>
          <w:tab w:val="left" w:pos="284"/>
        </w:tabs>
        <w:spacing w:after="250" w:line="250" w:lineRule="exact"/>
        <w:contextualSpacing w:val="0"/>
        <w:rPr>
          <w:rFonts w:ascii="Calibri" w:eastAsiaTheme="minorEastAsia" w:hAnsi="Calibri" w:cs="Calibri"/>
          <w:vanish/>
          <w:sz w:val="20"/>
          <w:szCs w:val="20"/>
        </w:rPr>
      </w:pPr>
    </w:p>
    <w:p w14:paraId="51AF3CF0" w14:textId="77777777" w:rsidR="002748EC" w:rsidRPr="00156DCC" w:rsidRDefault="002748EC" w:rsidP="00FD2D21">
      <w:pPr>
        <w:pStyle w:val="ListParagraph"/>
        <w:numPr>
          <w:ilvl w:val="0"/>
          <w:numId w:val="8"/>
        </w:numPr>
        <w:tabs>
          <w:tab w:val="left" w:pos="284"/>
        </w:tabs>
        <w:spacing w:after="250" w:line="250" w:lineRule="exact"/>
        <w:contextualSpacing w:val="0"/>
        <w:rPr>
          <w:rFonts w:ascii="Calibri" w:eastAsiaTheme="minorEastAsia" w:hAnsi="Calibri" w:cs="Calibri"/>
          <w:vanish/>
          <w:sz w:val="20"/>
          <w:szCs w:val="20"/>
        </w:rPr>
      </w:pPr>
    </w:p>
    <w:p w14:paraId="02A050F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06ADA79E"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6BD4E4B0"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D39501"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21C0C725"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3D59C53"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0AE50EA"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2FEBFD7"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7EC874B" w14:textId="77777777" w:rsidR="002748EC" w:rsidRPr="00156DCC" w:rsidRDefault="002748EC"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7487FBAC" w14:textId="77777777" w:rsidR="00707339" w:rsidRPr="00707339" w:rsidRDefault="00707339"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3AFBE605" w14:textId="0A1220FB" w:rsidR="000F4D7A" w:rsidRPr="00483B81" w:rsidRDefault="001A6B28" w:rsidP="00FD2D21">
      <w:pPr>
        <w:pStyle w:val="OATbodystyle"/>
        <w:numPr>
          <w:ilvl w:val="2"/>
          <w:numId w:val="4"/>
        </w:numPr>
        <w:ind w:left="709" w:hanging="709"/>
        <w:rPr>
          <w:rFonts w:ascii="Calibri" w:hAnsi="Calibri"/>
        </w:rPr>
      </w:pPr>
      <w:r w:rsidRPr="00156DCC">
        <w:rPr>
          <w:rFonts w:ascii="Calibri" w:hAnsi="Calibri" w:cs="Calibri"/>
        </w:rPr>
        <w:t>Child</w:t>
      </w:r>
      <w:r w:rsidRPr="00483B81">
        <w:rPr>
          <w:rFonts w:ascii="Calibri" w:hAnsi="Calibri"/>
        </w:rPr>
        <w:t>ren who go missing from education are at significant risk.  Children who are already known to children’s social care, who are on a child in need or child protection plan or in the care of the local authority (looked after children) are additionally vulnerable and in need of additional protection.</w:t>
      </w:r>
    </w:p>
    <w:p w14:paraId="721AC099" w14:textId="5364AE09" w:rsidR="00F11C8E" w:rsidRPr="00156DCC" w:rsidRDefault="00F11C8E" w:rsidP="00FD2D21">
      <w:pPr>
        <w:pStyle w:val="OATbodystyle"/>
        <w:numPr>
          <w:ilvl w:val="2"/>
          <w:numId w:val="4"/>
        </w:numPr>
        <w:ind w:left="709" w:hanging="709"/>
        <w:rPr>
          <w:rFonts w:ascii="Calibri" w:hAnsi="Calibri" w:cs="Calibri"/>
        </w:rPr>
      </w:pPr>
      <w:r w:rsidRPr="00156DCC">
        <w:rPr>
          <w:rFonts w:ascii="Calibri" w:hAnsi="Calibri" w:cs="Calibri"/>
        </w:rPr>
        <w:t xml:space="preserve">We will follow the protocols laid out </w:t>
      </w:r>
      <w:r w:rsidR="00A41D0B">
        <w:rPr>
          <w:rFonts w:ascii="Calibri" w:hAnsi="Calibri" w:cs="Calibri"/>
        </w:rPr>
        <w:t xml:space="preserve">in </w:t>
      </w:r>
      <w:r w:rsidRPr="00156DCC">
        <w:rPr>
          <w:rFonts w:ascii="Calibri" w:hAnsi="Calibri" w:cs="Calibri"/>
        </w:rPr>
        <w:t xml:space="preserve">our attendance </w:t>
      </w:r>
      <w:r w:rsidR="003E25CC" w:rsidRPr="00156DCC">
        <w:rPr>
          <w:rFonts w:ascii="Calibri" w:hAnsi="Calibri" w:cs="Calibri"/>
        </w:rPr>
        <w:t>policy.</w:t>
      </w:r>
      <w:r w:rsidRPr="00156DCC">
        <w:rPr>
          <w:rFonts w:ascii="Calibri" w:hAnsi="Calibri" w:cs="Calibri"/>
        </w:rPr>
        <w:t xml:space="preserve"> </w:t>
      </w:r>
    </w:p>
    <w:p w14:paraId="78798622" w14:textId="2C597CD1" w:rsidR="00482AF1" w:rsidRPr="00156DCC" w:rsidRDefault="00482AF1" w:rsidP="00FD2D21">
      <w:pPr>
        <w:pStyle w:val="OATbodystyle"/>
        <w:numPr>
          <w:ilvl w:val="2"/>
          <w:numId w:val="4"/>
        </w:numPr>
        <w:ind w:left="709" w:hanging="709"/>
        <w:rPr>
          <w:rFonts w:ascii="Calibri" w:hAnsi="Calibri" w:cs="Calibri"/>
        </w:rPr>
      </w:pPr>
      <w:r w:rsidRPr="00156DCC">
        <w:rPr>
          <w:rFonts w:ascii="Calibri" w:hAnsi="Calibri" w:cs="Calibri"/>
        </w:rPr>
        <w:lastRenderedPageBreak/>
        <w:t xml:space="preserve">The DSL will ensure the academy response to identifying children missing from education supports identifying potential abuse or exploitation </w:t>
      </w:r>
      <w:r w:rsidR="00A41D0B" w:rsidRPr="00156DCC">
        <w:rPr>
          <w:rFonts w:ascii="Calibri" w:hAnsi="Calibri" w:cs="Calibri"/>
        </w:rPr>
        <w:t>and</w:t>
      </w:r>
      <w:r w:rsidRPr="00156DCC">
        <w:rPr>
          <w:rFonts w:ascii="Calibri" w:hAnsi="Calibri" w:cs="Calibri"/>
        </w:rPr>
        <w:t xml:space="preserve"> prevents them going missing in the future.</w:t>
      </w:r>
    </w:p>
    <w:p w14:paraId="0092608B" w14:textId="42F4F9DC" w:rsidR="00D463FA" w:rsidRPr="00156DCC" w:rsidRDefault="00482AF1" w:rsidP="00FD2D21">
      <w:pPr>
        <w:pStyle w:val="OATbodystyle"/>
        <w:numPr>
          <w:ilvl w:val="2"/>
          <w:numId w:val="4"/>
        </w:numPr>
        <w:ind w:left="709" w:hanging="709"/>
        <w:rPr>
          <w:rFonts w:ascii="Calibri" w:hAnsi="Calibri" w:cs="Calibri"/>
        </w:rPr>
      </w:pPr>
      <w:r w:rsidRPr="00156DCC">
        <w:rPr>
          <w:rFonts w:ascii="Calibri" w:hAnsi="Calibri" w:cs="Calibri"/>
        </w:rPr>
        <w:t xml:space="preserve">The academy will ensure compliance with the guidance and regulations contained in the appropriate sections </w:t>
      </w:r>
      <w:r w:rsidR="007A0C14">
        <w:rPr>
          <w:rFonts w:ascii="Calibri" w:hAnsi="Calibri" w:cs="Calibri"/>
        </w:rPr>
        <w:t xml:space="preserve">KCSIE </w:t>
      </w:r>
      <w:r w:rsidR="007A0C14" w:rsidRPr="00156DCC">
        <w:rPr>
          <w:rFonts w:ascii="Calibri" w:hAnsi="Calibri" w:cs="Calibri"/>
        </w:rPr>
        <w:t>and</w:t>
      </w:r>
      <w:r w:rsidRPr="00156DCC">
        <w:rPr>
          <w:rFonts w:ascii="Calibri" w:hAnsi="Calibri" w:cs="Calibri"/>
        </w:rPr>
        <w:t xml:space="preserve"> </w:t>
      </w:r>
      <w:r w:rsidR="00F016DA" w:rsidRPr="00156DCC">
        <w:rPr>
          <w:rFonts w:ascii="Calibri" w:hAnsi="Calibri" w:cs="Calibri"/>
        </w:rPr>
        <w:t>Working Together to Improve School Attendance</w:t>
      </w:r>
      <w:r w:rsidR="00C95EB8" w:rsidRPr="00156DCC">
        <w:rPr>
          <w:rFonts w:ascii="Calibri" w:hAnsi="Calibri" w:cs="Calibri"/>
        </w:rPr>
        <w:t xml:space="preserve"> (</w:t>
      </w:r>
      <w:r w:rsidR="005C147A">
        <w:rPr>
          <w:rFonts w:ascii="Calibri" w:hAnsi="Calibri" w:cs="Calibri"/>
        </w:rPr>
        <w:t>19</w:t>
      </w:r>
      <w:r w:rsidR="005C147A" w:rsidRPr="005C147A">
        <w:rPr>
          <w:rFonts w:ascii="Calibri" w:hAnsi="Calibri" w:cs="Calibri"/>
          <w:vertAlign w:val="superscript"/>
        </w:rPr>
        <w:t>th</w:t>
      </w:r>
      <w:r w:rsidR="005C147A">
        <w:rPr>
          <w:rFonts w:ascii="Calibri" w:hAnsi="Calibri" w:cs="Calibri"/>
        </w:rPr>
        <w:t xml:space="preserve"> </w:t>
      </w:r>
      <w:r w:rsidR="00B62316">
        <w:rPr>
          <w:rFonts w:ascii="Calibri" w:hAnsi="Calibri" w:cs="Calibri"/>
        </w:rPr>
        <w:t>Aug 2024)</w:t>
      </w:r>
      <w:r w:rsidR="008A489E">
        <w:rPr>
          <w:rFonts w:ascii="Calibri" w:hAnsi="Calibri" w:cs="Calibri"/>
        </w:rPr>
        <w:t>.</w:t>
      </w:r>
    </w:p>
    <w:p w14:paraId="67B17D5F" w14:textId="418F26E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29" w:name="_Toc81402635"/>
      <w:bookmarkStart w:id="230" w:name="_Toc169011042"/>
      <w:r w:rsidRPr="00FF0D2D">
        <w:rPr>
          <w:rFonts w:ascii="Calibri" w:hAnsi="Calibri" w:cs="Calibri"/>
          <w:sz w:val="28"/>
          <w:szCs w:val="28"/>
        </w:rPr>
        <w:t xml:space="preserve">Elective </w:t>
      </w:r>
      <w:r w:rsidR="0039233B">
        <w:rPr>
          <w:rFonts w:ascii="Calibri" w:hAnsi="Calibri" w:cs="Calibri"/>
          <w:sz w:val="28"/>
          <w:szCs w:val="28"/>
        </w:rPr>
        <w:t>h</w:t>
      </w:r>
      <w:r w:rsidRPr="00FF0D2D">
        <w:rPr>
          <w:rFonts w:ascii="Calibri" w:hAnsi="Calibri" w:cs="Calibri"/>
          <w:sz w:val="28"/>
          <w:szCs w:val="28"/>
        </w:rPr>
        <w:t xml:space="preserve">ome </w:t>
      </w:r>
      <w:r w:rsidR="0039233B">
        <w:rPr>
          <w:rFonts w:ascii="Calibri" w:hAnsi="Calibri" w:cs="Calibri"/>
          <w:sz w:val="28"/>
          <w:szCs w:val="28"/>
        </w:rPr>
        <w:t>e</w:t>
      </w:r>
      <w:r w:rsidRPr="00FF0D2D">
        <w:rPr>
          <w:rFonts w:ascii="Calibri" w:hAnsi="Calibri" w:cs="Calibri"/>
          <w:sz w:val="28"/>
          <w:szCs w:val="28"/>
        </w:rPr>
        <w:t>ducation (EHE)</w:t>
      </w:r>
      <w:bookmarkEnd w:id="229"/>
      <w:bookmarkEnd w:id="230"/>
    </w:p>
    <w:p w14:paraId="323E3AD9"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541DC916" w14:textId="77777777" w:rsidR="00C32F07" w:rsidRPr="00C32F07" w:rsidRDefault="00C32F07"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26086757" w14:textId="0321F508" w:rsidR="00B1316E" w:rsidRPr="00156DCC" w:rsidRDefault="00B1316E" w:rsidP="00FD2D21">
      <w:pPr>
        <w:pStyle w:val="OATbodystyle"/>
        <w:numPr>
          <w:ilvl w:val="2"/>
          <w:numId w:val="4"/>
        </w:numPr>
        <w:ind w:left="504"/>
        <w:rPr>
          <w:rFonts w:ascii="Calibri" w:hAnsi="Calibri" w:cs="Calibri"/>
        </w:rPr>
      </w:pPr>
      <w:r w:rsidRPr="00156DCC">
        <w:rPr>
          <w:rFonts w:ascii="Calibri" w:hAnsi="Calibri" w:cs="Calibri"/>
        </w:rPr>
        <w:t>We will follow the protocols laid out our attendance policy</w:t>
      </w:r>
      <w:r w:rsidR="002B57D0">
        <w:rPr>
          <w:rFonts w:ascii="Calibri" w:hAnsi="Calibri" w:cs="Calibri"/>
        </w:rPr>
        <w:t>.</w:t>
      </w:r>
    </w:p>
    <w:p w14:paraId="38185D77" w14:textId="2170C8F9" w:rsidR="00482AF1" w:rsidRPr="00FF0D2D" w:rsidRDefault="00482AF1" w:rsidP="00FD2D21">
      <w:pPr>
        <w:pStyle w:val="OATsubheader1"/>
        <w:numPr>
          <w:ilvl w:val="1"/>
          <w:numId w:val="15"/>
        </w:numPr>
        <w:ind w:left="709" w:hanging="709"/>
        <w:jc w:val="both"/>
        <w:rPr>
          <w:rFonts w:ascii="Calibri" w:hAnsi="Calibri" w:cs="Calibri"/>
          <w:sz w:val="28"/>
          <w:szCs w:val="28"/>
        </w:rPr>
      </w:pPr>
      <w:bookmarkStart w:id="231" w:name="_Toc81402636"/>
      <w:bookmarkStart w:id="232" w:name="_Toc169011043"/>
      <w:r w:rsidRPr="00FF0D2D">
        <w:rPr>
          <w:rFonts w:ascii="Calibri" w:hAnsi="Calibri" w:cs="Calibri"/>
          <w:sz w:val="28"/>
          <w:szCs w:val="28"/>
        </w:rPr>
        <w:t xml:space="preserve">Children with </w:t>
      </w:r>
      <w:r w:rsidR="002D753C" w:rsidRPr="00FF0D2D">
        <w:rPr>
          <w:rFonts w:ascii="Calibri" w:hAnsi="Calibri" w:cs="Calibri"/>
          <w:sz w:val="28"/>
          <w:szCs w:val="28"/>
        </w:rPr>
        <w:t>medical</w:t>
      </w:r>
      <w:r w:rsidR="00C060ED" w:rsidRPr="00FF0D2D">
        <w:rPr>
          <w:rFonts w:ascii="Calibri" w:hAnsi="Calibri" w:cs="Calibri"/>
          <w:sz w:val="28"/>
          <w:szCs w:val="28"/>
        </w:rPr>
        <w:t xml:space="preserve"> conditions</w:t>
      </w:r>
      <w:r w:rsidRPr="00FF0D2D">
        <w:rPr>
          <w:rFonts w:ascii="Calibri" w:hAnsi="Calibri" w:cs="Calibri"/>
          <w:sz w:val="28"/>
          <w:szCs w:val="28"/>
        </w:rPr>
        <w:t xml:space="preserve"> who cannot attend school</w:t>
      </w:r>
      <w:bookmarkEnd w:id="231"/>
      <w:bookmarkEnd w:id="232"/>
    </w:p>
    <w:p w14:paraId="7724FFC5" w14:textId="77777777" w:rsidR="00EB3A74" w:rsidRPr="00156DCC" w:rsidRDefault="00EB3A74" w:rsidP="00FD2D21">
      <w:pPr>
        <w:pStyle w:val="ListParagraph"/>
        <w:numPr>
          <w:ilvl w:val="1"/>
          <w:numId w:val="8"/>
        </w:numPr>
        <w:tabs>
          <w:tab w:val="left" w:pos="284"/>
        </w:tabs>
        <w:spacing w:after="250" w:line="250" w:lineRule="exact"/>
        <w:contextualSpacing w:val="0"/>
        <w:rPr>
          <w:rFonts w:ascii="Calibri" w:eastAsiaTheme="minorEastAsia" w:hAnsi="Calibri" w:cs="Calibri"/>
          <w:vanish/>
          <w:sz w:val="20"/>
          <w:szCs w:val="20"/>
        </w:rPr>
      </w:pPr>
    </w:p>
    <w:p w14:paraId="49FD0C36" w14:textId="77777777" w:rsidR="000D3A68" w:rsidRPr="000D3A68" w:rsidRDefault="000D3A68" w:rsidP="00FD2D21">
      <w:pPr>
        <w:pStyle w:val="ListParagraph"/>
        <w:numPr>
          <w:ilvl w:val="1"/>
          <w:numId w:val="4"/>
        </w:numPr>
        <w:tabs>
          <w:tab w:val="left" w:pos="284"/>
        </w:tabs>
        <w:spacing w:after="250" w:line="250" w:lineRule="exact"/>
        <w:contextualSpacing w:val="0"/>
        <w:rPr>
          <w:rFonts w:ascii="Calibri" w:eastAsiaTheme="minorEastAsia" w:hAnsi="Calibri" w:cs="Calibri"/>
          <w:vanish/>
          <w:sz w:val="20"/>
          <w:szCs w:val="20"/>
        </w:rPr>
      </w:pPr>
    </w:p>
    <w:p w14:paraId="4872D329" w14:textId="48C1F34C" w:rsidR="00F66972" w:rsidRPr="00156DCC" w:rsidRDefault="0080229E" w:rsidP="00FD2D21">
      <w:pPr>
        <w:pStyle w:val="OATbodystyle"/>
        <w:numPr>
          <w:ilvl w:val="2"/>
          <w:numId w:val="4"/>
        </w:numPr>
        <w:ind w:left="504"/>
        <w:rPr>
          <w:rFonts w:ascii="Calibri" w:hAnsi="Calibri" w:cs="Calibri"/>
        </w:rPr>
      </w:pPr>
      <w:r w:rsidRPr="00156DCC">
        <w:rPr>
          <w:rFonts w:ascii="Calibri" w:hAnsi="Calibri" w:cs="Calibri"/>
        </w:rPr>
        <w:t xml:space="preserve"> We will follow the protocols laid out our attendance polic</w:t>
      </w:r>
      <w:r w:rsidR="00F66972" w:rsidRPr="00156DCC">
        <w:rPr>
          <w:rFonts w:ascii="Calibri" w:hAnsi="Calibri" w:cs="Calibri"/>
        </w:rPr>
        <w:t>y</w:t>
      </w:r>
      <w:r w:rsidR="002B57D0">
        <w:rPr>
          <w:rFonts w:ascii="Calibri" w:hAnsi="Calibri" w:cs="Calibri"/>
        </w:rPr>
        <w:t>.</w:t>
      </w:r>
    </w:p>
    <w:p w14:paraId="70D9D4B5" w14:textId="77777777" w:rsidR="00FF71F0" w:rsidRPr="000B0FCB" w:rsidRDefault="00FF71F0" w:rsidP="00FD2D21">
      <w:pPr>
        <w:pStyle w:val="OATheader"/>
        <w:numPr>
          <w:ilvl w:val="0"/>
          <w:numId w:val="4"/>
        </w:numPr>
        <w:ind w:left="709" w:hanging="709"/>
        <w:rPr>
          <w:rFonts w:ascii="Calibri" w:hAnsi="Calibri" w:cs="Calibri"/>
          <w:sz w:val="36"/>
          <w:szCs w:val="36"/>
        </w:rPr>
      </w:pPr>
      <w:bookmarkStart w:id="233" w:name="_Toc81402630"/>
      <w:bookmarkStart w:id="234" w:name="_Toc169011044"/>
      <w:r w:rsidRPr="000B0FCB">
        <w:rPr>
          <w:rFonts w:ascii="Calibri" w:hAnsi="Calibri" w:cs="Calibri"/>
          <w:sz w:val="36"/>
          <w:szCs w:val="36"/>
        </w:rPr>
        <w:t>Recruitment of staff and volunteers</w:t>
      </w:r>
      <w:bookmarkEnd w:id="233"/>
      <w:bookmarkEnd w:id="234"/>
    </w:p>
    <w:p w14:paraId="46CC9398" w14:textId="33F02F98" w:rsidR="00527104"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ensure that </w:t>
      </w:r>
      <w:r w:rsidR="0025297E" w:rsidRPr="00156DCC">
        <w:rPr>
          <w:rFonts w:ascii="Calibri" w:hAnsi="Calibri" w:cs="Calibri"/>
        </w:rPr>
        <w:t>s</w:t>
      </w:r>
      <w:r w:rsidRPr="00156DCC">
        <w:rPr>
          <w:rFonts w:ascii="Calibri" w:hAnsi="Calibri" w:cs="Calibri"/>
        </w:rPr>
        <w:t xml:space="preserve">afer </w:t>
      </w:r>
      <w:r w:rsidR="0025297E" w:rsidRPr="00156DCC">
        <w:rPr>
          <w:rFonts w:ascii="Calibri" w:hAnsi="Calibri" w:cs="Calibri"/>
        </w:rPr>
        <w:t>r</w:t>
      </w:r>
      <w:r w:rsidRPr="00156DCC">
        <w:rPr>
          <w:rFonts w:ascii="Calibri" w:hAnsi="Calibri" w:cs="Calibri"/>
        </w:rPr>
        <w:t>ecruitment practices always follow</w:t>
      </w:r>
      <w:r w:rsidR="00972605" w:rsidRPr="00156DCC">
        <w:rPr>
          <w:rFonts w:ascii="Calibri" w:hAnsi="Calibri" w:cs="Calibri"/>
        </w:rPr>
        <w:t xml:space="preserve"> KCSIE and will be adhered to by staff</w:t>
      </w:r>
      <w:r w:rsidRPr="00156DCC">
        <w:rPr>
          <w:rFonts w:ascii="Calibri" w:hAnsi="Calibri" w:cs="Calibri"/>
        </w:rPr>
        <w:t xml:space="preserve">. </w:t>
      </w:r>
    </w:p>
    <w:p w14:paraId="06C4B5ED" w14:textId="713CDBE3"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Every interview panel will have at least one member who has a current certificate in </w:t>
      </w:r>
      <w:r w:rsidR="00920610" w:rsidRPr="00156DCC">
        <w:rPr>
          <w:rFonts w:ascii="Calibri" w:hAnsi="Calibri" w:cs="Calibri"/>
        </w:rPr>
        <w:t>s</w:t>
      </w:r>
      <w:r w:rsidRPr="00156DCC">
        <w:rPr>
          <w:rFonts w:ascii="Calibri" w:hAnsi="Calibri" w:cs="Calibri"/>
        </w:rPr>
        <w:t xml:space="preserve">afer </w:t>
      </w:r>
      <w:r w:rsidR="00920610" w:rsidRPr="00156DCC">
        <w:rPr>
          <w:rFonts w:ascii="Calibri" w:hAnsi="Calibri" w:cs="Calibri"/>
        </w:rPr>
        <w:t>r</w:t>
      </w:r>
      <w:r w:rsidRPr="00156DCC">
        <w:rPr>
          <w:rFonts w:ascii="Calibri" w:hAnsi="Calibri" w:cs="Calibri"/>
        </w:rPr>
        <w:t>ecruitment.</w:t>
      </w:r>
      <w:r w:rsidR="00F81F65" w:rsidRPr="00156DCC">
        <w:rPr>
          <w:rFonts w:ascii="Calibri" w:hAnsi="Calibri" w:cs="Calibri"/>
        </w:rPr>
        <w:t xml:space="preserve"> These certificates will be updated every two years. </w:t>
      </w:r>
      <w:r w:rsidRPr="00156DCC">
        <w:rPr>
          <w:rFonts w:ascii="Calibri" w:hAnsi="Calibri" w:cs="Calibri"/>
        </w:rPr>
        <w:t xml:space="preserve">We will check on the identity of candidates, follow up references with referees and </w:t>
      </w:r>
      <w:proofErr w:type="spellStart"/>
      <w:r w:rsidRPr="00156DCC">
        <w:rPr>
          <w:rFonts w:ascii="Calibri" w:hAnsi="Calibri" w:cs="Calibri"/>
        </w:rPr>
        <w:t>scrutinise</w:t>
      </w:r>
      <w:proofErr w:type="spellEnd"/>
      <w:r w:rsidRPr="00156DCC">
        <w:rPr>
          <w:rFonts w:ascii="Calibri" w:hAnsi="Calibri" w:cs="Calibri"/>
        </w:rPr>
        <w:t xml:space="preserve"> applications for gaps in employment. We will record the answers to safeguarding questions asked during the interview process on staff personnel files. We will ensure that safeguarding considerations are at the centre of each stage of the recruitment process</w:t>
      </w:r>
      <w:r w:rsidR="0049208A" w:rsidRPr="00156DCC">
        <w:rPr>
          <w:rFonts w:ascii="Calibri" w:hAnsi="Calibri" w:cs="Calibri"/>
        </w:rPr>
        <w:t xml:space="preserve"> including </w:t>
      </w:r>
      <w:r w:rsidR="00560B11" w:rsidRPr="00156DCC">
        <w:rPr>
          <w:rFonts w:ascii="Calibri" w:hAnsi="Calibri" w:cs="Calibri"/>
        </w:rPr>
        <w:t>c</w:t>
      </w:r>
      <w:r w:rsidR="00C0552C" w:rsidRPr="00156DCC">
        <w:rPr>
          <w:rFonts w:ascii="Calibri" w:hAnsi="Calibri" w:cs="Calibri"/>
        </w:rPr>
        <w:t>arrying out an online search</w:t>
      </w:r>
      <w:r w:rsidR="00920610" w:rsidRPr="00156DCC">
        <w:rPr>
          <w:rFonts w:ascii="Calibri" w:hAnsi="Calibri" w:cs="Calibri"/>
        </w:rPr>
        <w:t xml:space="preserve"> as part of due diligence on shortlisted candidates.</w:t>
      </w:r>
    </w:p>
    <w:p w14:paraId="6F62B415" w14:textId="61F96465" w:rsidR="004F534E" w:rsidRPr="00156DCC" w:rsidRDefault="004F534E"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As part of </w:t>
      </w:r>
      <w:r w:rsidR="0066130F" w:rsidRPr="00156DCC">
        <w:rPr>
          <w:rFonts w:ascii="Calibri" w:hAnsi="Calibri" w:cs="Calibri"/>
        </w:rPr>
        <w:t xml:space="preserve">our due </w:t>
      </w:r>
      <w:r w:rsidR="00FD64CB" w:rsidRPr="00156DCC">
        <w:rPr>
          <w:rFonts w:ascii="Calibri" w:hAnsi="Calibri" w:cs="Calibri"/>
        </w:rPr>
        <w:t>diligence,</w:t>
      </w:r>
      <w:r w:rsidR="0066130F" w:rsidRPr="00156DCC">
        <w:rPr>
          <w:rFonts w:ascii="Calibri" w:hAnsi="Calibri" w:cs="Calibri"/>
        </w:rPr>
        <w:t xml:space="preserve"> </w:t>
      </w:r>
      <w:r w:rsidR="00FA124C" w:rsidRPr="00156DCC">
        <w:rPr>
          <w:rFonts w:ascii="Calibri" w:hAnsi="Calibri" w:cs="Calibri"/>
        </w:rPr>
        <w:t xml:space="preserve">we </w:t>
      </w:r>
      <w:r w:rsidRPr="00156DCC">
        <w:rPr>
          <w:rFonts w:ascii="Calibri" w:hAnsi="Calibri" w:cs="Calibri"/>
        </w:rPr>
        <w:t>will carry out an online search</w:t>
      </w:r>
      <w:r w:rsidR="0066130F" w:rsidRPr="00156DCC">
        <w:rPr>
          <w:rFonts w:ascii="Calibri" w:hAnsi="Calibri" w:cs="Calibri"/>
        </w:rPr>
        <w:t xml:space="preserve"> on shortlisted candidates</w:t>
      </w:r>
      <w:r w:rsidR="0042168A" w:rsidRPr="00156DCC">
        <w:rPr>
          <w:rFonts w:ascii="Calibri" w:hAnsi="Calibri" w:cs="Calibri"/>
        </w:rPr>
        <w:t xml:space="preserve"> </w:t>
      </w:r>
      <w:r w:rsidR="00403951" w:rsidRPr="00156DCC">
        <w:rPr>
          <w:rFonts w:ascii="Calibri" w:hAnsi="Calibri" w:cs="Calibri"/>
        </w:rPr>
        <w:t xml:space="preserve">to help identify, through publicly </w:t>
      </w:r>
      <w:r w:rsidR="00F450F9" w:rsidRPr="00156DCC">
        <w:rPr>
          <w:rFonts w:ascii="Calibri" w:hAnsi="Calibri" w:cs="Calibri"/>
        </w:rPr>
        <w:t xml:space="preserve">available information, any </w:t>
      </w:r>
      <w:r w:rsidR="00FA124C" w:rsidRPr="00156DCC">
        <w:rPr>
          <w:rFonts w:ascii="Calibri" w:hAnsi="Calibri" w:cs="Calibri"/>
        </w:rPr>
        <w:t>incidents</w:t>
      </w:r>
      <w:r w:rsidR="00F450F9" w:rsidRPr="00156DCC">
        <w:rPr>
          <w:rFonts w:ascii="Calibri" w:hAnsi="Calibri" w:cs="Calibri"/>
        </w:rPr>
        <w:t xml:space="preserve"> or issues which </w:t>
      </w:r>
      <w:r w:rsidR="00FA124C" w:rsidRPr="00156DCC">
        <w:rPr>
          <w:rFonts w:ascii="Calibri" w:hAnsi="Calibri" w:cs="Calibri"/>
        </w:rPr>
        <w:t>can be explored at interview.</w:t>
      </w:r>
    </w:p>
    <w:p w14:paraId="4383F8E0" w14:textId="0ACCD7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agencies and third parties supplying staff provide us evidence that they have made the appropriate level of safeguarding checks on individuals working in our academy.</w:t>
      </w:r>
    </w:p>
    <w:p w14:paraId="38EF708F" w14:textId="31BCF564"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any alternative provision facility</w:t>
      </w:r>
      <w:r w:rsidR="006B19E2">
        <w:rPr>
          <w:rFonts w:ascii="Calibri" w:hAnsi="Calibri" w:cs="Calibri"/>
        </w:rPr>
        <w:t xml:space="preserve">, </w:t>
      </w:r>
      <w:r w:rsidR="0039233B">
        <w:rPr>
          <w:rFonts w:ascii="Calibri" w:hAnsi="Calibri" w:cs="Calibri"/>
        </w:rPr>
        <w:t>contractor,</w:t>
      </w:r>
      <w:r w:rsidR="006B19E2">
        <w:rPr>
          <w:rFonts w:ascii="Calibri" w:hAnsi="Calibri" w:cs="Calibri"/>
        </w:rPr>
        <w:t xml:space="preserve"> or agency</w:t>
      </w:r>
      <w:r w:rsidRPr="00156DCC">
        <w:rPr>
          <w:rFonts w:ascii="Calibri" w:hAnsi="Calibri" w:cs="Calibri"/>
        </w:rPr>
        <w:t xml:space="preserve"> working with the academy provide us evidence that they have made the appropriate level of safeguarding checks on individuals working in their provision.</w:t>
      </w:r>
    </w:p>
    <w:p w14:paraId="54BDE6DA"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Every job description and person specification will have a clear statement about the safeguarding responsibilities of the post holder.</w:t>
      </w:r>
    </w:p>
    <w:p w14:paraId="144E2F49" w14:textId="79A9509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We will ensure that all staff involved in recruitment are aware of government guidance on safer recruitment and that its recommendations are followed.</w:t>
      </w:r>
      <w:r w:rsidR="00D03849" w:rsidRPr="00156DCC">
        <w:rPr>
          <w:rFonts w:ascii="Calibri" w:hAnsi="Calibri" w:cs="Calibri"/>
        </w:rPr>
        <w:t xml:space="preserve"> </w:t>
      </w:r>
    </w:p>
    <w:p w14:paraId="1678C13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Disclosure and Barring Service (DBS) helps employers make safer recruitment decisions and prevent unsuitable people from working with vulnerable groups, including children. The academy will ensure the correct level of DBS certificate is sought and ensure a prohibition check is undertaken.</w:t>
      </w:r>
    </w:p>
    <w:p w14:paraId="319814B9" w14:textId="5C7A60F1"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types of checks undertaken will be in accordance with the guidance given </w:t>
      </w:r>
      <w:r w:rsidR="00412C7A">
        <w:rPr>
          <w:rFonts w:ascii="Calibri" w:hAnsi="Calibri" w:cs="Calibri"/>
        </w:rPr>
        <w:t>KCSIE</w:t>
      </w:r>
      <w:r w:rsidR="00E00DAA">
        <w:rPr>
          <w:rFonts w:ascii="Calibri" w:hAnsi="Calibri" w:cs="Calibri"/>
        </w:rPr>
        <w:t>.</w:t>
      </w:r>
    </w:p>
    <w:p w14:paraId="325FBF38" w14:textId="66A3E986"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lastRenderedPageBreak/>
        <w:t xml:space="preserve">Any offer of appointment made to a successful candidate (including one who has lived or worked abroad) will be conditional on satisfactory completion of the necessary pre-employment checks as required in the guidance given in </w:t>
      </w:r>
      <w:r w:rsidR="00412C7A">
        <w:rPr>
          <w:rFonts w:ascii="Calibri" w:hAnsi="Calibri" w:cs="Calibri"/>
        </w:rPr>
        <w:t>KCSIE</w:t>
      </w:r>
      <w:r w:rsidRPr="00156DCC">
        <w:rPr>
          <w:rFonts w:ascii="Calibri" w:hAnsi="Calibri" w:cs="Calibri"/>
        </w:rPr>
        <w:t>.</w:t>
      </w:r>
    </w:p>
    <w:p w14:paraId="1E37A229" w14:textId="57B21925"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Where an enhanced DBS Certificate is required</w:t>
      </w:r>
      <w:r w:rsidR="004A30E8" w:rsidRPr="00156DCC">
        <w:rPr>
          <w:rFonts w:ascii="Calibri" w:hAnsi="Calibri" w:cs="Calibri"/>
        </w:rPr>
        <w:t>,</w:t>
      </w:r>
      <w:r w:rsidRPr="00156DCC">
        <w:rPr>
          <w:rFonts w:ascii="Calibri" w:hAnsi="Calibri" w:cs="Calibri"/>
        </w:rPr>
        <w:t xml:space="preserve"> it will be obtained from the candidate before or as soon as is practicable after the person is appointed.</w:t>
      </w:r>
    </w:p>
    <w:p w14:paraId="5754B810" w14:textId="77777777"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The academy will always ask for written information about previous employment history and check that information is not contradictory or incomplete. References will be sought on all shortlisted candidates, including internal ones, before interview</w:t>
      </w:r>
      <w:r w:rsidR="000F2509" w:rsidRPr="00156DCC">
        <w:rPr>
          <w:rFonts w:ascii="Calibri" w:hAnsi="Calibri" w:cs="Calibri"/>
        </w:rPr>
        <w:t xml:space="preserve"> (unless the candidate has expressly </w:t>
      </w:r>
      <w:r w:rsidR="00471385" w:rsidRPr="00156DCC">
        <w:rPr>
          <w:rFonts w:ascii="Calibri" w:hAnsi="Calibri" w:cs="Calibri"/>
        </w:rPr>
        <w:t>denied permission for the employer to approach their referees).</w:t>
      </w:r>
      <w:r w:rsidR="000A54B4" w:rsidRPr="00156DCC">
        <w:rPr>
          <w:rFonts w:ascii="Calibri" w:hAnsi="Calibri" w:cs="Calibri"/>
        </w:rPr>
        <w:t xml:space="preserve"> </w:t>
      </w:r>
      <w:r w:rsidR="00471385" w:rsidRPr="00156DCC">
        <w:rPr>
          <w:rFonts w:ascii="Calibri" w:hAnsi="Calibri" w:cs="Calibri"/>
        </w:rPr>
        <w:t xml:space="preserve">Where references have been sought, </w:t>
      </w:r>
      <w:r w:rsidRPr="00156DCC">
        <w:rPr>
          <w:rFonts w:ascii="Calibri" w:hAnsi="Calibri" w:cs="Calibri"/>
        </w:rPr>
        <w:t>any issues or concerns they raise can be explored further with the referee and taken up with the candidate at interview.</w:t>
      </w:r>
    </w:p>
    <w:p w14:paraId="68262E5A" w14:textId="5DE5E40D"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keep a single central record in accordance with the regulations given </w:t>
      </w:r>
      <w:r w:rsidR="00437EBE">
        <w:rPr>
          <w:rFonts w:ascii="Calibri" w:hAnsi="Calibri" w:cs="Calibri"/>
        </w:rPr>
        <w:t>KCSIE</w:t>
      </w:r>
      <w:r w:rsidR="00E00DAA">
        <w:rPr>
          <w:rFonts w:ascii="Calibri" w:hAnsi="Calibri" w:cs="Calibri"/>
        </w:rPr>
        <w:t>.</w:t>
      </w:r>
    </w:p>
    <w:p w14:paraId="1BCD2C28" w14:textId="576AB325" w:rsidR="00D507FF" w:rsidRPr="00156DCC" w:rsidRDefault="00E829B2"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R</w:t>
      </w:r>
      <w:r w:rsidR="00FF71F0" w:rsidRPr="00156DCC">
        <w:rPr>
          <w:rFonts w:ascii="Calibri" w:hAnsi="Calibri" w:cs="Calibri"/>
        </w:rPr>
        <w:t xml:space="preserve">ecruitment and/or deployment checks will be undertaken as stated in </w:t>
      </w:r>
      <w:r w:rsidR="00437EBE">
        <w:rPr>
          <w:rFonts w:ascii="Calibri" w:hAnsi="Calibri" w:cs="Calibri"/>
        </w:rPr>
        <w:t>KCSIE</w:t>
      </w:r>
      <w:r w:rsidR="00E00DAA">
        <w:rPr>
          <w:rFonts w:ascii="Calibri" w:hAnsi="Calibri" w:cs="Calibri"/>
        </w:rPr>
        <w:t>.</w:t>
      </w:r>
    </w:p>
    <w:p w14:paraId="2923BEDE" w14:textId="153D4BB8" w:rsidR="00FF71F0" w:rsidRPr="00156DCC" w:rsidRDefault="00FF71F0" w:rsidP="00FD2D21">
      <w:pPr>
        <w:pStyle w:val="OATbodystyle"/>
        <w:numPr>
          <w:ilvl w:val="1"/>
          <w:numId w:val="11"/>
        </w:numPr>
        <w:tabs>
          <w:tab w:val="clear" w:pos="284"/>
        </w:tabs>
        <w:ind w:left="709" w:hanging="709"/>
        <w:rPr>
          <w:rFonts w:ascii="Calibri" w:hAnsi="Calibri" w:cs="Calibri"/>
        </w:rPr>
      </w:pPr>
      <w:r w:rsidRPr="00156DCC">
        <w:rPr>
          <w:rFonts w:ascii="Calibri" w:hAnsi="Calibri" w:cs="Calibri"/>
        </w:rPr>
        <w:t xml:space="preserve">The academy will carry out all relevant checks if </w:t>
      </w:r>
      <w:r w:rsidR="00AF66F8" w:rsidRPr="00156DCC">
        <w:rPr>
          <w:rFonts w:ascii="Calibri" w:hAnsi="Calibri" w:cs="Calibri"/>
        </w:rPr>
        <w:t>there are concerns</w:t>
      </w:r>
      <w:r w:rsidRPr="00156DCC">
        <w:rPr>
          <w:rFonts w:ascii="Calibri" w:hAnsi="Calibri" w:cs="Calibri"/>
        </w:rPr>
        <w:t xml:space="preserve"> about an existing member of staff and refer to the DBS anyone who has </w:t>
      </w:r>
      <w:r w:rsidR="002F3C62" w:rsidRPr="00156DCC">
        <w:rPr>
          <w:rFonts w:ascii="Calibri" w:hAnsi="Calibri" w:cs="Calibri"/>
        </w:rPr>
        <w:t>harmed or</w:t>
      </w:r>
      <w:r w:rsidRPr="00156DCC">
        <w:rPr>
          <w:rFonts w:ascii="Calibri" w:hAnsi="Calibri" w:cs="Calibri"/>
        </w:rPr>
        <w:t xml:space="preserve"> poses a risk of harm to a child or vulnerable adult.</w:t>
      </w:r>
    </w:p>
    <w:p w14:paraId="5B5E174C" w14:textId="750C613C" w:rsidR="00FF71F0" w:rsidRPr="000B0FCB" w:rsidRDefault="00FF71F0" w:rsidP="00FD2D21">
      <w:pPr>
        <w:pStyle w:val="OATheader"/>
        <w:numPr>
          <w:ilvl w:val="0"/>
          <w:numId w:val="4"/>
        </w:numPr>
        <w:ind w:left="709" w:hanging="709"/>
        <w:rPr>
          <w:rFonts w:ascii="Calibri" w:hAnsi="Calibri" w:cs="Calibri"/>
          <w:sz w:val="36"/>
          <w:szCs w:val="36"/>
        </w:rPr>
      </w:pPr>
      <w:bookmarkStart w:id="235" w:name="_Toc81402631"/>
      <w:bookmarkStart w:id="236" w:name="_Toc169011045"/>
      <w:r w:rsidRPr="000B0FCB">
        <w:rPr>
          <w:rFonts w:ascii="Calibri" w:hAnsi="Calibri" w:cs="Calibri"/>
          <w:sz w:val="36"/>
          <w:szCs w:val="36"/>
        </w:rPr>
        <w:t xml:space="preserve">Dealing with allegations against staff and volunteers </w:t>
      </w:r>
      <w:bookmarkEnd w:id="235"/>
      <w:r w:rsidR="007E49C0" w:rsidRPr="000B0FCB">
        <w:rPr>
          <w:rFonts w:ascii="Calibri" w:hAnsi="Calibri" w:cs="Calibri"/>
          <w:sz w:val="36"/>
          <w:szCs w:val="36"/>
        </w:rPr>
        <w:t>which meet the harms threshold</w:t>
      </w:r>
      <w:bookmarkEnd w:id="236"/>
    </w:p>
    <w:p w14:paraId="47D3B035" w14:textId="336765EA" w:rsidR="007A58D2" w:rsidRPr="00DC4706" w:rsidRDefault="007A58D2" w:rsidP="00FD2D21">
      <w:pPr>
        <w:pStyle w:val="OATbodystyle"/>
        <w:numPr>
          <w:ilvl w:val="1"/>
          <w:numId w:val="4"/>
        </w:numPr>
        <w:tabs>
          <w:tab w:val="clear" w:pos="284"/>
        </w:tabs>
        <w:ind w:left="709" w:hanging="709"/>
        <w:rPr>
          <w:rFonts w:asciiTheme="majorHAnsi" w:hAnsiTheme="majorHAnsi" w:cstheme="majorHAnsi"/>
        </w:rPr>
      </w:pPr>
      <w:r w:rsidRPr="00156DCC">
        <w:rPr>
          <w:rFonts w:ascii="Calibri" w:hAnsi="Calibri" w:cs="Calibri"/>
        </w:rPr>
        <w:t xml:space="preserve">We will prevent people who pose risks to children from working in our academy by ensuring that all individuals working in any capacity at our academy have been subjected to safeguarding checks in line with </w:t>
      </w:r>
      <w:r>
        <w:rPr>
          <w:rFonts w:ascii="Calibri" w:hAnsi="Calibri" w:cs="Calibri"/>
        </w:rPr>
        <w:t xml:space="preserve">KCSIE. The academy will maintain ongoing vigilance of all adults working in or visiting the </w:t>
      </w:r>
      <w:r w:rsidRPr="00DC4706">
        <w:rPr>
          <w:rFonts w:asciiTheme="majorHAnsi" w:hAnsiTheme="majorHAnsi" w:cstheme="majorHAnsi"/>
        </w:rPr>
        <w:t>academy</w:t>
      </w:r>
      <w:r w:rsidR="00E00DAA" w:rsidRPr="00DC4706">
        <w:rPr>
          <w:rFonts w:asciiTheme="majorHAnsi" w:hAnsiTheme="majorHAnsi" w:cstheme="majorHAnsi"/>
        </w:rPr>
        <w:t>.</w:t>
      </w:r>
    </w:p>
    <w:p w14:paraId="3983FA55" w14:textId="3309EDFA" w:rsidR="00402FDF" w:rsidRPr="00DC4706" w:rsidRDefault="00DC4706" w:rsidP="00FD2D21">
      <w:pPr>
        <w:pStyle w:val="OATbodystyle"/>
        <w:numPr>
          <w:ilvl w:val="1"/>
          <w:numId w:val="4"/>
        </w:numPr>
        <w:tabs>
          <w:tab w:val="clear" w:pos="284"/>
        </w:tabs>
        <w:ind w:left="709" w:hanging="709"/>
        <w:rPr>
          <w:rFonts w:asciiTheme="majorHAnsi" w:hAnsiTheme="majorHAnsi" w:cstheme="majorHAnsi"/>
        </w:rPr>
      </w:pPr>
      <w:r w:rsidRPr="00DC4706">
        <w:rPr>
          <w:rFonts w:asciiTheme="majorHAnsi" w:hAnsiTheme="majorHAnsi" w:cstheme="majorHAnsi"/>
        </w:rPr>
        <w:t xml:space="preserve">The academy holds a comprehensive ‘Allegations against staff’ policy and a staff code of conduct which can be found in the staff </w:t>
      </w:r>
      <w:proofErr w:type="gramStart"/>
      <w:r w:rsidRPr="00DC4706">
        <w:rPr>
          <w:rFonts w:asciiTheme="majorHAnsi" w:hAnsiTheme="majorHAnsi" w:cstheme="majorHAnsi"/>
        </w:rPr>
        <w:t>handbook</w:t>
      </w:r>
      <w:proofErr w:type="gramEnd"/>
      <w:r w:rsidRPr="00DC4706">
        <w:rPr>
          <w:rFonts w:asciiTheme="majorHAnsi" w:hAnsiTheme="majorHAnsi" w:cstheme="majorHAnsi"/>
        </w:rPr>
        <w:t xml:space="preserve"> and which outline in detail expected standards of adult behaviour and procedures to take where there are concerns. Where any member of the academy staff or any volunteer has concerns that a person has caused harm or poses a future risk of harm to vulnerable groups, including children they must act in accordance with this academy policy</w:t>
      </w:r>
      <w:r w:rsidR="007E2235" w:rsidRPr="00DC4706">
        <w:rPr>
          <w:rFonts w:asciiTheme="majorHAnsi" w:hAnsiTheme="majorHAnsi" w:cstheme="majorHAnsi"/>
        </w:rPr>
        <w:t xml:space="preserve"> </w:t>
      </w:r>
    </w:p>
    <w:p w14:paraId="0A8FF7C2" w14:textId="6DED2B1D" w:rsidR="00667AE2" w:rsidRDefault="00667A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 a child makes an allegation against a staff member, supply teacher or volunteer, the allegation will be taken seriously and acted upon immediately</w:t>
      </w:r>
      <w:r w:rsidR="00E00DAA">
        <w:rPr>
          <w:rFonts w:ascii="Calibri" w:hAnsi="Calibri" w:cs="Calibri"/>
        </w:rPr>
        <w:t>.</w:t>
      </w:r>
    </w:p>
    <w:p w14:paraId="2BEE3BB9" w14:textId="4E65AD8D" w:rsidR="00667AE2" w:rsidRPr="00667AE2" w:rsidRDefault="00667A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Parents will be contacted as soon as reasonably possible.  The child will be offered </w:t>
      </w:r>
      <w:r w:rsidR="0039233B" w:rsidRPr="00156DCC">
        <w:rPr>
          <w:rFonts w:ascii="Calibri" w:hAnsi="Calibri" w:cs="Calibri"/>
        </w:rPr>
        <w:t>support,</w:t>
      </w:r>
      <w:r w:rsidRPr="00156DCC">
        <w:rPr>
          <w:rFonts w:ascii="Calibri" w:hAnsi="Calibri" w:cs="Calibri"/>
        </w:rPr>
        <w:t xml:space="preserve"> and their wishes will be carefully considered before any actions are carried out.</w:t>
      </w:r>
    </w:p>
    <w:p w14:paraId="3A7B102A" w14:textId="220B8500" w:rsidR="007E49C0" w:rsidRPr="00156DCC" w:rsidRDefault="007E2235"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 any member of the academy staff</w:t>
      </w:r>
      <w:r w:rsidR="00F4174D">
        <w:rPr>
          <w:rFonts w:ascii="Calibri" w:hAnsi="Calibri" w:cs="Calibri"/>
        </w:rPr>
        <w:t xml:space="preserve">, volunteer, </w:t>
      </w:r>
      <w:r w:rsidR="0039233B">
        <w:rPr>
          <w:rFonts w:ascii="Calibri" w:hAnsi="Calibri" w:cs="Calibri"/>
        </w:rPr>
        <w:t>governor,</w:t>
      </w:r>
      <w:r w:rsidR="00F4174D">
        <w:rPr>
          <w:rFonts w:ascii="Calibri" w:hAnsi="Calibri" w:cs="Calibri"/>
        </w:rPr>
        <w:t xml:space="preserve"> or </w:t>
      </w:r>
      <w:r w:rsidR="00826EBC">
        <w:rPr>
          <w:rFonts w:ascii="Calibri" w:hAnsi="Calibri" w:cs="Calibri"/>
        </w:rPr>
        <w:t>visitor</w:t>
      </w:r>
      <w:r w:rsidRPr="00156DCC">
        <w:rPr>
          <w:rFonts w:ascii="Calibri" w:hAnsi="Calibri" w:cs="Calibri"/>
        </w:rPr>
        <w:t xml:space="preserve"> has concerns that</w:t>
      </w:r>
      <w:r w:rsidR="008E71F7">
        <w:rPr>
          <w:rFonts w:ascii="Calibri" w:hAnsi="Calibri" w:cs="Calibri"/>
        </w:rPr>
        <w:t xml:space="preserve"> the conduct of an adult has met the harm </w:t>
      </w:r>
      <w:r w:rsidR="00667AE2">
        <w:rPr>
          <w:rFonts w:ascii="Calibri" w:hAnsi="Calibri" w:cs="Calibri"/>
        </w:rPr>
        <w:t>threshold,</w:t>
      </w:r>
      <w:r w:rsidRPr="00156DCC">
        <w:rPr>
          <w:rFonts w:ascii="Calibri" w:hAnsi="Calibri" w:cs="Calibri"/>
        </w:rPr>
        <w:t xml:space="preserve"> they </w:t>
      </w:r>
      <w:r w:rsidR="00676298">
        <w:rPr>
          <w:rFonts w:ascii="Calibri" w:hAnsi="Calibri" w:cs="Calibri"/>
        </w:rPr>
        <w:t xml:space="preserve">must </w:t>
      </w:r>
      <w:r w:rsidR="00402FDF">
        <w:rPr>
          <w:rFonts w:ascii="Calibri" w:hAnsi="Calibri" w:cs="Calibri"/>
        </w:rPr>
        <w:t>report those concerns immediately</w:t>
      </w:r>
      <w:r w:rsidR="00667AE2">
        <w:rPr>
          <w:rFonts w:ascii="Calibri" w:hAnsi="Calibri" w:cs="Calibri"/>
        </w:rPr>
        <w:t>.</w:t>
      </w:r>
    </w:p>
    <w:p w14:paraId="6A41CA19" w14:textId="376B8DD9" w:rsidR="00FD78F1" w:rsidRPr="00156DCC" w:rsidRDefault="00AF693B" w:rsidP="00FD2D21">
      <w:pPr>
        <w:pStyle w:val="OATbodystyle"/>
        <w:numPr>
          <w:ilvl w:val="1"/>
          <w:numId w:val="4"/>
        </w:numPr>
        <w:tabs>
          <w:tab w:val="clear" w:pos="284"/>
        </w:tabs>
        <w:ind w:left="709" w:hanging="709"/>
        <w:rPr>
          <w:rFonts w:ascii="Calibri" w:hAnsi="Calibri" w:cs="Calibri"/>
        </w:rPr>
      </w:pPr>
      <w:r>
        <w:rPr>
          <w:rFonts w:ascii="Calibri" w:hAnsi="Calibri" w:cs="Calibri"/>
        </w:rPr>
        <w:t>A</w:t>
      </w:r>
      <w:r w:rsidR="00FF71F0" w:rsidRPr="00156DCC">
        <w:rPr>
          <w:rFonts w:ascii="Calibri" w:hAnsi="Calibri" w:cs="Calibri"/>
        </w:rPr>
        <w:t xml:space="preserve">ny concerns about the principal should go to the </w:t>
      </w:r>
      <w:r w:rsidR="008C397C" w:rsidRPr="00156DCC">
        <w:rPr>
          <w:rFonts w:ascii="Calibri" w:hAnsi="Calibri" w:cs="Calibri"/>
        </w:rPr>
        <w:t xml:space="preserve">academy education director </w:t>
      </w:r>
      <w:r w:rsidR="00AA39D6">
        <w:rPr>
          <w:rFonts w:ascii="Calibri" w:hAnsi="Calibri" w:cs="Calibri"/>
        </w:rPr>
        <w:t xml:space="preserve">Richard Dolding </w:t>
      </w:r>
      <w:r w:rsidR="00FF71F0" w:rsidRPr="00156DCC">
        <w:rPr>
          <w:rFonts w:ascii="Calibri" w:hAnsi="Calibri" w:cs="Calibri"/>
        </w:rPr>
        <w:t xml:space="preserve">who can be contacted by </w:t>
      </w:r>
      <w:hyperlink r:id="rId44" w:history="1">
        <w:r w:rsidR="00142161" w:rsidRPr="001634CA">
          <w:rPr>
            <w:rStyle w:val="Hyperlink"/>
            <w:rFonts w:ascii="Calibri" w:hAnsi="Calibri" w:cs="Calibri"/>
          </w:rPr>
          <w:t>richard.dolding@ormistonacademies.co.uk</w:t>
        </w:r>
      </w:hyperlink>
      <w:r w:rsidR="00142161">
        <w:rPr>
          <w:rFonts w:ascii="Calibri" w:hAnsi="Calibri" w:cs="Calibri"/>
        </w:rPr>
        <w:t xml:space="preserve">. </w:t>
      </w:r>
      <w:r w:rsidR="006A219E">
        <w:rPr>
          <w:rFonts w:ascii="Calibri" w:hAnsi="Calibri" w:cs="Calibri"/>
        </w:rPr>
        <w:t xml:space="preserve">The </w:t>
      </w:r>
      <w:r>
        <w:rPr>
          <w:rFonts w:ascii="Calibri" w:hAnsi="Calibri" w:cs="Calibri"/>
        </w:rPr>
        <w:t>e</w:t>
      </w:r>
      <w:r w:rsidR="006A219E">
        <w:rPr>
          <w:rFonts w:ascii="Calibri" w:hAnsi="Calibri" w:cs="Calibri"/>
        </w:rPr>
        <w:t xml:space="preserve">ducation </w:t>
      </w:r>
      <w:r>
        <w:rPr>
          <w:rFonts w:ascii="Calibri" w:hAnsi="Calibri" w:cs="Calibri"/>
        </w:rPr>
        <w:t>d</w:t>
      </w:r>
      <w:r w:rsidR="006A219E">
        <w:rPr>
          <w:rFonts w:ascii="Calibri" w:hAnsi="Calibri" w:cs="Calibri"/>
        </w:rPr>
        <w:t>irector will e</w:t>
      </w:r>
      <w:r w:rsidR="00E20AF5">
        <w:rPr>
          <w:rFonts w:ascii="Calibri" w:hAnsi="Calibri" w:cs="Calibri"/>
        </w:rPr>
        <w:t xml:space="preserve">nsue that </w:t>
      </w:r>
      <w:r w:rsidR="00DE2D17">
        <w:rPr>
          <w:rFonts w:ascii="Calibri" w:hAnsi="Calibri" w:cs="Calibri"/>
        </w:rPr>
        <w:t xml:space="preserve">both the Trust CEO and </w:t>
      </w:r>
      <w:r w:rsidR="00E20AF5">
        <w:rPr>
          <w:rFonts w:ascii="Calibri" w:hAnsi="Calibri" w:cs="Calibri"/>
        </w:rPr>
        <w:t xml:space="preserve">the </w:t>
      </w:r>
      <w:r w:rsidR="00DE2D17">
        <w:rPr>
          <w:rFonts w:ascii="Calibri" w:hAnsi="Calibri" w:cs="Calibri"/>
        </w:rPr>
        <w:t>c</w:t>
      </w:r>
      <w:r w:rsidR="00E20AF5">
        <w:rPr>
          <w:rFonts w:ascii="Calibri" w:hAnsi="Calibri" w:cs="Calibri"/>
        </w:rPr>
        <w:t xml:space="preserve">hair of </w:t>
      </w:r>
      <w:r w:rsidR="00DE2D17">
        <w:rPr>
          <w:rFonts w:ascii="Calibri" w:hAnsi="Calibri" w:cs="Calibri"/>
        </w:rPr>
        <w:t>g</w:t>
      </w:r>
      <w:r w:rsidR="00E20AF5">
        <w:rPr>
          <w:rFonts w:ascii="Calibri" w:hAnsi="Calibri" w:cs="Calibri"/>
        </w:rPr>
        <w:t>overnors is informed</w:t>
      </w:r>
      <w:r w:rsidR="00E00DAA">
        <w:rPr>
          <w:rFonts w:ascii="Calibri" w:hAnsi="Calibri" w:cs="Calibri"/>
        </w:rPr>
        <w:t>.</w:t>
      </w:r>
    </w:p>
    <w:p w14:paraId="5615765B" w14:textId="62ED454B" w:rsidR="00AE237E" w:rsidRPr="00156DCC" w:rsidRDefault="00620FE1"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lastRenderedPageBreak/>
        <w:t xml:space="preserve">If for any reason you cannot make a referral through these routes </w:t>
      </w:r>
      <w:r w:rsidR="006A219E">
        <w:rPr>
          <w:rFonts w:ascii="Calibri" w:hAnsi="Calibri" w:cs="Calibri"/>
        </w:rPr>
        <w:t>the academy has</w:t>
      </w:r>
      <w:r w:rsidRPr="00156DCC">
        <w:rPr>
          <w:rFonts w:ascii="Calibri" w:hAnsi="Calibri" w:cs="Calibri"/>
        </w:rPr>
        <w:t xml:space="preserve"> a duty to refer directly to the Local Authority Designated Officer (LADO) whom you can contact here: </w:t>
      </w:r>
    </w:p>
    <w:p w14:paraId="46B52D8A" w14:textId="472054D1" w:rsidR="00D33BBE" w:rsidRPr="00931A32" w:rsidRDefault="00000000" w:rsidP="00644248">
      <w:pPr>
        <w:pStyle w:val="OATliststyle"/>
        <w:numPr>
          <w:ilvl w:val="0"/>
          <w:numId w:val="1"/>
        </w:numPr>
        <w:tabs>
          <w:tab w:val="clear" w:pos="284"/>
          <w:tab w:val="left" w:pos="709"/>
        </w:tabs>
        <w:ind w:left="709" w:hanging="709"/>
        <w:rPr>
          <w:rFonts w:ascii="Calibri" w:hAnsi="Calibri" w:cs="Calibri"/>
        </w:rPr>
      </w:pPr>
      <w:hyperlink r:id="rId45" w:history="1">
        <w:r w:rsidR="00931A32" w:rsidRPr="00931A32">
          <w:rPr>
            <w:rStyle w:val="Hyperlink"/>
            <w:rFonts w:ascii="Calibri" w:hAnsi="Calibri" w:cs="Calibri"/>
            <w:lang w:val="en-GB"/>
          </w:rPr>
          <w:t>LADO@Norfolk.gov.uk</w:t>
        </w:r>
      </w:hyperlink>
      <w:r w:rsidR="00931A32" w:rsidRPr="00931A32">
        <w:rPr>
          <w:rFonts w:ascii="Calibri" w:hAnsi="Calibri" w:cs="Calibri"/>
          <w:lang w:val="en-GB"/>
        </w:rPr>
        <w:br/>
        <w:t>LADO Services</w:t>
      </w:r>
      <w:r w:rsidR="00931A32" w:rsidRPr="00931A32">
        <w:rPr>
          <w:rFonts w:ascii="Calibri" w:hAnsi="Calibri" w:cs="Calibri"/>
          <w:lang w:val="en-GB"/>
        </w:rPr>
        <w:br/>
        <w:t>Children’s Services</w:t>
      </w:r>
      <w:r w:rsidR="00931A32" w:rsidRPr="00931A32">
        <w:rPr>
          <w:rFonts w:ascii="Calibri" w:hAnsi="Calibri" w:cs="Calibri"/>
          <w:lang w:val="en-GB"/>
        </w:rPr>
        <w:br/>
        <w:t>Bowthorpe Community Hub</w:t>
      </w:r>
      <w:r w:rsidR="00931A32" w:rsidRPr="00931A32">
        <w:rPr>
          <w:rFonts w:ascii="Calibri" w:hAnsi="Calibri" w:cs="Calibri"/>
          <w:lang w:val="en-GB"/>
        </w:rPr>
        <w:br/>
        <w:t>Bowthorpe Hall Road</w:t>
      </w:r>
      <w:r w:rsidR="00931A32" w:rsidRPr="00931A32">
        <w:rPr>
          <w:rFonts w:ascii="Calibri" w:hAnsi="Calibri" w:cs="Calibri"/>
          <w:lang w:val="en-GB"/>
        </w:rPr>
        <w:br/>
        <w:t>Bowthorpe</w:t>
      </w:r>
      <w:r w:rsidR="00931A32" w:rsidRPr="00931A32">
        <w:rPr>
          <w:rFonts w:ascii="Calibri" w:hAnsi="Calibri" w:cs="Calibri"/>
          <w:lang w:val="en-GB"/>
        </w:rPr>
        <w:br/>
        <w:t>Norwich</w:t>
      </w:r>
      <w:r w:rsidR="00931A32" w:rsidRPr="00931A32">
        <w:rPr>
          <w:rFonts w:ascii="Calibri" w:hAnsi="Calibri" w:cs="Calibri"/>
          <w:lang w:val="en-GB"/>
        </w:rPr>
        <w:br/>
        <w:t>NR5 9AA</w:t>
      </w:r>
    </w:p>
    <w:p w14:paraId="6DAA9E93" w14:textId="612F192D" w:rsidR="009543F1"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Under its duty of care for its employees, the academy will ensure they provide effective support for anyone facing an allegation and provide the employee with a named contact if they are suspended. The academy will ensure its obligations for confidentiality when an allegation has been made.</w:t>
      </w:r>
    </w:p>
    <w:p w14:paraId="2E5AB94B" w14:textId="20BF44F8" w:rsidR="00FB309C" w:rsidRPr="00FF0D2D" w:rsidRDefault="00215E3C" w:rsidP="00FD2D21">
      <w:pPr>
        <w:pStyle w:val="OATsubheader1"/>
        <w:numPr>
          <w:ilvl w:val="1"/>
          <w:numId w:val="4"/>
        </w:numPr>
        <w:tabs>
          <w:tab w:val="clear" w:pos="2800"/>
        </w:tabs>
        <w:ind w:left="709" w:hanging="709"/>
        <w:rPr>
          <w:rFonts w:ascii="Calibri" w:hAnsi="Calibri" w:cs="Calibri"/>
          <w:sz w:val="28"/>
          <w:szCs w:val="28"/>
        </w:rPr>
      </w:pPr>
      <w:bookmarkStart w:id="237" w:name="_Toc169011046"/>
      <w:r w:rsidRPr="00FF0D2D">
        <w:rPr>
          <w:rFonts w:ascii="Calibri" w:hAnsi="Calibri" w:cs="Calibri"/>
          <w:sz w:val="28"/>
          <w:szCs w:val="28"/>
        </w:rPr>
        <w:t>Concerns or allegations that do not meet the harm threshold/low level concerns</w:t>
      </w:r>
      <w:bookmarkEnd w:id="237"/>
    </w:p>
    <w:p w14:paraId="0FC7724D"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3BB72438" w14:textId="77777777" w:rsidR="009E4437" w:rsidRPr="00156DCC" w:rsidRDefault="009E4437" w:rsidP="00FD2D21">
      <w:pPr>
        <w:pStyle w:val="ListParagraph"/>
        <w:numPr>
          <w:ilvl w:val="0"/>
          <w:numId w:val="12"/>
        </w:numPr>
        <w:tabs>
          <w:tab w:val="left" w:pos="284"/>
        </w:tabs>
        <w:spacing w:before="240" w:after="240" w:line="240" w:lineRule="exact"/>
        <w:contextualSpacing w:val="0"/>
        <w:rPr>
          <w:rFonts w:ascii="Calibri" w:eastAsiaTheme="minorEastAsia" w:hAnsi="Calibri" w:cs="Calibri"/>
          <w:vanish/>
          <w:sz w:val="20"/>
          <w:szCs w:val="18"/>
        </w:rPr>
      </w:pPr>
    </w:p>
    <w:p w14:paraId="0C05B645"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4F29B5ED" w14:textId="77777777" w:rsidR="009E4437" w:rsidRPr="00156DCC" w:rsidRDefault="009E4437" w:rsidP="00FD2D21">
      <w:pPr>
        <w:pStyle w:val="ListParagraph"/>
        <w:numPr>
          <w:ilvl w:val="1"/>
          <w:numId w:val="12"/>
        </w:numPr>
        <w:tabs>
          <w:tab w:val="left" w:pos="284"/>
        </w:tabs>
        <w:spacing w:before="240" w:after="240" w:line="240" w:lineRule="exact"/>
        <w:contextualSpacing w:val="0"/>
        <w:rPr>
          <w:rFonts w:ascii="Calibri" w:eastAsiaTheme="minorEastAsia" w:hAnsi="Calibri" w:cs="Calibri"/>
          <w:vanish/>
          <w:sz w:val="20"/>
          <w:szCs w:val="18"/>
        </w:rPr>
      </w:pPr>
    </w:p>
    <w:p w14:paraId="6D946048" w14:textId="6C281371" w:rsidR="00E46273" w:rsidRPr="00156DCC" w:rsidRDefault="00E46273"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All staff</w:t>
      </w:r>
      <w:r w:rsidR="00A10DE3">
        <w:rPr>
          <w:rFonts w:ascii="Calibri" w:hAnsi="Calibri" w:cs="Calibri"/>
        </w:rPr>
        <w:t xml:space="preserve">, governors, </w:t>
      </w:r>
      <w:r w:rsidR="0039233B">
        <w:rPr>
          <w:rFonts w:ascii="Calibri" w:hAnsi="Calibri" w:cs="Calibri"/>
        </w:rPr>
        <w:t>volunteers,</w:t>
      </w:r>
      <w:r w:rsidR="00A10DE3">
        <w:rPr>
          <w:rFonts w:ascii="Calibri" w:hAnsi="Calibri" w:cs="Calibri"/>
        </w:rPr>
        <w:t xml:space="preserve"> and visit</w:t>
      </w:r>
      <w:r w:rsidR="004F30EE">
        <w:rPr>
          <w:rFonts w:ascii="Calibri" w:hAnsi="Calibri" w:cs="Calibri"/>
        </w:rPr>
        <w:t>ors</w:t>
      </w:r>
      <w:r w:rsidRPr="00156DCC">
        <w:rPr>
          <w:rFonts w:ascii="Calibri" w:hAnsi="Calibri" w:cs="Calibri"/>
        </w:rPr>
        <w:t xml:space="preserve"> will be made aware </w:t>
      </w:r>
      <w:r w:rsidR="008605C0">
        <w:rPr>
          <w:rFonts w:ascii="Calibri" w:hAnsi="Calibri" w:cs="Calibri"/>
        </w:rPr>
        <w:t xml:space="preserve">what </w:t>
      </w:r>
      <w:r w:rsidR="00A952DF">
        <w:rPr>
          <w:rFonts w:ascii="Calibri" w:hAnsi="Calibri" w:cs="Calibri"/>
        </w:rPr>
        <w:t>constitutes</w:t>
      </w:r>
      <w:r w:rsidR="008605C0">
        <w:rPr>
          <w:rFonts w:ascii="Calibri" w:hAnsi="Calibri" w:cs="Calibri"/>
        </w:rPr>
        <w:t xml:space="preserve"> a </w:t>
      </w:r>
      <w:r w:rsidR="00894115">
        <w:rPr>
          <w:rFonts w:ascii="Calibri" w:hAnsi="Calibri" w:cs="Calibri"/>
        </w:rPr>
        <w:t>low-level</w:t>
      </w:r>
      <w:r w:rsidR="008605C0">
        <w:rPr>
          <w:rFonts w:ascii="Calibri" w:hAnsi="Calibri" w:cs="Calibri"/>
        </w:rPr>
        <w:t xml:space="preserve"> concern</w:t>
      </w:r>
      <w:r w:rsidR="00A10DE3">
        <w:rPr>
          <w:rFonts w:ascii="Calibri" w:hAnsi="Calibri" w:cs="Calibri"/>
        </w:rPr>
        <w:t xml:space="preserve"> and to ensure </w:t>
      </w:r>
      <w:r w:rsidRPr="00156DCC">
        <w:rPr>
          <w:rFonts w:ascii="Calibri" w:hAnsi="Calibri" w:cs="Calibri"/>
        </w:rPr>
        <w:t xml:space="preserve">that all low-level concerns </w:t>
      </w:r>
      <w:r w:rsidR="00931315" w:rsidRPr="00156DCC">
        <w:rPr>
          <w:rFonts w:ascii="Calibri" w:hAnsi="Calibri" w:cs="Calibri"/>
        </w:rPr>
        <w:t>are shared responsibly with the principal or DSL</w:t>
      </w:r>
      <w:r w:rsidR="004203CA" w:rsidRPr="00156DCC">
        <w:rPr>
          <w:rFonts w:ascii="Calibri" w:hAnsi="Calibri" w:cs="Calibri"/>
        </w:rPr>
        <w:t>, recorded and dealt with appropriately</w:t>
      </w:r>
      <w:r w:rsidR="00AC0892" w:rsidRPr="00156DCC">
        <w:rPr>
          <w:rFonts w:ascii="Calibri" w:hAnsi="Calibri" w:cs="Calibri"/>
        </w:rPr>
        <w:t>.</w:t>
      </w:r>
    </w:p>
    <w:p w14:paraId="62FB25ED" w14:textId="79A5D06A" w:rsidR="00FF71F0" w:rsidRPr="000B0FCB" w:rsidRDefault="004F30EE" w:rsidP="00FD2D21">
      <w:pPr>
        <w:pStyle w:val="OATheader"/>
        <w:numPr>
          <w:ilvl w:val="0"/>
          <w:numId w:val="4"/>
        </w:numPr>
        <w:ind w:left="709" w:hanging="709"/>
        <w:rPr>
          <w:rFonts w:ascii="Calibri" w:hAnsi="Calibri" w:cs="Calibri"/>
          <w:sz w:val="36"/>
          <w:szCs w:val="36"/>
        </w:rPr>
      </w:pPr>
      <w:bookmarkStart w:id="238" w:name="_Toc81402637"/>
      <w:bookmarkStart w:id="239" w:name="_Toc169011047"/>
      <w:r>
        <w:rPr>
          <w:rFonts w:ascii="Calibri" w:hAnsi="Calibri" w:cs="Calibri"/>
          <w:sz w:val="36"/>
          <w:szCs w:val="36"/>
        </w:rPr>
        <w:t>Safeguarding t</w:t>
      </w:r>
      <w:r w:rsidR="00FF71F0" w:rsidRPr="000B0FCB">
        <w:rPr>
          <w:rFonts w:ascii="Calibri" w:hAnsi="Calibri" w:cs="Calibri"/>
          <w:sz w:val="36"/>
          <w:szCs w:val="36"/>
        </w:rPr>
        <w:t>rainin</w:t>
      </w:r>
      <w:r w:rsidR="00EB3840" w:rsidRPr="000B0FCB">
        <w:rPr>
          <w:rFonts w:ascii="Calibri" w:hAnsi="Calibri" w:cs="Calibri"/>
          <w:sz w:val="36"/>
          <w:szCs w:val="36"/>
        </w:rPr>
        <w:t>g f</w:t>
      </w:r>
      <w:r w:rsidR="00FF71F0" w:rsidRPr="000B0FCB">
        <w:rPr>
          <w:rFonts w:ascii="Calibri" w:hAnsi="Calibri" w:cs="Calibri"/>
          <w:sz w:val="36"/>
          <w:szCs w:val="36"/>
        </w:rPr>
        <w:t xml:space="preserve">or all staff and </w:t>
      </w:r>
      <w:bookmarkEnd w:id="238"/>
      <w:r w:rsidR="00CA5118" w:rsidRPr="000B0FCB">
        <w:rPr>
          <w:rFonts w:ascii="Calibri" w:hAnsi="Calibri" w:cs="Calibri"/>
          <w:sz w:val="36"/>
          <w:szCs w:val="36"/>
        </w:rPr>
        <w:t>children</w:t>
      </w:r>
      <w:bookmarkEnd w:id="239"/>
    </w:p>
    <w:p w14:paraId="5A55FEC7" w14:textId="7C6B4E38" w:rsidR="00292B2D"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Every year all staff (including non-teaching and volunteers) must undertake </w:t>
      </w:r>
      <w:r w:rsidR="00234105" w:rsidRPr="00156DCC">
        <w:rPr>
          <w:rFonts w:ascii="Calibri" w:hAnsi="Calibri" w:cs="Calibri"/>
        </w:rPr>
        <w:t xml:space="preserve">a variety of </w:t>
      </w:r>
      <w:r w:rsidRPr="00156DCC">
        <w:rPr>
          <w:rFonts w:ascii="Calibri" w:hAnsi="Calibri" w:cs="Calibri"/>
        </w:rPr>
        <w:t>Child Protection and Safeguarding training</w:t>
      </w:r>
      <w:r w:rsidR="00234105" w:rsidRPr="00156DCC">
        <w:rPr>
          <w:rFonts w:ascii="Calibri" w:hAnsi="Calibri" w:cs="Calibri"/>
        </w:rPr>
        <w:t xml:space="preserve"> including on KCSIE</w:t>
      </w:r>
      <w:r w:rsidRPr="00156DCC">
        <w:rPr>
          <w:rFonts w:ascii="Calibri" w:hAnsi="Calibri" w:cs="Calibri"/>
        </w:rPr>
        <w:t xml:space="preserve">. </w:t>
      </w:r>
      <w:r w:rsidR="00234105" w:rsidRPr="00156DCC">
        <w:rPr>
          <w:rFonts w:ascii="Calibri" w:hAnsi="Calibri" w:cs="Calibri"/>
        </w:rPr>
        <w:t>This training will be informed by national and loca</w:t>
      </w:r>
      <w:r w:rsidR="002D6E8B" w:rsidRPr="00156DCC">
        <w:rPr>
          <w:rFonts w:ascii="Calibri" w:hAnsi="Calibri" w:cs="Calibri"/>
        </w:rPr>
        <w:t>l context as well as identified gaps in knowledge and understanding</w:t>
      </w:r>
      <w:r w:rsidR="00E00DAA">
        <w:rPr>
          <w:rFonts w:ascii="Calibri" w:hAnsi="Calibri" w:cs="Calibri"/>
        </w:rPr>
        <w:t>.</w:t>
      </w:r>
    </w:p>
    <w:p w14:paraId="57EAD96D" w14:textId="18450572"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w:t>
      </w:r>
      <w:r w:rsidR="002D6E8B" w:rsidRPr="00156DCC">
        <w:rPr>
          <w:rFonts w:ascii="Calibri" w:hAnsi="Calibri" w:cs="Calibri"/>
        </w:rPr>
        <w:t>raining</w:t>
      </w:r>
      <w:r w:rsidRPr="00156DCC">
        <w:rPr>
          <w:rFonts w:ascii="Calibri" w:hAnsi="Calibri" w:cs="Calibri"/>
        </w:rPr>
        <w:t xml:space="preserve"> is recorded and logged. All staff are informed clearly </w:t>
      </w:r>
      <w:r w:rsidR="002D6E8B" w:rsidRPr="00156DCC">
        <w:rPr>
          <w:rFonts w:ascii="Calibri" w:hAnsi="Calibri" w:cs="Calibri"/>
        </w:rPr>
        <w:t>as to</w:t>
      </w:r>
      <w:r w:rsidRPr="00156DCC">
        <w:rPr>
          <w:rFonts w:ascii="Calibri" w:hAnsi="Calibri" w:cs="Calibri"/>
        </w:rPr>
        <w:t xml:space="preserve"> how to report anything of concern to </w:t>
      </w:r>
      <w:proofErr w:type="gramStart"/>
      <w:r w:rsidR="00FC362B">
        <w:rPr>
          <w:rFonts w:ascii="Calibri" w:hAnsi="Calibri" w:cs="Calibri"/>
        </w:rPr>
        <w:t>DSL’s</w:t>
      </w:r>
      <w:proofErr w:type="gramEnd"/>
      <w:r w:rsidRPr="00156DCC">
        <w:rPr>
          <w:rFonts w:ascii="Calibri" w:hAnsi="Calibri" w:cs="Calibri"/>
        </w:rPr>
        <w:t xml:space="preserve"> immediately. </w:t>
      </w:r>
      <w:r w:rsidRPr="003704B0">
        <w:rPr>
          <w:rFonts w:ascii="Calibri" w:hAnsi="Calibri" w:cs="Calibri"/>
        </w:rPr>
        <w:t xml:space="preserve">See Appendix 1 for a flow diagram of how concerns are dealt with at </w:t>
      </w:r>
      <w:r w:rsidR="003704B0">
        <w:rPr>
          <w:rFonts w:ascii="Calibri" w:hAnsi="Calibri" w:cs="Calibri"/>
        </w:rPr>
        <w:t xml:space="preserve">our </w:t>
      </w:r>
      <w:r w:rsidRPr="003704B0">
        <w:rPr>
          <w:rFonts w:ascii="Calibri" w:hAnsi="Calibri" w:cs="Calibri"/>
        </w:rPr>
        <w:t>academy</w:t>
      </w:r>
      <w:r w:rsidR="003704B0">
        <w:rPr>
          <w:rFonts w:ascii="Calibri" w:hAnsi="Calibri" w:cs="Calibri"/>
        </w:rPr>
        <w:t>.</w:t>
      </w:r>
    </w:p>
    <w:p w14:paraId="67A40CC0" w14:textId="03B3F08F"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new members of staff, including newly-qualified teachers and teaching assistants, will be given induction that includes basic child protection training on how to recognise signs of abuse, how to respond to any concerns, </w:t>
      </w:r>
      <w:r w:rsidR="00D566B1" w:rsidRPr="00156DCC">
        <w:rPr>
          <w:rFonts w:ascii="Calibri" w:hAnsi="Calibri" w:cs="Calibri"/>
        </w:rPr>
        <w:t>online safety, including filtering and monitoring</w:t>
      </w:r>
      <w:r w:rsidRPr="00156DCC">
        <w:rPr>
          <w:rFonts w:ascii="Calibri" w:hAnsi="Calibri" w:cs="Calibri"/>
        </w:rPr>
        <w:t xml:space="preserve"> and </w:t>
      </w:r>
      <w:proofErr w:type="spellStart"/>
      <w:r w:rsidRPr="00156DCC">
        <w:rPr>
          <w:rFonts w:ascii="Calibri" w:hAnsi="Calibri" w:cs="Calibri"/>
        </w:rPr>
        <w:t>familiarisation</w:t>
      </w:r>
      <w:proofErr w:type="spellEnd"/>
      <w:r w:rsidRPr="00156DCC">
        <w:rPr>
          <w:rFonts w:ascii="Calibri" w:hAnsi="Calibri" w:cs="Calibri"/>
        </w:rPr>
        <w:t xml:space="preserve"> with the safeguarding and child protection policy, </w:t>
      </w:r>
      <w:r w:rsidR="006B725D">
        <w:rPr>
          <w:rFonts w:ascii="Calibri" w:hAnsi="Calibri" w:cs="Calibri"/>
        </w:rPr>
        <w:t xml:space="preserve">KCSIE , WTTSC, </w:t>
      </w:r>
      <w:r w:rsidR="006A5678">
        <w:rPr>
          <w:rFonts w:ascii="Calibri" w:hAnsi="Calibri" w:cs="Calibri"/>
        </w:rPr>
        <w:t xml:space="preserve">whistleblowing policy, </w:t>
      </w:r>
      <w:r w:rsidRPr="00156DCC">
        <w:rPr>
          <w:rFonts w:ascii="Calibri" w:hAnsi="Calibri" w:cs="Calibri"/>
        </w:rPr>
        <w:t>behavio</w:t>
      </w:r>
      <w:r w:rsidR="000E7010" w:rsidRPr="00156DCC">
        <w:rPr>
          <w:rFonts w:ascii="Calibri" w:hAnsi="Calibri" w:cs="Calibri"/>
        </w:rPr>
        <w:t>u</w:t>
      </w:r>
      <w:r w:rsidRPr="00156DCC">
        <w:rPr>
          <w:rFonts w:ascii="Calibri" w:hAnsi="Calibri" w:cs="Calibri"/>
        </w:rPr>
        <w:t xml:space="preserve">r policy, </w:t>
      </w:r>
      <w:r w:rsidR="00FD0221">
        <w:rPr>
          <w:rFonts w:ascii="Calibri" w:hAnsi="Calibri" w:cs="Calibri"/>
        </w:rPr>
        <w:t xml:space="preserve">anti-bullying policy </w:t>
      </w:r>
      <w:r w:rsidRPr="00156DCC">
        <w:rPr>
          <w:rFonts w:ascii="Calibri" w:hAnsi="Calibri" w:cs="Calibri"/>
        </w:rPr>
        <w:t xml:space="preserve">staff code of conduct, systems and processes for CME and other related policies.  </w:t>
      </w:r>
    </w:p>
    <w:p w14:paraId="1B8A2002" w14:textId="491F53F3"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w:t>
      </w:r>
      <w:r w:rsidR="00221D78" w:rsidRPr="00156DCC">
        <w:rPr>
          <w:rFonts w:ascii="Calibri" w:hAnsi="Calibri" w:cs="Calibri"/>
        </w:rPr>
        <w:t>d</w:t>
      </w:r>
      <w:r w:rsidRPr="00156DCC">
        <w:rPr>
          <w:rFonts w:ascii="Calibri" w:hAnsi="Calibri" w:cs="Calibri"/>
        </w:rPr>
        <w:t xml:space="preserve">esignated </w:t>
      </w:r>
      <w:r w:rsidR="00221D78" w:rsidRPr="00156DCC">
        <w:rPr>
          <w:rFonts w:ascii="Calibri" w:hAnsi="Calibri" w:cs="Calibri"/>
        </w:rPr>
        <w:t>s</w:t>
      </w:r>
      <w:r w:rsidRPr="00156DCC">
        <w:rPr>
          <w:rFonts w:ascii="Calibri" w:hAnsi="Calibri" w:cs="Calibri"/>
        </w:rPr>
        <w:t xml:space="preserve">afeguarding </w:t>
      </w:r>
      <w:r w:rsidR="00221D78" w:rsidRPr="00156DCC">
        <w:rPr>
          <w:rFonts w:ascii="Calibri" w:hAnsi="Calibri" w:cs="Calibri"/>
        </w:rPr>
        <w:t>l</w:t>
      </w:r>
      <w:r w:rsidRPr="00156DCC">
        <w:rPr>
          <w:rFonts w:ascii="Calibri" w:hAnsi="Calibri" w:cs="Calibri"/>
        </w:rPr>
        <w:t xml:space="preserve">ead will undergo updated </w:t>
      </w:r>
      <w:r w:rsidR="00221D78" w:rsidRPr="00156DCC">
        <w:rPr>
          <w:rFonts w:ascii="Calibri" w:hAnsi="Calibri" w:cs="Calibri"/>
        </w:rPr>
        <w:t>lev</w:t>
      </w:r>
      <w:r w:rsidR="00AD3B2E" w:rsidRPr="00156DCC">
        <w:rPr>
          <w:rFonts w:ascii="Calibri" w:hAnsi="Calibri" w:cs="Calibri"/>
        </w:rPr>
        <w:t>e</w:t>
      </w:r>
      <w:r w:rsidR="00221D78" w:rsidRPr="00156DCC">
        <w:rPr>
          <w:rFonts w:ascii="Calibri" w:hAnsi="Calibri" w:cs="Calibri"/>
        </w:rPr>
        <w:t>l 3/DSL level</w:t>
      </w:r>
      <w:r w:rsidR="00AD3B2E" w:rsidRPr="00156DCC">
        <w:rPr>
          <w:rFonts w:ascii="Calibri" w:hAnsi="Calibri" w:cs="Calibri"/>
        </w:rPr>
        <w:t xml:space="preserve"> </w:t>
      </w:r>
      <w:r w:rsidRPr="00156DCC">
        <w:rPr>
          <w:rFonts w:ascii="Calibri" w:hAnsi="Calibri" w:cs="Calibri"/>
        </w:rPr>
        <w:t>child protection training every two years and in addition to formal training, their knowledge and skills will be refreshed at least annually.</w:t>
      </w:r>
    </w:p>
    <w:p w14:paraId="1CFAA2AD" w14:textId="77777777" w:rsidR="00BD6A72"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staff members of the academy will undergo safeguarding and child protection training (whole-academy training) which is regularly updated. </w:t>
      </w:r>
    </w:p>
    <w:p w14:paraId="563F984B" w14:textId="77777777"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All governors must undergo governor specific online awareness training at least every two years.</w:t>
      </w:r>
    </w:p>
    <w:p w14:paraId="558E1830" w14:textId="343B578C" w:rsidR="0051027B"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lastRenderedPageBreak/>
        <w:t xml:space="preserve">Staff members who miss the whole-academy training </w:t>
      </w:r>
      <w:r w:rsidR="004A1CDA" w:rsidRPr="00156DCC">
        <w:rPr>
          <w:rFonts w:ascii="Calibri" w:hAnsi="Calibri" w:cs="Calibri"/>
        </w:rPr>
        <w:t>should notify the DSL</w:t>
      </w:r>
      <w:r w:rsidR="0087242B" w:rsidRPr="00156DCC">
        <w:rPr>
          <w:rFonts w:ascii="Calibri" w:hAnsi="Calibri" w:cs="Calibri"/>
        </w:rPr>
        <w:t xml:space="preserve"> and </w:t>
      </w:r>
      <w:r w:rsidRPr="00156DCC">
        <w:rPr>
          <w:rFonts w:ascii="Calibri" w:hAnsi="Calibri" w:cs="Calibri"/>
        </w:rPr>
        <w:t>will be required to undertake other relevant training to make up for.</w:t>
      </w:r>
      <w:r w:rsidR="0087242B" w:rsidRPr="00156DCC">
        <w:rPr>
          <w:rFonts w:ascii="Calibri" w:hAnsi="Calibri" w:cs="Calibri"/>
        </w:rPr>
        <w:t xml:space="preserve"> It is </w:t>
      </w:r>
      <w:r w:rsidR="00BC150E" w:rsidRPr="00156DCC">
        <w:rPr>
          <w:rFonts w:ascii="Calibri" w:hAnsi="Calibri" w:cs="Calibri"/>
        </w:rPr>
        <w:t>the responsibility of each member of staff to ensure they have completed all mandatory safeguarding training.</w:t>
      </w:r>
    </w:p>
    <w:p w14:paraId="0ED25323" w14:textId="77777777" w:rsidR="00292B2D"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We will ensure that staff members provided by other agencies and third parties, </w:t>
      </w:r>
      <w:r w:rsidR="008A69CF" w:rsidRPr="00156DCC">
        <w:rPr>
          <w:rFonts w:ascii="Calibri" w:hAnsi="Calibri" w:cs="Calibri"/>
        </w:rPr>
        <w:t>e.g.,</w:t>
      </w:r>
      <w:r w:rsidRPr="00156DCC">
        <w:rPr>
          <w:rFonts w:ascii="Calibri" w:hAnsi="Calibri" w:cs="Calibri"/>
        </w:rPr>
        <w:t xml:space="preserve"> supply teachers and contractors, have received appropriate child protection training commensurate with their roles before starting work.  They will be given the opportunity to take part in whole-academy training if it takes place during their period of work for the academy. </w:t>
      </w:r>
    </w:p>
    <w:p w14:paraId="71CA9EFC" w14:textId="5453E563" w:rsidR="0051027B" w:rsidRPr="003704B0" w:rsidRDefault="00FF71F0" w:rsidP="00FD2D21">
      <w:pPr>
        <w:pStyle w:val="OATbodystyle"/>
        <w:numPr>
          <w:ilvl w:val="1"/>
          <w:numId w:val="4"/>
        </w:numPr>
        <w:tabs>
          <w:tab w:val="clear" w:pos="284"/>
        </w:tabs>
        <w:ind w:left="709" w:hanging="709"/>
        <w:rPr>
          <w:rFonts w:ascii="Calibri" w:hAnsi="Calibri" w:cs="Calibri"/>
        </w:rPr>
      </w:pPr>
      <w:r w:rsidRPr="003704B0">
        <w:rPr>
          <w:rFonts w:ascii="Calibri" w:hAnsi="Calibri" w:cs="Calibri"/>
        </w:rPr>
        <w:t xml:space="preserve">The </w:t>
      </w:r>
      <w:r w:rsidR="0022643D" w:rsidRPr="003704B0">
        <w:rPr>
          <w:rFonts w:ascii="Calibri" w:hAnsi="Calibri" w:cs="Calibri"/>
        </w:rPr>
        <w:t>d</w:t>
      </w:r>
      <w:r w:rsidRPr="003704B0">
        <w:rPr>
          <w:rFonts w:ascii="Calibri" w:hAnsi="Calibri" w:cs="Calibri"/>
        </w:rPr>
        <w:t xml:space="preserve">esignated </w:t>
      </w:r>
      <w:r w:rsidR="0022643D" w:rsidRPr="003704B0">
        <w:rPr>
          <w:rFonts w:ascii="Calibri" w:hAnsi="Calibri" w:cs="Calibri"/>
        </w:rPr>
        <w:t>s</w:t>
      </w:r>
      <w:r w:rsidRPr="003704B0">
        <w:rPr>
          <w:rFonts w:ascii="Calibri" w:hAnsi="Calibri" w:cs="Calibri"/>
        </w:rPr>
        <w:t xml:space="preserve">afeguarding </w:t>
      </w:r>
      <w:r w:rsidR="0022643D" w:rsidRPr="003704B0">
        <w:rPr>
          <w:rFonts w:ascii="Calibri" w:hAnsi="Calibri" w:cs="Calibri"/>
        </w:rPr>
        <w:t>l</w:t>
      </w:r>
      <w:r w:rsidRPr="003704B0">
        <w:rPr>
          <w:rFonts w:ascii="Calibri" w:hAnsi="Calibri" w:cs="Calibri"/>
        </w:rPr>
        <w:t>ead will provide an annua</w:t>
      </w:r>
      <w:r w:rsidR="0045149C" w:rsidRPr="003704B0">
        <w:rPr>
          <w:rFonts w:ascii="Calibri" w:hAnsi="Calibri" w:cs="Calibri"/>
        </w:rPr>
        <w:t>l</w:t>
      </w:r>
      <w:r w:rsidRPr="003704B0">
        <w:rPr>
          <w:rFonts w:ascii="Calibri" w:hAnsi="Calibri" w:cs="Calibri"/>
        </w:rPr>
        <w:t xml:space="preserve"> briefing to the academy on any changes to child protection legislation and procedures and relevant learning from local and national serious case reviews.</w:t>
      </w:r>
      <w:r w:rsidR="0057098B" w:rsidRPr="003704B0">
        <w:rPr>
          <w:rFonts w:ascii="Calibri" w:hAnsi="Calibri" w:cs="Calibri"/>
        </w:rPr>
        <w:t xml:space="preserve"> </w:t>
      </w:r>
      <w:r w:rsidR="008C4334" w:rsidRPr="003704B0">
        <w:rPr>
          <w:rFonts w:asciiTheme="majorHAnsi" w:hAnsiTheme="majorHAnsi" w:cstheme="majorHAnsi"/>
        </w:rPr>
        <w:t>Training resources can be found in the CPOMS Library.</w:t>
      </w:r>
    </w:p>
    <w:p w14:paraId="2B8F150F" w14:textId="611B5CF9" w:rsidR="00FF71F0"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w:t>
      </w:r>
      <w:r w:rsidR="00D043F7" w:rsidRPr="00156DCC">
        <w:rPr>
          <w:rFonts w:ascii="Calibri" w:hAnsi="Calibri" w:cs="Calibri"/>
        </w:rPr>
        <w:t xml:space="preserve">DSL will ensure the </w:t>
      </w:r>
      <w:r w:rsidRPr="00156DCC">
        <w:rPr>
          <w:rFonts w:ascii="Calibri" w:hAnsi="Calibri" w:cs="Calibri"/>
        </w:rPr>
        <w:t>academy maintain</w:t>
      </w:r>
      <w:r w:rsidR="00D043F7" w:rsidRPr="00156DCC">
        <w:rPr>
          <w:rFonts w:ascii="Calibri" w:hAnsi="Calibri" w:cs="Calibri"/>
        </w:rPr>
        <w:t>s</w:t>
      </w:r>
      <w:r w:rsidRPr="00156DCC">
        <w:rPr>
          <w:rFonts w:ascii="Calibri" w:hAnsi="Calibri" w:cs="Calibri"/>
        </w:rPr>
        <w:t xml:space="preserve"> accurate records of staff induction and training.  </w:t>
      </w:r>
    </w:p>
    <w:p w14:paraId="725BD9AA" w14:textId="0F722597" w:rsidR="00841201" w:rsidRPr="000B0FCB" w:rsidRDefault="00FF71F0" w:rsidP="00FD2D21">
      <w:pPr>
        <w:pStyle w:val="OATheader"/>
        <w:numPr>
          <w:ilvl w:val="0"/>
          <w:numId w:val="4"/>
        </w:numPr>
        <w:ind w:left="709" w:hanging="709"/>
        <w:rPr>
          <w:rFonts w:ascii="Calibri" w:hAnsi="Calibri" w:cs="Calibri"/>
          <w:sz w:val="36"/>
          <w:szCs w:val="36"/>
        </w:rPr>
      </w:pPr>
      <w:bookmarkStart w:id="240" w:name="_Toc81402638"/>
      <w:bookmarkStart w:id="241" w:name="_Toc169011048"/>
      <w:r w:rsidRPr="000B0FCB">
        <w:rPr>
          <w:rFonts w:ascii="Calibri" w:hAnsi="Calibri" w:cs="Calibri"/>
          <w:sz w:val="36"/>
          <w:szCs w:val="36"/>
        </w:rPr>
        <w:t>Establishing a safe environment in which children can learn and develop</w:t>
      </w:r>
      <w:bookmarkEnd w:id="240"/>
      <w:bookmarkEnd w:id="241"/>
    </w:p>
    <w:p w14:paraId="637B19F5" w14:textId="3025C332" w:rsidR="00FF71F0" w:rsidRPr="00FF0D2D" w:rsidRDefault="00FF71F0" w:rsidP="00FD2D21">
      <w:pPr>
        <w:pStyle w:val="OATsubheader1"/>
        <w:numPr>
          <w:ilvl w:val="1"/>
          <w:numId w:val="4"/>
        </w:numPr>
        <w:tabs>
          <w:tab w:val="clear" w:pos="2800"/>
          <w:tab w:val="left" w:pos="709"/>
        </w:tabs>
        <w:spacing w:after="0"/>
        <w:ind w:left="709" w:hanging="709"/>
        <w:rPr>
          <w:rFonts w:ascii="Calibri" w:hAnsi="Calibri" w:cs="Calibri"/>
          <w:sz w:val="28"/>
          <w:szCs w:val="28"/>
        </w:rPr>
      </w:pPr>
      <w:bookmarkStart w:id="242" w:name="_Toc81402639"/>
      <w:bookmarkStart w:id="243" w:name="_Toc169011049"/>
      <w:r w:rsidRPr="00FF0D2D">
        <w:rPr>
          <w:rFonts w:ascii="Calibri" w:hAnsi="Calibri" w:cs="Calibri"/>
          <w:sz w:val="28"/>
          <w:szCs w:val="28"/>
        </w:rPr>
        <w:t>Anti-bullying</w:t>
      </w:r>
      <w:bookmarkEnd w:id="242"/>
      <w:bookmarkEnd w:id="243"/>
      <w:r w:rsidR="00F1276C">
        <w:rPr>
          <w:rFonts w:ascii="Calibri" w:hAnsi="Calibri" w:cs="Calibri"/>
          <w:sz w:val="28"/>
          <w:szCs w:val="28"/>
        </w:rPr>
        <w:t xml:space="preserve"> </w:t>
      </w:r>
    </w:p>
    <w:p w14:paraId="2D1FB6E2"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09022DF9"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27FBA2AC" w14:textId="77777777" w:rsidR="00B1724A" w:rsidRPr="00156DCC" w:rsidRDefault="00B1724A" w:rsidP="00FD2D21">
      <w:pPr>
        <w:pStyle w:val="ListParagraph"/>
        <w:numPr>
          <w:ilvl w:val="0"/>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3B97E4A3" w14:textId="77777777" w:rsidR="00B1724A" w:rsidRPr="00156DCC" w:rsidRDefault="00B1724A" w:rsidP="00FD2D21">
      <w:pPr>
        <w:pStyle w:val="ListParagraph"/>
        <w:numPr>
          <w:ilvl w:val="1"/>
          <w:numId w:val="11"/>
        </w:numPr>
        <w:tabs>
          <w:tab w:val="left" w:pos="284"/>
        </w:tabs>
        <w:spacing w:before="240" w:after="250" w:line="250" w:lineRule="exact"/>
        <w:contextualSpacing w:val="0"/>
        <w:jc w:val="both"/>
        <w:rPr>
          <w:rFonts w:ascii="Calibri" w:eastAsiaTheme="minorEastAsia" w:hAnsi="Calibri" w:cs="Calibri"/>
          <w:vanish/>
          <w:sz w:val="20"/>
          <w:szCs w:val="20"/>
        </w:rPr>
      </w:pPr>
    </w:p>
    <w:p w14:paraId="7F11BFD9" w14:textId="39E8BAC8" w:rsidR="00A30EFB" w:rsidRPr="00156DCC" w:rsidRDefault="007E1224" w:rsidP="00FD2D21">
      <w:pPr>
        <w:pStyle w:val="OATbodystyle"/>
        <w:numPr>
          <w:ilvl w:val="2"/>
          <w:numId w:val="11"/>
        </w:numPr>
        <w:spacing w:before="240"/>
        <w:ind w:left="709" w:hanging="709"/>
        <w:jc w:val="both"/>
        <w:rPr>
          <w:rFonts w:ascii="Calibri" w:hAnsi="Calibri" w:cs="Calibri"/>
        </w:rPr>
      </w:pPr>
      <w:r>
        <w:rPr>
          <w:rFonts w:ascii="Calibri" w:hAnsi="Calibri" w:cs="Calibri"/>
        </w:rPr>
        <w:t xml:space="preserve">All staff must follow the </w:t>
      </w:r>
      <w:r w:rsidR="00C073D4" w:rsidRPr="00156DCC">
        <w:rPr>
          <w:rFonts w:ascii="Calibri" w:hAnsi="Calibri" w:cs="Calibri"/>
        </w:rPr>
        <w:t>anti-bullying policy</w:t>
      </w:r>
      <w:r w:rsidR="002570F8">
        <w:rPr>
          <w:rFonts w:ascii="Calibri" w:hAnsi="Calibri" w:cs="Calibri"/>
        </w:rPr>
        <w:t xml:space="preserve"> which is published on the academy website</w:t>
      </w:r>
      <w:r w:rsidR="00E00DAA">
        <w:rPr>
          <w:rFonts w:ascii="Calibri" w:hAnsi="Calibri" w:cs="Calibri"/>
        </w:rPr>
        <w:t>.</w:t>
      </w:r>
    </w:p>
    <w:p w14:paraId="282C648D" w14:textId="3BDD6A25" w:rsidR="00A30EFB" w:rsidRPr="00156DCC" w:rsidRDefault="00FF71F0" w:rsidP="00FD2D21">
      <w:pPr>
        <w:pStyle w:val="OATbodystyle"/>
        <w:numPr>
          <w:ilvl w:val="2"/>
          <w:numId w:val="11"/>
        </w:numPr>
        <w:spacing w:before="240"/>
        <w:ind w:left="709" w:hanging="709"/>
        <w:jc w:val="both"/>
        <w:rPr>
          <w:rFonts w:ascii="Calibri" w:hAnsi="Calibri" w:cs="Calibri"/>
        </w:rPr>
      </w:pPr>
      <w:r w:rsidRPr="00156DCC">
        <w:rPr>
          <w:rFonts w:ascii="Calibri" w:hAnsi="Calibri" w:cs="Calibri"/>
        </w:rPr>
        <w:t xml:space="preserve">At this academy we do the following to raise awareness of bullying and what to do </w:t>
      </w:r>
      <w:r w:rsidRPr="003704B0">
        <w:rPr>
          <w:rFonts w:ascii="Calibri" w:hAnsi="Calibri" w:cs="Calibri"/>
        </w:rPr>
        <w:t>abou</w:t>
      </w:r>
      <w:r w:rsidRPr="003704B0">
        <w:rPr>
          <w:rFonts w:asciiTheme="majorHAnsi" w:hAnsiTheme="majorHAnsi" w:cstheme="majorHAnsi"/>
        </w:rPr>
        <w:t xml:space="preserve">t it </w:t>
      </w:r>
      <w:r w:rsidR="00633FB8" w:rsidRPr="003704B0">
        <w:rPr>
          <w:rFonts w:asciiTheme="majorHAnsi" w:hAnsiTheme="majorHAnsi" w:cstheme="majorHAnsi"/>
        </w:rPr>
        <w:t>though PSHE, Assemblies, student leaders and behaviour education/restorative sessions.</w:t>
      </w:r>
    </w:p>
    <w:p w14:paraId="7CB2953D" w14:textId="3F6368EA" w:rsidR="00FF71F0" w:rsidRPr="00156DCC" w:rsidRDefault="00FF71F0" w:rsidP="00FD2D21">
      <w:pPr>
        <w:pStyle w:val="OATbodystyle"/>
        <w:numPr>
          <w:ilvl w:val="2"/>
          <w:numId w:val="11"/>
        </w:numPr>
        <w:spacing w:before="240"/>
        <w:ind w:left="709" w:hanging="709"/>
        <w:jc w:val="both"/>
        <w:rPr>
          <w:rFonts w:ascii="Calibri" w:hAnsi="Calibri" w:cs="Calibri"/>
        </w:rPr>
      </w:pPr>
      <w:r w:rsidRPr="00156DCC">
        <w:rPr>
          <w:rFonts w:ascii="Calibri" w:hAnsi="Calibri" w:cs="Calibri"/>
        </w:rPr>
        <w:t>If any</w:t>
      </w:r>
      <w:r w:rsidR="00FE5FC9" w:rsidRPr="00156DCC">
        <w:rPr>
          <w:rFonts w:ascii="Calibri" w:hAnsi="Calibri" w:cs="Calibri"/>
        </w:rPr>
        <w:t xml:space="preserve"> child</w:t>
      </w:r>
      <w:r w:rsidRPr="00156DCC">
        <w:rPr>
          <w:rFonts w:ascii="Calibri" w:hAnsi="Calibri" w:cs="Calibri"/>
        </w:rPr>
        <w:t xml:space="preserve"> / member of staff / parent / carer has a conce</w:t>
      </w:r>
      <w:r w:rsidRPr="003704B0">
        <w:rPr>
          <w:rFonts w:ascii="Calibri" w:hAnsi="Calibri" w:cs="Calibri"/>
        </w:rPr>
        <w:t xml:space="preserve">rn about bullying, they should report it to: </w:t>
      </w:r>
      <w:r w:rsidR="00A91FE7" w:rsidRPr="003704B0">
        <w:rPr>
          <w:rFonts w:asciiTheme="majorHAnsi" w:hAnsiTheme="majorHAnsi" w:cstheme="majorHAnsi"/>
        </w:rPr>
        <w:t>HoY, P&amp;PM, DSL</w:t>
      </w:r>
      <w:r w:rsidR="00A91FE7" w:rsidRPr="003704B0">
        <w:rPr>
          <w:rFonts w:ascii="Calibri" w:hAnsi="Calibri" w:cs="Calibri"/>
        </w:rPr>
        <w:t xml:space="preserve"> </w:t>
      </w:r>
      <w:r w:rsidRPr="003704B0">
        <w:rPr>
          <w:rFonts w:ascii="Calibri" w:hAnsi="Calibri" w:cs="Calibri"/>
        </w:rPr>
        <w:t>or any member of staff.</w:t>
      </w:r>
      <w:r w:rsidRPr="00156DCC">
        <w:rPr>
          <w:rFonts w:ascii="Calibri" w:hAnsi="Calibri" w:cs="Calibri"/>
        </w:rPr>
        <w:t xml:space="preserve"> </w:t>
      </w:r>
    </w:p>
    <w:p w14:paraId="2ACEA437" w14:textId="77777777" w:rsidR="00FF71F0" w:rsidRPr="000B0FCB" w:rsidRDefault="00FF71F0" w:rsidP="00FD2D21">
      <w:pPr>
        <w:pStyle w:val="OATheader"/>
        <w:numPr>
          <w:ilvl w:val="0"/>
          <w:numId w:val="4"/>
        </w:numPr>
        <w:ind w:left="709" w:hanging="709"/>
        <w:rPr>
          <w:rFonts w:ascii="Calibri" w:hAnsi="Calibri" w:cs="Calibri"/>
          <w:sz w:val="36"/>
          <w:szCs w:val="36"/>
        </w:rPr>
      </w:pPr>
      <w:bookmarkStart w:id="244" w:name="_Toc81402640"/>
      <w:bookmarkStart w:id="245" w:name="_Toc169011050"/>
      <w:r w:rsidRPr="000B0FCB">
        <w:rPr>
          <w:rFonts w:ascii="Calibri" w:hAnsi="Calibri" w:cs="Calibri"/>
          <w:sz w:val="36"/>
          <w:szCs w:val="36"/>
        </w:rPr>
        <w:t>Confidentiality and sharing information</w:t>
      </w:r>
      <w:bookmarkEnd w:id="244"/>
      <w:bookmarkEnd w:id="245"/>
    </w:p>
    <w:p w14:paraId="0A40C53A" w14:textId="4290C466" w:rsidR="0033715E"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Staff should only discuss concerns with the </w:t>
      </w:r>
      <w:r w:rsidR="00FE5FC9" w:rsidRPr="00156DCC">
        <w:rPr>
          <w:rFonts w:ascii="Calibri" w:hAnsi="Calibri" w:cs="Calibri"/>
        </w:rPr>
        <w:t>d</w:t>
      </w:r>
      <w:r w:rsidRPr="00156DCC">
        <w:rPr>
          <w:rFonts w:ascii="Calibri" w:hAnsi="Calibri" w:cs="Calibri"/>
        </w:rPr>
        <w:t xml:space="preserve">esignated </w:t>
      </w:r>
      <w:r w:rsidR="00FE5FC9" w:rsidRPr="00156DCC">
        <w:rPr>
          <w:rFonts w:ascii="Calibri" w:hAnsi="Calibri" w:cs="Calibri"/>
        </w:rPr>
        <w:t>s</w:t>
      </w:r>
      <w:r w:rsidRPr="00156DCC">
        <w:rPr>
          <w:rFonts w:ascii="Calibri" w:hAnsi="Calibri" w:cs="Calibri"/>
        </w:rPr>
        <w:t xml:space="preserve">afeguarding </w:t>
      </w:r>
      <w:r w:rsidR="00FE5FC9" w:rsidRPr="00156DCC">
        <w:rPr>
          <w:rFonts w:ascii="Calibri" w:hAnsi="Calibri" w:cs="Calibri"/>
        </w:rPr>
        <w:t>l</w:t>
      </w:r>
      <w:r w:rsidRPr="00156DCC">
        <w:rPr>
          <w:rFonts w:ascii="Calibri" w:hAnsi="Calibri" w:cs="Calibri"/>
        </w:rPr>
        <w:t xml:space="preserve">ead, </w:t>
      </w:r>
      <w:r w:rsidR="002F2D3B" w:rsidRPr="00156DCC">
        <w:rPr>
          <w:rFonts w:ascii="Calibri" w:hAnsi="Calibri" w:cs="Calibri"/>
        </w:rPr>
        <w:t>principal,</w:t>
      </w:r>
      <w:r w:rsidRPr="00156DCC">
        <w:rPr>
          <w:rFonts w:ascii="Calibri" w:hAnsi="Calibri" w:cs="Calibri"/>
        </w:rPr>
        <w:t xml:space="preserve"> or chair of governors (depending on who is the subject of the concern). That person will then decide who else needs to have the information and they will disseminate it on a need-to-know basis</w:t>
      </w:r>
      <w:r w:rsidR="00E00DAA">
        <w:rPr>
          <w:rFonts w:ascii="Calibri" w:hAnsi="Calibri" w:cs="Calibri"/>
        </w:rPr>
        <w:t>.</w:t>
      </w:r>
    </w:p>
    <w:p w14:paraId="0B6EE777" w14:textId="2113DF88" w:rsidR="0033715E" w:rsidRPr="0033715E" w:rsidRDefault="0033715E" w:rsidP="00FD2D21">
      <w:pPr>
        <w:pStyle w:val="OATbodystyle"/>
        <w:numPr>
          <w:ilvl w:val="1"/>
          <w:numId w:val="4"/>
        </w:numPr>
        <w:tabs>
          <w:tab w:val="clear" w:pos="284"/>
        </w:tabs>
        <w:ind w:left="709" w:hanging="709"/>
        <w:rPr>
          <w:rFonts w:ascii="Calibri" w:hAnsi="Calibri" w:cs="Calibri"/>
        </w:rPr>
      </w:pPr>
      <w:r>
        <w:rPr>
          <w:rFonts w:ascii="Calibri" w:hAnsi="Calibri" w:cs="Calibri"/>
        </w:rPr>
        <w:t>T</w:t>
      </w:r>
      <w:r w:rsidRPr="0033715E">
        <w:rPr>
          <w:rFonts w:ascii="Calibri" w:hAnsi="Calibri" w:cs="Calibri"/>
        </w:rPr>
        <w:t xml:space="preserve">he Data Protection Act 2018 and GDPR do not prevent the sharing of information for the purposes of keeping children safe. Fears about sharing information will not be allowed to stand in the way of the need to safeguard and promote the welfare and protect the safety of children. </w:t>
      </w:r>
    </w:p>
    <w:p w14:paraId="62CF6F8D" w14:textId="7DD825A0" w:rsidR="00CD176A" w:rsidRPr="00CD176A" w:rsidRDefault="00CD176A" w:rsidP="00FD2D21">
      <w:pPr>
        <w:pStyle w:val="OATbodystyle"/>
        <w:numPr>
          <w:ilvl w:val="1"/>
          <w:numId w:val="4"/>
        </w:numPr>
        <w:tabs>
          <w:tab w:val="clear" w:pos="284"/>
        </w:tabs>
        <w:ind w:left="709" w:hanging="709"/>
        <w:rPr>
          <w:rFonts w:ascii="Calibri" w:hAnsi="Calibri" w:cs="Calibri"/>
        </w:rPr>
      </w:pPr>
      <w:r w:rsidRPr="00CD176A">
        <w:rPr>
          <w:rFonts w:ascii="Calibri" w:hAnsi="Calibri" w:cs="Calibri"/>
        </w:rPr>
        <w:t xml:space="preserve">The Academy will use the DfE Information Sharing: Advice for practitioners providing safeguarding services for children, young people, </w:t>
      </w:r>
      <w:r w:rsidR="0039233B" w:rsidRPr="00CD176A">
        <w:rPr>
          <w:rFonts w:ascii="Calibri" w:hAnsi="Calibri" w:cs="Calibri"/>
        </w:rPr>
        <w:t>parents,</w:t>
      </w:r>
      <w:r w:rsidRPr="00CD176A">
        <w:rPr>
          <w:rFonts w:ascii="Calibri" w:hAnsi="Calibri" w:cs="Calibri"/>
        </w:rPr>
        <w:t xml:space="preserve"> and carers May 2024 to inform and support their approach to information sharing</w:t>
      </w:r>
      <w:r w:rsidR="002F2D3B">
        <w:rPr>
          <w:rFonts w:ascii="Calibri" w:hAnsi="Calibri" w:cs="Calibri"/>
        </w:rPr>
        <w:t>.</w:t>
      </w:r>
    </w:p>
    <w:p w14:paraId="3E6F0A5D" w14:textId="77777777" w:rsidR="00C82869" w:rsidRPr="00156DCC" w:rsidRDefault="00FF71F0"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All staff will understand that child protection issues warrant a high level of confidentiality, not only out of respect for the </w:t>
      </w:r>
      <w:r w:rsidR="00CA5118" w:rsidRPr="00156DCC">
        <w:rPr>
          <w:rFonts w:ascii="Calibri" w:hAnsi="Calibri" w:cs="Calibri"/>
        </w:rPr>
        <w:t>child</w:t>
      </w:r>
      <w:r w:rsidRPr="00156DCC">
        <w:rPr>
          <w:rFonts w:ascii="Calibri" w:hAnsi="Calibri" w:cs="Calibri"/>
        </w:rPr>
        <w:t xml:space="preserve"> and staff involved but also to ensure that anything being released into the public domain does not compromise evidence</w:t>
      </w:r>
      <w:r w:rsidR="00B060C5" w:rsidRPr="00156DCC">
        <w:rPr>
          <w:rFonts w:ascii="Calibri" w:hAnsi="Calibri" w:cs="Calibri"/>
        </w:rPr>
        <w:t>.</w:t>
      </w:r>
    </w:p>
    <w:p w14:paraId="250BC8D7" w14:textId="46CB45A9" w:rsidR="005F4FCD" w:rsidRPr="00156DCC" w:rsidRDefault="00B369B3"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lastRenderedPageBreak/>
        <w:t xml:space="preserve">Child protection files must be transferred to </w:t>
      </w:r>
      <w:r w:rsidR="000D7E49" w:rsidRPr="00156DCC">
        <w:rPr>
          <w:rFonts w:ascii="Calibri" w:hAnsi="Calibri" w:cs="Calibri"/>
        </w:rPr>
        <w:t xml:space="preserve">a new school within 5 days </w:t>
      </w:r>
      <w:r w:rsidR="007B677F" w:rsidRPr="00156DCC">
        <w:rPr>
          <w:rFonts w:ascii="Calibri" w:hAnsi="Calibri" w:cs="Calibri"/>
        </w:rPr>
        <w:t xml:space="preserve">for in year transfers </w:t>
      </w:r>
      <w:r w:rsidR="002F2C8B" w:rsidRPr="00156DCC">
        <w:rPr>
          <w:rFonts w:ascii="Calibri" w:hAnsi="Calibri" w:cs="Calibri"/>
        </w:rPr>
        <w:t>or</w:t>
      </w:r>
      <w:r w:rsidR="007B677F" w:rsidRPr="00156DCC">
        <w:rPr>
          <w:rFonts w:ascii="Calibri" w:hAnsi="Calibri" w:cs="Calibri"/>
        </w:rPr>
        <w:t xml:space="preserve"> within the first 5 days of the start of a new term</w:t>
      </w:r>
      <w:r w:rsidR="00E00DAA">
        <w:rPr>
          <w:rFonts w:ascii="Calibri" w:hAnsi="Calibri" w:cs="Calibri"/>
        </w:rPr>
        <w:t>.</w:t>
      </w:r>
    </w:p>
    <w:p w14:paraId="1ACBE36F" w14:textId="77777777" w:rsidR="00C82869" w:rsidRPr="00156DCC" w:rsidRDefault="00C82869" w:rsidP="00FD2D21">
      <w:pPr>
        <w:pStyle w:val="ListParagraph"/>
        <w:keepNext/>
        <w:keepLines/>
        <w:numPr>
          <w:ilvl w:val="0"/>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46" w:name="_Toc107573987"/>
      <w:bookmarkStart w:id="247" w:name="_Toc137481117"/>
      <w:bookmarkStart w:id="248" w:name="_Toc139021421"/>
      <w:bookmarkStart w:id="249" w:name="_Toc139027349"/>
      <w:bookmarkStart w:id="250" w:name="_Toc139028352"/>
      <w:bookmarkStart w:id="251" w:name="_Toc141946947"/>
      <w:bookmarkStart w:id="252" w:name="_Toc168934285"/>
      <w:bookmarkStart w:id="253" w:name="_Toc168934920"/>
      <w:bookmarkStart w:id="254" w:name="_Toc168935653"/>
      <w:bookmarkStart w:id="255" w:name="_Toc169006327"/>
      <w:bookmarkStart w:id="256" w:name="_Toc169010046"/>
      <w:bookmarkStart w:id="257" w:name="_Toc169010952"/>
      <w:bookmarkStart w:id="258" w:name="_Toc169011051"/>
      <w:bookmarkStart w:id="259" w:name="_Toc81402641"/>
      <w:bookmarkEnd w:id="246"/>
      <w:bookmarkEnd w:id="247"/>
      <w:bookmarkEnd w:id="248"/>
      <w:bookmarkEnd w:id="249"/>
      <w:bookmarkEnd w:id="250"/>
      <w:bookmarkEnd w:id="251"/>
      <w:bookmarkEnd w:id="252"/>
      <w:bookmarkEnd w:id="253"/>
      <w:bookmarkEnd w:id="254"/>
      <w:bookmarkEnd w:id="255"/>
      <w:bookmarkEnd w:id="256"/>
      <w:bookmarkEnd w:id="257"/>
      <w:bookmarkEnd w:id="258"/>
    </w:p>
    <w:p w14:paraId="3F28CE9C"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60" w:name="_Toc107573988"/>
      <w:bookmarkStart w:id="261" w:name="_Toc137481118"/>
      <w:bookmarkStart w:id="262" w:name="_Toc139021422"/>
      <w:bookmarkStart w:id="263" w:name="_Toc139027350"/>
      <w:bookmarkStart w:id="264" w:name="_Toc139028353"/>
      <w:bookmarkStart w:id="265" w:name="_Toc141946948"/>
      <w:bookmarkStart w:id="266" w:name="_Toc168934286"/>
      <w:bookmarkStart w:id="267" w:name="_Toc168934921"/>
      <w:bookmarkStart w:id="268" w:name="_Toc168935654"/>
      <w:bookmarkStart w:id="269" w:name="_Toc169006328"/>
      <w:bookmarkStart w:id="270" w:name="_Toc169010047"/>
      <w:bookmarkStart w:id="271" w:name="_Toc169010953"/>
      <w:bookmarkStart w:id="272" w:name="_Toc169011052"/>
      <w:bookmarkEnd w:id="260"/>
      <w:bookmarkEnd w:id="261"/>
      <w:bookmarkEnd w:id="262"/>
      <w:bookmarkEnd w:id="263"/>
      <w:bookmarkEnd w:id="264"/>
      <w:bookmarkEnd w:id="265"/>
      <w:bookmarkEnd w:id="266"/>
      <w:bookmarkEnd w:id="267"/>
      <w:bookmarkEnd w:id="268"/>
      <w:bookmarkEnd w:id="269"/>
      <w:bookmarkEnd w:id="270"/>
      <w:bookmarkEnd w:id="271"/>
      <w:bookmarkEnd w:id="272"/>
    </w:p>
    <w:p w14:paraId="3DC96882"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73" w:name="_Toc107573989"/>
      <w:bookmarkStart w:id="274" w:name="_Toc137481119"/>
      <w:bookmarkStart w:id="275" w:name="_Toc139021423"/>
      <w:bookmarkStart w:id="276" w:name="_Toc139027351"/>
      <w:bookmarkStart w:id="277" w:name="_Toc139028354"/>
      <w:bookmarkStart w:id="278" w:name="_Toc141946949"/>
      <w:bookmarkStart w:id="279" w:name="_Toc168934287"/>
      <w:bookmarkStart w:id="280" w:name="_Toc168934922"/>
      <w:bookmarkStart w:id="281" w:name="_Toc168935655"/>
      <w:bookmarkStart w:id="282" w:name="_Toc169006329"/>
      <w:bookmarkStart w:id="283" w:name="_Toc169010048"/>
      <w:bookmarkStart w:id="284" w:name="_Toc169010954"/>
      <w:bookmarkStart w:id="285" w:name="_Toc169011053"/>
      <w:bookmarkEnd w:id="273"/>
      <w:bookmarkEnd w:id="274"/>
      <w:bookmarkEnd w:id="275"/>
      <w:bookmarkEnd w:id="276"/>
      <w:bookmarkEnd w:id="277"/>
      <w:bookmarkEnd w:id="278"/>
      <w:bookmarkEnd w:id="279"/>
      <w:bookmarkEnd w:id="280"/>
      <w:bookmarkEnd w:id="281"/>
      <w:bookmarkEnd w:id="282"/>
      <w:bookmarkEnd w:id="283"/>
      <w:bookmarkEnd w:id="284"/>
      <w:bookmarkEnd w:id="285"/>
    </w:p>
    <w:p w14:paraId="0EE9ABC4" w14:textId="77777777" w:rsidR="00C82869" w:rsidRPr="00156DCC" w:rsidRDefault="00C82869" w:rsidP="00FD2D21">
      <w:pPr>
        <w:pStyle w:val="ListParagraph"/>
        <w:keepNext/>
        <w:keepLines/>
        <w:numPr>
          <w:ilvl w:val="1"/>
          <w:numId w:val="11"/>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286" w:name="_Toc107573990"/>
      <w:bookmarkStart w:id="287" w:name="_Toc137481120"/>
      <w:bookmarkStart w:id="288" w:name="_Toc139021424"/>
      <w:bookmarkStart w:id="289" w:name="_Toc139027352"/>
      <w:bookmarkStart w:id="290" w:name="_Toc139028355"/>
      <w:bookmarkStart w:id="291" w:name="_Toc141946950"/>
      <w:bookmarkStart w:id="292" w:name="_Toc168934288"/>
      <w:bookmarkStart w:id="293" w:name="_Toc168934923"/>
      <w:bookmarkStart w:id="294" w:name="_Toc168935656"/>
      <w:bookmarkStart w:id="295" w:name="_Toc169006330"/>
      <w:bookmarkStart w:id="296" w:name="_Toc169010049"/>
      <w:bookmarkStart w:id="297" w:name="_Toc169010955"/>
      <w:bookmarkStart w:id="298" w:name="_Toc169011054"/>
      <w:bookmarkEnd w:id="286"/>
      <w:bookmarkEnd w:id="287"/>
      <w:bookmarkEnd w:id="288"/>
      <w:bookmarkEnd w:id="289"/>
      <w:bookmarkEnd w:id="290"/>
      <w:bookmarkEnd w:id="291"/>
      <w:bookmarkEnd w:id="292"/>
      <w:bookmarkEnd w:id="293"/>
      <w:bookmarkEnd w:id="294"/>
      <w:bookmarkEnd w:id="295"/>
      <w:bookmarkEnd w:id="296"/>
      <w:bookmarkEnd w:id="297"/>
      <w:bookmarkEnd w:id="298"/>
    </w:p>
    <w:p w14:paraId="58D4C5CB" w14:textId="68D924B0" w:rsidR="00FF71F0" w:rsidRPr="00FF0D2D" w:rsidRDefault="00FF71F0" w:rsidP="00FD2D21">
      <w:pPr>
        <w:pStyle w:val="OATsubheader1"/>
        <w:numPr>
          <w:ilvl w:val="1"/>
          <w:numId w:val="4"/>
        </w:numPr>
        <w:tabs>
          <w:tab w:val="clear" w:pos="2800"/>
        </w:tabs>
        <w:ind w:left="709" w:hanging="709"/>
        <w:rPr>
          <w:rFonts w:ascii="Calibri" w:hAnsi="Calibri" w:cs="Calibri"/>
          <w:sz w:val="28"/>
          <w:szCs w:val="28"/>
        </w:rPr>
      </w:pPr>
      <w:bookmarkStart w:id="299" w:name="_Toc169011055"/>
      <w:r w:rsidRPr="00FF0D2D">
        <w:rPr>
          <w:rFonts w:ascii="Calibri" w:hAnsi="Calibri" w:cs="Calibri"/>
          <w:sz w:val="28"/>
          <w:szCs w:val="28"/>
        </w:rPr>
        <w:t>Storage and handling of records</w:t>
      </w:r>
      <w:bookmarkEnd w:id="259"/>
      <w:bookmarkEnd w:id="299"/>
    </w:p>
    <w:p w14:paraId="75B4E844" w14:textId="453AB4D2" w:rsidR="00B107C1"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information will be stored and handled in line with the principles set out in the Data Protection Act 1998 and the </w:t>
      </w:r>
      <w:r w:rsidR="00B83D2C">
        <w:rPr>
          <w:rFonts w:ascii="Calibri" w:hAnsi="Calibri" w:cs="Calibri"/>
        </w:rPr>
        <w:t>UK</w:t>
      </w:r>
      <w:r w:rsidRPr="00156DCC">
        <w:rPr>
          <w:rFonts w:ascii="Calibri" w:hAnsi="Calibri" w:cs="Calibri"/>
        </w:rPr>
        <w:t>GDPR (2018) and the academy’s Data Protection Policy</w:t>
      </w:r>
      <w:r w:rsidR="00E00DAA">
        <w:rPr>
          <w:rFonts w:ascii="Calibri" w:hAnsi="Calibri" w:cs="Calibri"/>
        </w:rPr>
        <w:t>.</w:t>
      </w:r>
    </w:p>
    <w:p w14:paraId="383F6BA5" w14:textId="5BEF0107" w:rsidR="009E0CBB" w:rsidRPr="00156DCC" w:rsidRDefault="00B73B3D" w:rsidP="00FD2D21">
      <w:pPr>
        <w:pStyle w:val="OATbodystyle"/>
        <w:numPr>
          <w:ilvl w:val="2"/>
          <w:numId w:val="4"/>
        </w:numPr>
        <w:ind w:left="709" w:hanging="709"/>
        <w:rPr>
          <w:rFonts w:ascii="Calibri" w:hAnsi="Calibri" w:cs="Calibri"/>
        </w:rPr>
      </w:pPr>
      <w:r>
        <w:rPr>
          <w:rFonts w:ascii="Calibri" w:hAnsi="Calibri" w:cs="Calibri"/>
        </w:rPr>
        <w:t xml:space="preserve">The Academy will use the </w:t>
      </w:r>
      <w:r w:rsidR="006A3C0F">
        <w:rPr>
          <w:rFonts w:ascii="Calibri" w:hAnsi="Calibri" w:cs="Calibri"/>
        </w:rPr>
        <w:t>D</w:t>
      </w:r>
      <w:r>
        <w:rPr>
          <w:rFonts w:ascii="Calibri" w:hAnsi="Calibri" w:cs="Calibri"/>
        </w:rPr>
        <w:t xml:space="preserve">fE ‘Data Protection in Schools’ </w:t>
      </w:r>
      <w:r w:rsidR="001B765A">
        <w:rPr>
          <w:rFonts w:ascii="Calibri" w:hAnsi="Calibri" w:cs="Calibri"/>
        </w:rPr>
        <w:t xml:space="preserve">April 2024 </w:t>
      </w:r>
      <w:r w:rsidR="00CD176A">
        <w:rPr>
          <w:rFonts w:ascii="Calibri" w:hAnsi="Calibri" w:cs="Calibri"/>
        </w:rPr>
        <w:t xml:space="preserve">to inform </w:t>
      </w:r>
      <w:r w:rsidR="0033715E">
        <w:rPr>
          <w:rFonts w:ascii="Calibri" w:hAnsi="Calibri" w:cs="Calibri"/>
        </w:rPr>
        <w:t>and</w:t>
      </w:r>
      <w:r w:rsidR="00CD176A">
        <w:rPr>
          <w:rFonts w:ascii="Calibri" w:hAnsi="Calibri" w:cs="Calibri"/>
        </w:rPr>
        <w:t xml:space="preserve"> support their approach to information sharing</w:t>
      </w:r>
      <w:r w:rsidR="00E00DAA">
        <w:rPr>
          <w:rFonts w:ascii="Calibri" w:hAnsi="Calibri" w:cs="Calibri"/>
        </w:rPr>
        <w:t>.</w:t>
      </w:r>
    </w:p>
    <w:p w14:paraId="741164FE" w14:textId="7A1A7D4A" w:rsidR="00FF71F0" w:rsidRPr="00156DCC" w:rsidRDefault="0050232C" w:rsidP="00FD2D21">
      <w:pPr>
        <w:pStyle w:val="OATbodystyle"/>
        <w:numPr>
          <w:ilvl w:val="2"/>
          <w:numId w:val="4"/>
        </w:numPr>
        <w:ind w:left="709" w:hanging="709"/>
        <w:rPr>
          <w:rFonts w:ascii="Calibri" w:hAnsi="Calibri" w:cs="Calibri"/>
        </w:rPr>
      </w:pPr>
      <w:r w:rsidRPr="00156DCC">
        <w:rPr>
          <w:rFonts w:ascii="Calibri" w:hAnsi="Calibri" w:cs="Calibri"/>
        </w:rPr>
        <w:t>Any p</w:t>
      </w:r>
      <w:r w:rsidR="00FF71F0" w:rsidRPr="00156DCC">
        <w:rPr>
          <w:rFonts w:ascii="Calibri" w:hAnsi="Calibri" w:cs="Calibri"/>
        </w:rPr>
        <w:t xml:space="preserve">aper record of concern forms and other written information will be stored in a locked facility accessed only by the principal and </w:t>
      </w:r>
      <w:r w:rsidR="007A6798">
        <w:rPr>
          <w:rFonts w:ascii="Calibri" w:hAnsi="Calibri" w:cs="Calibri"/>
        </w:rPr>
        <w:t>d</w:t>
      </w:r>
      <w:r w:rsidR="00FF71F0" w:rsidRPr="00156DCC">
        <w:rPr>
          <w:rFonts w:ascii="Calibri" w:hAnsi="Calibri" w:cs="Calibri"/>
        </w:rPr>
        <w:t xml:space="preserve">esignated </w:t>
      </w:r>
      <w:r w:rsidR="007A6798">
        <w:rPr>
          <w:rFonts w:ascii="Calibri" w:hAnsi="Calibri" w:cs="Calibri"/>
        </w:rPr>
        <w:t>s</w:t>
      </w:r>
      <w:r w:rsidR="00FF71F0" w:rsidRPr="00156DCC">
        <w:rPr>
          <w:rFonts w:ascii="Calibri" w:hAnsi="Calibri" w:cs="Calibri"/>
        </w:rPr>
        <w:t xml:space="preserve">afeguarding </w:t>
      </w:r>
      <w:r w:rsidR="007A6798">
        <w:rPr>
          <w:rFonts w:ascii="Calibri" w:hAnsi="Calibri" w:cs="Calibri"/>
        </w:rPr>
        <w:t>l</w:t>
      </w:r>
      <w:r w:rsidR="00FF71F0" w:rsidRPr="00156DCC">
        <w:rPr>
          <w:rFonts w:ascii="Calibri" w:hAnsi="Calibri" w:cs="Calibri"/>
        </w:rPr>
        <w:t xml:space="preserve">ead. Any electronic information will be password protected and only made available to relevant individuals. Every effort will be made to prevent </w:t>
      </w:r>
      <w:proofErr w:type="spellStart"/>
      <w:r w:rsidR="00FF71F0" w:rsidRPr="00156DCC">
        <w:rPr>
          <w:rFonts w:ascii="Calibri" w:hAnsi="Calibri" w:cs="Calibri"/>
        </w:rPr>
        <w:t>unauthorised</w:t>
      </w:r>
      <w:proofErr w:type="spellEnd"/>
      <w:r w:rsidR="00FF71F0" w:rsidRPr="00156DCC">
        <w:rPr>
          <w:rFonts w:ascii="Calibri" w:hAnsi="Calibri" w:cs="Calibri"/>
        </w:rPr>
        <w:t xml:space="preserve"> access. Sensitive information will not be stored on laptop computers, which, by the nature of their portability, could be lost or stolen. </w:t>
      </w:r>
    </w:p>
    <w:p w14:paraId="5A5C4C1F" w14:textId="1761DC57" w:rsidR="00FF71F0"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information will be stored separately from the </w:t>
      </w:r>
      <w:r w:rsidR="00CF0CF0" w:rsidRPr="00156DCC">
        <w:rPr>
          <w:rFonts w:ascii="Calibri" w:hAnsi="Calibri" w:cs="Calibri"/>
        </w:rPr>
        <w:t>child’s</w:t>
      </w:r>
      <w:r w:rsidRPr="00156DCC">
        <w:rPr>
          <w:rFonts w:ascii="Calibri" w:hAnsi="Calibri" w:cs="Calibri"/>
        </w:rPr>
        <w:t xml:space="preserve"> academy file and the academy file will be ‘tagged’ to indicate that separate information is held. If such records need to be sent to a new school or academy they will be sent separate</w:t>
      </w:r>
      <w:r w:rsidR="00CF0CF0" w:rsidRPr="00156DCC">
        <w:rPr>
          <w:rFonts w:ascii="Calibri" w:hAnsi="Calibri" w:cs="Calibri"/>
        </w:rPr>
        <w:t>ly</w:t>
      </w:r>
      <w:r w:rsidRPr="00156DCC">
        <w:rPr>
          <w:rFonts w:ascii="Calibri" w:hAnsi="Calibri" w:cs="Calibri"/>
        </w:rPr>
        <w:t xml:space="preserve"> from the </w:t>
      </w:r>
      <w:r w:rsidR="00CF0CF0" w:rsidRPr="00156DCC">
        <w:rPr>
          <w:rFonts w:ascii="Calibri" w:hAnsi="Calibri" w:cs="Calibri"/>
        </w:rPr>
        <w:t>child</w:t>
      </w:r>
      <w:r w:rsidRPr="00156DCC">
        <w:rPr>
          <w:rFonts w:ascii="Calibri" w:hAnsi="Calibri" w:cs="Calibri"/>
        </w:rPr>
        <w:t xml:space="preserve">’s file and under a confidential cover or in an encrypted electronic file. </w:t>
      </w:r>
    </w:p>
    <w:p w14:paraId="21E1382D" w14:textId="159EBA1D" w:rsidR="00185959" w:rsidRPr="00156DCC" w:rsidRDefault="00FF71F0" w:rsidP="00FD2D21">
      <w:pPr>
        <w:pStyle w:val="OATbodystyle"/>
        <w:numPr>
          <w:ilvl w:val="2"/>
          <w:numId w:val="4"/>
        </w:numPr>
        <w:ind w:left="709" w:hanging="709"/>
        <w:rPr>
          <w:rFonts w:ascii="Calibri" w:hAnsi="Calibri" w:cs="Calibri"/>
        </w:rPr>
      </w:pPr>
      <w:r w:rsidRPr="00156DCC">
        <w:rPr>
          <w:rFonts w:ascii="Calibri" w:hAnsi="Calibri" w:cs="Calibri"/>
        </w:rPr>
        <w:t xml:space="preserve">Child protection records are normally exempt from the disclosure provisions of the Data Protection Act, which means that children and parents do not have an automatic right to see them. If any member of staff receives a request from a </w:t>
      </w:r>
      <w:r w:rsidR="0050232C" w:rsidRPr="00156DCC">
        <w:rPr>
          <w:rFonts w:ascii="Calibri" w:hAnsi="Calibri" w:cs="Calibri"/>
        </w:rPr>
        <w:t>child</w:t>
      </w:r>
      <w:r w:rsidRPr="00156DCC">
        <w:rPr>
          <w:rFonts w:ascii="Calibri" w:hAnsi="Calibri" w:cs="Calibri"/>
        </w:rPr>
        <w:t xml:space="preserve"> or parent to see child protection records, they will refer the request to the principal or Designated Safeguarding Lead. The Data Protection Act does not prevent academy staff from sharing information with relevant agencies, where that information may help to protect a child.</w:t>
      </w:r>
    </w:p>
    <w:p w14:paraId="5834D3F0" w14:textId="0B9E79CD" w:rsidR="00185959" w:rsidRPr="00156DCC" w:rsidRDefault="003D28E1" w:rsidP="00FD2D21">
      <w:pPr>
        <w:pStyle w:val="OATbodystyle"/>
        <w:numPr>
          <w:ilvl w:val="2"/>
          <w:numId w:val="4"/>
        </w:numPr>
        <w:ind w:left="709" w:hanging="709"/>
        <w:rPr>
          <w:rFonts w:ascii="Calibri" w:hAnsi="Calibri" w:cs="Calibri"/>
        </w:rPr>
      </w:pPr>
      <w:r w:rsidRPr="00156DCC">
        <w:rPr>
          <w:rFonts w:ascii="Calibri" w:hAnsi="Calibri" w:cs="Calibri"/>
        </w:rPr>
        <w:t>We will</w:t>
      </w:r>
      <w:r w:rsidR="00185959" w:rsidRPr="00156DCC">
        <w:rPr>
          <w:rFonts w:ascii="Calibri" w:hAnsi="Calibri" w:cs="Calibri"/>
        </w:rPr>
        <w:t xml:space="preserve"> ensure </w:t>
      </w:r>
      <w:r w:rsidRPr="00156DCC">
        <w:rPr>
          <w:rFonts w:ascii="Calibri" w:hAnsi="Calibri" w:cs="Calibri"/>
        </w:rPr>
        <w:t xml:space="preserve">that </w:t>
      </w:r>
      <w:r w:rsidR="00185959" w:rsidRPr="00156DCC">
        <w:rPr>
          <w:rFonts w:ascii="Calibri" w:hAnsi="Calibri" w:cs="Calibri"/>
        </w:rPr>
        <w:t xml:space="preserve">relevant staff have due regard to the relevant data protection principles, which allow them to share (and withhold) personal information, as provided for in the Data Protection Act 2018 and the </w:t>
      </w:r>
      <w:r w:rsidR="007A6798">
        <w:rPr>
          <w:rFonts w:ascii="Calibri" w:hAnsi="Calibri" w:cs="Calibri"/>
        </w:rPr>
        <w:t>UK</w:t>
      </w:r>
      <w:r w:rsidR="00185959" w:rsidRPr="00156DCC">
        <w:rPr>
          <w:rFonts w:ascii="Calibri" w:hAnsi="Calibri" w:cs="Calibri"/>
        </w:rPr>
        <w:t xml:space="preserve">GDPR. </w:t>
      </w:r>
    </w:p>
    <w:p w14:paraId="1E025DAA" w14:textId="599E0F5B" w:rsidR="00875888" w:rsidRDefault="0070330F" w:rsidP="00FD2D21">
      <w:pPr>
        <w:pStyle w:val="OATbodystyle"/>
        <w:numPr>
          <w:ilvl w:val="2"/>
          <w:numId w:val="4"/>
        </w:numPr>
        <w:ind w:left="709" w:hanging="709"/>
        <w:rPr>
          <w:rFonts w:ascii="Calibri" w:hAnsi="Calibri" w:cs="Calibri"/>
        </w:rPr>
      </w:pPr>
      <w:r w:rsidRPr="00156DCC">
        <w:rPr>
          <w:rFonts w:ascii="Calibri" w:hAnsi="Calibri" w:cs="Calibri"/>
        </w:rPr>
        <w:t>Further details on information sharing can be found</w:t>
      </w:r>
      <w:r w:rsidRPr="003704B0">
        <w:rPr>
          <w:rFonts w:asciiTheme="majorHAnsi" w:hAnsiTheme="majorHAnsi" w:cstheme="majorHAnsi"/>
        </w:rPr>
        <w:t>:</w:t>
      </w:r>
      <w:r w:rsidR="00875888" w:rsidRPr="003704B0">
        <w:rPr>
          <w:rFonts w:asciiTheme="majorHAnsi" w:hAnsiTheme="majorHAnsi" w:cstheme="majorHAnsi"/>
        </w:rPr>
        <w:t xml:space="preserve"> </w:t>
      </w:r>
      <w:hyperlink r:id="rId46" w:history="1">
        <w:r w:rsidR="003704B0" w:rsidRPr="003704B0">
          <w:rPr>
            <w:rFonts w:asciiTheme="majorHAnsi" w:hAnsiTheme="majorHAnsi" w:cstheme="majorHAnsi"/>
            <w:color w:val="0000FF"/>
            <w:u w:val="single"/>
            <w:lang w:val="en-GB"/>
          </w:rPr>
          <w:t>Information sharing advice for safeguarding practitioners - GOV.UK (www.gov.uk)</w:t>
        </w:r>
      </w:hyperlink>
    </w:p>
    <w:p w14:paraId="2D9D598A" w14:textId="2BDB6727" w:rsidR="00D00DA9" w:rsidRPr="00875888" w:rsidRDefault="007964C1" w:rsidP="00FD2D21">
      <w:pPr>
        <w:pStyle w:val="OATbodystyle"/>
        <w:numPr>
          <w:ilvl w:val="2"/>
          <w:numId w:val="4"/>
        </w:numPr>
        <w:ind w:left="709" w:hanging="709"/>
        <w:rPr>
          <w:rFonts w:ascii="Calibri" w:hAnsi="Calibri" w:cs="Calibri"/>
        </w:rPr>
      </w:pPr>
      <w:r>
        <w:rPr>
          <w:rFonts w:ascii="Calibri" w:hAnsi="Calibri" w:cs="Calibri"/>
        </w:rPr>
        <w:t>When unsure</w:t>
      </w:r>
      <w:r w:rsidR="002D6782">
        <w:rPr>
          <w:rFonts w:ascii="Calibri" w:hAnsi="Calibri" w:cs="Calibri"/>
        </w:rPr>
        <w:t xml:space="preserve">, we </w:t>
      </w:r>
      <w:r>
        <w:rPr>
          <w:rFonts w:ascii="Calibri" w:hAnsi="Calibri" w:cs="Calibri"/>
        </w:rPr>
        <w:t xml:space="preserve">will contact the </w:t>
      </w:r>
      <w:r w:rsidR="0001148E" w:rsidRPr="00875888">
        <w:rPr>
          <w:rFonts w:ascii="Calibri" w:hAnsi="Calibri" w:cs="Calibri"/>
        </w:rPr>
        <w:t>OAT Data Protection Officer</w:t>
      </w:r>
      <w:r w:rsidR="0091071D" w:rsidRPr="00875888">
        <w:rPr>
          <w:rFonts w:ascii="Calibri" w:hAnsi="Calibri" w:cs="Calibri"/>
        </w:rPr>
        <w:t xml:space="preserve"> and/or OAT Head of Safeguarding</w:t>
      </w:r>
      <w:r w:rsidR="002F2D3B">
        <w:rPr>
          <w:rFonts w:ascii="Calibri" w:hAnsi="Calibri" w:cs="Calibri"/>
        </w:rPr>
        <w:t>.</w:t>
      </w:r>
    </w:p>
    <w:p w14:paraId="44BC4AA0" w14:textId="23921227" w:rsidR="006E36B1" w:rsidRPr="000B0FCB" w:rsidRDefault="00815193" w:rsidP="00FD2D21">
      <w:pPr>
        <w:pStyle w:val="OATheader"/>
        <w:numPr>
          <w:ilvl w:val="0"/>
          <w:numId w:val="4"/>
        </w:numPr>
        <w:ind w:left="709" w:hanging="709"/>
        <w:rPr>
          <w:rFonts w:ascii="Calibri" w:hAnsi="Calibri" w:cs="Calibri"/>
          <w:sz w:val="36"/>
          <w:szCs w:val="36"/>
        </w:rPr>
      </w:pPr>
      <w:bookmarkStart w:id="300" w:name="_Toc169011056"/>
      <w:r w:rsidRPr="000B0FCB">
        <w:rPr>
          <w:rFonts w:ascii="Calibri" w:hAnsi="Calibri" w:cs="Calibri"/>
          <w:sz w:val="36"/>
          <w:szCs w:val="36"/>
        </w:rPr>
        <w:t>Use of academy premises for non-academy activities</w:t>
      </w:r>
      <w:bookmarkEnd w:id="300"/>
    </w:p>
    <w:p w14:paraId="09080005" w14:textId="1D234CDA" w:rsidR="004376EE" w:rsidRPr="00156DCC" w:rsidRDefault="0020199A"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w:t>
      </w:r>
      <w:r w:rsidR="005532C4" w:rsidRPr="00156DCC">
        <w:rPr>
          <w:rFonts w:ascii="Calibri" w:hAnsi="Calibri" w:cs="Calibri"/>
        </w:rPr>
        <w:t xml:space="preserve">re the academy premises are </w:t>
      </w:r>
      <w:r w:rsidR="00BE2125" w:rsidRPr="00156DCC">
        <w:rPr>
          <w:rFonts w:ascii="Calibri" w:hAnsi="Calibri" w:cs="Calibri"/>
        </w:rPr>
        <w:t>h</w:t>
      </w:r>
      <w:r w:rsidR="005532C4" w:rsidRPr="00156DCC">
        <w:rPr>
          <w:rFonts w:ascii="Calibri" w:hAnsi="Calibri" w:cs="Calibri"/>
        </w:rPr>
        <w:t xml:space="preserve">ired or rented out </w:t>
      </w:r>
      <w:r w:rsidR="00BE2125" w:rsidRPr="00156DCC">
        <w:rPr>
          <w:rFonts w:ascii="Calibri" w:hAnsi="Calibri" w:cs="Calibri"/>
        </w:rPr>
        <w:t xml:space="preserve">the academy leadership </w:t>
      </w:r>
      <w:r w:rsidR="00E366C3" w:rsidRPr="00156DCC">
        <w:rPr>
          <w:rFonts w:ascii="Calibri" w:hAnsi="Calibri" w:cs="Calibri"/>
        </w:rPr>
        <w:t>will</w:t>
      </w:r>
      <w:r w:rsidR="00BE2125" w:rsidRPr="00156DCC">
        <w:rPr>
          <w:rFonts w:ascii="Calibri" w:hAnsi="Calibri" w:cs="Calibri"/>
        </w:rPr>
        <w:t xml:space="preserve"> ensure that</w:t>
      </w:r>
      <w:r w:rsidR="009622FB" w:rsidRPr="00156DCC">
        <w:rPr>
          <w:rFonts w:ascii="Calibri" w:hAnsi="Calibri" w:cs="Calibri"/>
        </w:rPr>
        <w:t xml:space="preserve"> </w:t>
      </w:r>
      <w:r w:rsidR="00BE2125" w:rsidRPr="00156DCC">
        <w:rPr>
          <w:rFonts w:ascii="Calibri" w:hAnsi="Calibri" w:cs="Calibri"/>
        </w:rPr>
        <w:t>appropriate arrangements are in place to keep children safe</w:t>
      </w:r>
      <w:r w:rsidR="001A469C" w:rsidRPr="00156DCC">
        <w:rPr>
          <w:rFonts w:ascii="Calibri" w:hAnsi="Calibri" w:cs="Calibri"/>
        </w:rPr>
        <w:t>.</w:t>
      </w:r>
    </w:p>
    <w:p w14:paraId="036DA2B9"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The</w:t>
      </w:r>
      <w:r w:rsidR="003A72C1" w:rsidRPr="00156DCC">
        <w:rPr>
          <w:rFonts w:ascii="Calibri" w:hAnsi="Calibri" w:cs="Calibri"/>
        </w:rPr>
        <w:t xml:space="preserve"> academy policies will apply </w:t>
      </w:r>
      <w:r w:rsidR="00FC410D" w:rsidRPr="00156DCC">
        <w:rPr>
          <w:rFonts w:ascii="Calibri" w:hAnsi="Calibri" w:cs="Calibri"/>
        </w:rPr>
        <w:t xml:space="preserve">where the services or activities are provided </w:t>
      </w:r>
      <w:r w:rsidR="00E4706B" w:rsidRPr="00156DCC">
        <w:rPr>
          <w:rFonts w:ascii="Calibri" w:hAnsi="Calibri" w:cs="Calibri"/>
        </w:rPr>
        <w:t xml:space="preserve">by the academy and are under the direct supervision </w:t>
      </w:r>
      <w:r w:rsidR="008335BC" w:rsidRPr="00156DCC">
        <w:rPr>
          <w:rFonts w:ascii="Calibri" w:hAnsi="Calibri" w:cs="Calibri"/>
        </w:rPr>
        <w:t>or management of academy staff</w:t>
      </w:r>
      <w:r w:rsidR="001A469C" w:rsidRPr="00156DCC">
        <w:rPr>
          <w:rFonts w:ascii="Calibri" w:hAnsi="Calibri" w:cs="Calibri"/>
        </w:rPr>
        <w:t>.</w:t>
      </w:r>
    </w:p>
    <w:p w14:paraId="0B4CFAD7"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Where</w:t>
      </w:r>
      <w:r w:rsidR="00D24C5E" w:rsidRPr="00156DCC">
        <w:rPr>
          <w:rFonts w:ascii="Calibri" w:hAnsi="Calibri" w:cs="Calibri"/>
        </w:rPr>
        <w:t xml:space="preserve"> services or activities are provided separately by another body, th</w:t>
      </w:r>
      <w:r w:rsidR="001D4F3C" w:rsidRPr="00156DCC">
        <w:rPr>
          <w:rFonts w:ascii="Calibri" w:hAnsi="Calibri" w:cs="Calibri"/>
        </w:rPr>
        <w:t xml:space="preserve">e governors and academy leadership </w:t>
      </w:r>
      <w:r w:rsidR="00E366C3" w:rsidRPr="00156DCC">
        <w:rPr>
          <w:rFonts w:ascii="Calibri" w:hAnsi="Calibri" w:cs="Calibri"/>
        </w:rPr>
        <w:t>will</w:t>
      </w:r>
      <w:r w:rsidR="001D4F3C" w:rsidRPr="00156DCC">
        <w:rPr>
          <w:rFonts w:ascii="Calibri" w:hAnsi="Calibri" w:cs="Calibri"/>
        </w:rPr>
        <w:t xml:space="preserve"> seek written assurance that </w:t>
      </w:r>
      <w:r w:rsidR="00CB7737" w:rsidRPr="00156DCC">
        <w:rPr>
          <w:rFonts w:ascii="Calibri" w:hAnsi="Calibri" w:cs="Calibri"/>
        </w:rPr>
        <w:t xml:space="preserve">the body concerned has appropriate child protection and </w:t>
      </w:r>
      <w:r w:rsidR="00CB7737" w:rsidRPr="00156DCC">
        <w:rPr>
          <w:rFonts w:ascii="Calibri" w:hAnsi="Calibri" w:cs="Calibri"/>
        </w:rPr>
        <w:lastRenderedPageBreak/>
        <w:t>safeguarding policies in place (including inspecting these as needed)</w:t>
      </w:r>
      <w:r w:rsidR="00204E40" w:rsidRPr="00156DCC">
        <w:rPr>
          <w:rFonts w:ascii="Calibri" w:hAnsi="Calibri" w:cs="Calibri"/>
        </w:rPr>
        <w:t xml:space="preserve"> and ensure that there are arrangements in place to liaise with the academy</w:t>
      </w:r>
      <w:r w:rsidR="00C655CA" w:rsidRPr="00156DCC">
        <w:rPr>
          <w:rFonts w:ascii="Calibri" w:hAnsi="Calibri" w:cs="Calibri"/>
        </w:rPr>
        <w:t xml:space="preserve"> on these matters where appropriate</w:t>
      </w:r>
      <w:r w:rsidR="001A469C" w:rsidRPr="00156DCC">
        <w:rPr>
          <w:rFonts w:ascii="Calibri" w:hAnsi="Calibri" w:cs="Calibri"/>
        </w:rPr>
        <w:t>.</w:t>
      </w:r>
    </w:p>
    <w:p w14:paraId="529987A9" w14:textId="77777777" w:rsidR="0032355B"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This</w:t>
      </w:r>
      <w:r w:rsidR="00C655CA" w:rsidRPr="00156DCC">
        <w:rPr>
          <w:rFonts w:ascii="Calibri" w:hAnsi="Calibri" w:cs="Calibri"/>
        </w:rPr>
        <w:t xml:space="preserve"> applies </w:t>
      </w:r>
      <w:proofErr w:type="gramStart"/>
      <w:r w:rsidR="00C655CA" w:rsidRPr="00156DCC">
        <w:rPr>
          <w:rFonts w:ascii="Calibri" w:hAnsi="Calibri" w:cs="Calibri"/>
        </w:rPr>
        <w:t>whether or not</w:t>
      </w:r>
      <w:proofErr w:type="gramEnd"/>
      <w:r w:rsidR="00C655CA" w:rsidRPr="00156DCC">
        <w:rPr>
          <w:rFonts w:ascii="Calibri" w:hAnsi="Calibri" w:cs="Calibri"/>
        </w:rPr>
        <w:t xml:space="preserve"> </w:t>
      </w:r>
      <w:r w:rsidR="00BA1AE9" w:rsidRPr="00156DCC">
        <w:rPr>
          <w:rFonts w:ascii="Calibri" w:hAnsi="Calibri" w:cs="Calibri"/>
        </w:rPr>
        <w:t xml:space="preserve">the children who attend any of </w:t>
      </w:r>
      <w:r w:rsidR="00E366C3" w:rsidRPr="00156DCC">
        <w:rPr>
          <w:rFonts w:ascii="Calibri" w:hAnsi="Calibri" w:cs="Calibri"/>
        </w:rPr>
        <w:t>these</w:t>
      </w:r>
      <w:r w:rsidR="00BA1AE9" w:rsidRPr="00156DCC">
        <w:rPr>
          <w:rFonts w:ascii="Calibri" w:hAnsi="Calibri" w:cs="Calibri"/>
        </w:rPr>
        <w:t xml:space="preserve"> services or activities are children on the academy roll</w:t>
      </w:r>
      <w:r w:rsidR="001A469C" w:rsidRPr="00156DCC">
        <w:rPr>
          <w:rFonts w:ascii="Calibri" w:hAnsi="Calibri" w:cs="Calibri"/>
        </w:rPr>
        <w:t>.</w:t>
      </w:r>
    </w:p>
    <w:p w14:paraId="55CC2269" w14:textId="6C213FCD" w:rsidR="00BE2125" w:rsidRPr="00156DCC" w:rsidRDefault="002B00E2"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w:t>
      </w:r>
      <w:r w:rsidR="00BA1AE9" w:rsidRPr="00156DCC">
        <w:rPr>
          <w:rFonts w:ascii="Calibri" w:hAnsi="Calibri" w:cs="Calibri"/>
        </w:rPr>
        <w:t xml:space="preserve">academy leadership and governors </w:t>
      </w:r>
      <w:r w:rsidR="00261C7F" w:rsidRPr="00156DCC">
        <w:rPr>
          <w:rFonts w:ascii="Calibri" w:hAnsi="Calibri" w:cs="Calibri"/>
        </w:rPr>
        <w:t>should also ensure safeguarding arrangements are included in any transfer of control agreement</w:t>
      </w:r>
      <w:r w:rsidR="005E6E34" w:rsidRPr="00156DCC">
        <w:rPr>
          <w:rFonts w:ascii="Calibri" w:hAnsi="Calibri" w:cs="Calibri"/>
        </w:rPr>
        <w:t xml:space="preserve"> (</w:t>
      </w:r>
      <w:r w:rsidR="00442677" w:rsidRPr="00156DCC">
        <w:rPr>
          <w:rFonts w:ascii="Calibri" w:hAnsi="Calibri" w:cs="Calibri"/>
        </w:rPr>
        <w:t xml:space="preserve">i.e. </w:t>
      </w:r>
      <w:r w:rsidR="005E6E34" w:rsidRPr="00156DCC">
        <w:rPr>
          <w:rFonts w:ascii="Calibri" w:hAnsi="Calibri" w:cs="Calibri"/>
        </w:rPr>
        <w:t xml:space="preserve">lease or hire agreement) as a condition of use and occupation of the </w:t>
      </w:r>
      <w:r w:rsidR="00727ABF" w:rsidRPr="00156DCC">
        <w:rPr>
          <w:rFonts w:ascii="Calibri" w:hAnsi="Calibri" w:cs="Calibri"/>
        </w:rPr>
        <w:t>premises; and that failure to comply with this would lead to termination of the agreement.</w:t>
      </w:r>
    </w:p>
    <w:p w14:paraId="73930CF2" w14:textId="36CBAADA" w:rsidR="00935B25" w:rsidRPr="00156DCC" w:rsidRDefault="00935B25" w:rsidP="00FD2D21">
      <w:pPr>
        <w:pStyle w:val="OATbodystyle"/>
        <w:numPr>
          <w:ilvl w:val="1"/>
          <w:numId w:val="4"/>
        </w:numPr>
        <w:tabs>
          <w:tab w:val="clear" w:pos="284"/>
        </w:tabs>
        <w:ind w:left="709" w:hanging="709"/>
        <w:rPr>
          <w:rFonts w:ascii="Calibri" w:hAnsi="Calibri" w:cs="Calibri"/>
        </w:rPr>
      </w:pPr>
      <w:r w:rsidRPr="00156DCC">
        <w:rPr>
          <w:rFonts w:ascii="Calibri" w:hAnsi="Calibri" w:cs="Calibri"/>
        </w:rPr>
        <w:t xml:space="preserve">The guidance </w:t>
      </w:r>
      <w:r w:rsidR="009409A9" w:rsidRPr="00156DCC">
        <w:rPr>
          <w:rFonts w:ascii="Calibri" w:hAnsi="Calibri" w:cs="Calibri"/>
        </w:rPr>
        <w:t>found in</w:t>
      </w:r>
      <w:r w:rsidRPr="00156DCC">
        <w:rPr>
          <w:rFonts w:ascii="Calibri" w:hAnsi="Calibri" w:cs="Calibri"/>
        </w:rPr>
        <w:t xml:space="preserve"> </w:t>
      </w:r>
      <w:r w:rsidR="009409A9" w:rsidRPr="00156DCC">
        <w:rPr>
          <w:rFonts w:ascii="Calibri" w:hAnsi="Calibri" w:cs="Calibri"/>
        </w:rPr>
        <w:t>‘</w:t>
      </w:r>
      <w:r w:rsidRPr="00156DCC">
        <w:rPr>
          <w:rFonts w:ascii="Calibri" w:hAnsi="Calibri" w:cs="Calibri"/>
        </w:rPr>
        <w:t>Keeping children safe in out-of-school settings</w:t>
      </w:r>
      <w:r w:rsidR="009409A9" w:rsidRPr="00156DCC">
        <w:rPr>
          <w:rFonts w:ascii="Calibri" w:hAnsi="Calibri" w:cs="Calibri"/>
        </w:rPr>
        <w:t>’</w:t>
      </w:r>
      <w:r w:rsidRPr="00156DCC">
        <w:rPr>
          <w:rFonts w:ascii="Calibri" w:hAnsi="Calibri" w:cs="Calibri"/>
        </w:rPr>
        <w:t xml:space="preserve"> details the safeguarding arrangements that </w:t>
      </w:r>
      <w:r w:rsidR="00E47D2F">
        <w:rPr>
          <w:rFonts w:ascii="Calibri" w:hAnsi="Calibri" w:cs="Calibri"/>
        </w:rPr>
        <w:t>the academy</w:t>
      </w:r>
      <w:r w:rsidRPr="00156DCC">
        <w:rPr>
          <w:rFonts w:ascii="Calibri" w:hAnsi="Calibri" w:cs="Calibri"/>
        </w:rPr>
        <w:t xml:space="preserve"> should expect these providers to have in </w:t>
      </w:r>
      <w:r w:rsidR="00222A26" w:rsidRPr="00156DCC">
        <w:rPr>
          <w:rFonts w:ascii="Calibri" w:hAnsi="Calibri" w:cs="Calibri"/>
        </w:rPr>
        <w:t>place.</w:t>
      </w:r>
    </w:p>
    <w:p w14:paraId="2C58911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01" w:name="_Toc10793651"/>
      <w:bookmarkStart w:id="302" w:name="_Toc10793787"/>
      <w:bookmarkStart w:id="303" w:name="_Toc10793963"/>
      <w:bookmarkStart w:id="304" w:name="_Toc13564054"/>
      <w:bookmarkStart w:id="305" w:name="_Toc44428830"/>
      <w:bookmarkStart w:id="306" w:name="_Toc44429118"/>
      <w:bookmarkStart w:id="307" w:name="_Toc44429582"/>
      <w:bookmarkStart w:id="308" w:name="_Toc44498592"/>
      <w:bookmarkStart w:id="309" w:name="_Toc44605694"/>
      <w:bookmarkStart w:id="310" w:name="_Toc81386536"/>
      <w:bookmarkStart w:id="311" w:name="_Toc107303176"/>
      <w:bookmarkStart w:id="312" w:name="_Toc107307100"/>
      <w:bookmarkStart w:id="313" w:name="_Toc107307183"/>
      <w:bookmarkStart w:id="314" w:name="_Toc107309156"/>
      <w:bookmarkStart w:id="315" w:name="_Toc107309360"/>
      <w:bookmarkStart w:id="316" w:name="_Toc107309443"/>
      <w:bookmarkStart w:id="317" w:name="_Toc107309526"/>
      <w:bookmarkStart w:id="318" w:name="_Toc107309964"/>
      <w:bookmarkStart w:id="319" w:name="_Toc107310044"/>
      <w:bookmarkStart w:id="320" w:name="_Toc107310124"/>
      <w:bookmarkStart w:id="321" w:name="_Toc107310204"/>
      <w:bookmarkStart w:id="322" w:name="_Toc107310283"/>
      <w:bookmarkStart w:id="323" w:name="_Toc107310791"/>
      <w:bookmarkStart w:id="324" w:name="_Toc107573994"/>
      <w:bookmarkStart w:id="325" w:name="_Toc137481124"/>
      <w:bookmarkStart w:id="326" w:name="_Toc139021428"/>
      <w:bookmarkStart w:id="327" w:name="_Toc139027356"/>
      <w:bookmarkStart w:id="328" w:name="_Toc139028359"/>
      <w:bookmarkStart w:id="329" w:name="_Toc141946954"/>
      <w:bookmarkStart w:id="330" w:name="_Toc168934292"/>
      <w:bookmarkStart w:id="331" w:name="_Toc168934926"/>
      <w:bookmarkStart w:id="332" w:name="_Toc168935659"/>
      <w:bookmarkStart w:id="333" w:name="_Toc169006333"/>
      <w:bookmarkStart w:id="334" w:name="_Toc169010052"/>
      <w:bookmarkStart w:id="335" w:name="_Toc169010958"/>
      <w:bookmarkStart w:id="336" w:name="_Toc169011057"/>
      <w:bookmarkStart w:id="337" w:name="_Toc8140264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3B5FC84"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38" w:name="_Toc107573995"/>
      <w:bookmarkStart w:id="339" w:name="_Toc137481125"/>
      <w:bookmarkStart w:id="340" w:name="_Toc139021429"/>
      <w:bookmarkStart w:id="341" w:name="_Toc139027357"/>
      <w:bookmarkStart w:id="342" w:name="_Toc139028360"/>
      <w:bookmarkStart w:id="343" w:name="_Toc141946955"/>
      <w:bookmarkStart w:id="344" w:name="_Toc168934293"/>
      <w:bookmarkStart w:id="345" w:name="_Toc168934927"/>
      <w:bookmarkStart w:id="346" w:name="_Toc168935660"/>
      <w:bookmarkStart w:id="347" w:name="_Toc169006334"/>
      <w:bookmarkStart w:id="348" w:name="_Toc169010053"/>
      <w:bookmarkStart w:id="349" w:name="_Toc169010959"/>
      <w:bookmarkStart w:id="350" w:name="_Toc169011058"/>
      <w:bookmarkEnd w:id="338"/>
      <w:bookmarkEnd w:id="339"/>
      <w:bookmarkEnd w:id="340"/>
      <w:bookmarkEnd w:id="341"/>
      <w:bookmarkEnd w:id="342"/>
      <w:bookmarkEnd w:id="343"/>
      <w:bookmarkEnd w:id="344"/>
      <w:bookmarkEnd w:id="345"/>
      <w:bookmarkEnd w:id="346"/>
      <w:bookmarkEnd w:id="347"/>
      <w:bookmarkEnd w:id="348"/>
      <w:bookmarkEnd w:id="349"/>
      <w:bookmarkEnd w:id="350"/>
    </w:p>
    <w:p w14:paraId="79F112D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51" w:name="_Toc107573996"/>
      <w:bookmarkStart w:id="352" w:name="_Toc137481126"/>
      <w:bookmarkStart w:id="353" w:name="_Toc139021430"/>
      <w:bookmarkStart w:id="354" w:name="_Toc139027358"/>
      <w:bookmarkStart w:id="355" w:name="_Toc139028361"/>
      <w:bookmarkStart w:id="356" w:name="_Toc141946956"/>
      <w:bookmarkStart w:id="357" w:name="_Toc168934294"/>
      <w:bookmarkStart w:id="358" w:name="_Toc168934928"/>
      <w:bookmarkStart w:id="359" w:name="_Toc168935661"/>
      <w:bookmarkStart w:id="360" w:name="_Toc169006335"/>
      <w:bookmarkStart w:id="361" w:name="_Toc169010054"/>
      <w:bookmarkStart w:id="362" w:name="_Toc169010960"/>
      <w:bookmarkStart w:id="363" w:name="_Toc169011059"/>
      <w:bookmarkEnd w:id="351"/>
      <w:bookmarkEnd w:id="352"/>
      <w:bookmarkEnd w:id="353"/>
      <w:bookmarkEnd w:id="354"/>
      <w:bookmarkEnd w:id="355"/>
      <w:bookmarkEnd w:id="356"/>
      <w:bookmarkEnd w:id="357"/>
      <w:bookmarkEnd w:id="358"/>
      <w:bookmarkEnd w:id="359"/>
      <w:bookmarkEnd w:id="360"/>
      <w:bookmarkEnd w:id="361"/>
      <w:bookmarkEnd w:id="362"/>
      <w:bookmarkEnd w:id="363"/>
    </w:p>
    <w:p w14:paraId="6578E05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64" w:name="_Toc107573997"/>
      <w:bookmarkStart w:id="365" w:name="_Toc137481127"/>
      <w:bookmarkStart w:id="366" w:name="_Toc139021431"/>
      <w:bookmarkStart w:id="367" w:name="_Toc139027359"/>
      <w:bookmarkStart w:id="368" w:name="_Toc139028362"/>
      <w:bookmarkStart w:id="369" w:name="_Toc141946957"/>
      <w:bookmarkStart w:id="370" w:name="_Toc168934295"/>
      <w:bookmarkStart w:id="371" w:name="_Toc168934929"/>
      <w:bookmarkStart w:id="372" w:name="_Toc168935662"/>
      <w:bookmarkStart w:id="373" w:name="_Toc169006336"/>
      <w:bookmarkStart w:id="374" w:name="_Toc169010055"/>
      <w:bookmarkStart w:id="375" w:name="_Toc169010961"/>
      <w:bookmarkStart w:id="376" w:name="_Toc169011060"/>
      <w:bookmarkEnd w:id="364"/>
      <w:bookmarkEnd w:id="365"/>
      <w:bookmarkEnd w:id="366"/>
      <w:bookmarkEnd w:id="367"/>
      <w:bookmarkEnd w:id="368"/>
      <w:bookmarkEnd w:id="369"/>
      <w:bookmarkEnd w:id="370"/>
      <w:bookmarkEnd w:id="371"/>
      <w:bookmarkEnd w:id="372"/>
      <w:bookmarkEnd w:id="373"/>
      <w:bookmarkEnd w:id="374"/>
      <w:bookmarkEnd w:id="375"/>
      <w:bookmarkEnd w:id="376"/>
    </w:p>
    <w:p w14:paraId="3FBC4D36"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77" w:name="_Toc107573998"/>
      <w:bookmarkStart w:id="378" w:name="_Toc137481128"/>
      <w:bookmarkStart w:id="379" w:name="_Toc139021432"/>
      <w:bookmarkStart w:id="380" w:name="_Toc139027360"/>
      <w:bookmarkStart w:id="381" w:name="_Toc139028363"/>
      <w:bookmarkStart w:id="382" w:name="_Toc141946958"/>
      <w:bookmarkStart w:id="383" w:name="_Toc168934296"/>
      <w:bookmarkStart w:id="384" w:name="_Toc168934930"/>
      <w:bookmarkStart w:id="385" w:name="_Toc168935663"/>
      <w:bookmarkStart w:id="386" w:name="_Toc169006337"/>
      <w:bookmarkStart w:id="387" w:name="_Toc169010056"/>
      <w:bookmarkStart w:id="388" w:name="_Toc169010962"/>
      <w:bookmarkStart w:id="389" w:name="_Toc169011061"/>
      <w:bookmarkEnd w:id="377"/>
      <w:bookmarkEnd w:id="378"/>
      <w:bookmarkEnd w:id="379"/>
      <w:bookmarkEnd w:id="380"/>
      <w:bookmarkEnd w:id="381"/>
      <w:bookmarkEnd w:id="382"/>
      <w:bookmarkEnd w:id="383"/>
      <w:bookmarkEnd w:id="384"/>
      <w:bookmarkEnd w:id="385"/>
      <w:bookmarkEnd w:id="386"/>
      <w:bookmarkEnd w:id="387"/>
      <w:bookmarkEnd w:id="388"/>
      <w:bookmarkEnd w:id="389"/>
    </w:p>
    <w:p w14:paraId="0DF555E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390" w:name="_Toc107573999"/>
      <w:bookmarkStart w:id="391" w:name="_Toc137481129"/>
      <w:bookmarkStart w:id="392" w:name="_Toc139021433"/>
      <w:bookmarkStart w:id="393" w:name="_Toc139027361"/>
      <w:bookmarkStart w:id="394" w:name="_Toc139028364"/>
      <w:bookmarkStart w:id="395" w:name="_Toc141946959"/>
      <w:bookmarkStart w:id="396" w:name="_Toc168934297"/>
      <w:bookmarkStart w:id="397" w:name="_Toc168934931"/>
      <w:bookmarkStart w:id="398" w:name="_Toc168935664"/>
      <w:bookmarkStart w:id="399" w:name="_Toc169006338"/>
      <w:bookmarkStart w:id="400" w:name="_Toc169010057"/>
      <w:bookmarkStart w:id="401" w:name="_Toc169010963"/>
      <w:bookmarkStart w:id="402" w:name="_Toc169011062"/>
      <w:bookmarkEnd w:id="390"/>
      <w:bookmarkEnd w:id="391"/>
      <w:bookmarkEnd w:id="392"/>
      <w:bookmarkEnd w:id="393"/>
      <w:bookmarkEnd w:id="394"/>
      <w:bookmarkEnd w:id="395"/>
      <w:bookmarkEnd w:id="396"/>
      <w:bookmarkEnd w:id="397"/>
      <w:bookmarkEnd w:id="398"/>
      <w:bookmarkEnd w:id="399"/>
      <w:bookmarkEnd w:id="400"/>
      <w:bookmarkEnd w:id="401"/>
      <w:bookmarkEnd w:id="402"/>
    </w:p>
    <w:p w14:paraId="150BDF8A"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03" w:name="_Toc107574000"/>
      <w:bookmarkStart w:id="404" w:name="_Toc137481130"/>
      <w:bookmarkStart w:id="405" w:name="_Toc139021434"/>
      <w:bookmarkStart w:id="406" w:name="_Toc139027362"/>
      <w:bookmarkStart w:id="407" w:name="_Toc139028365"/>
      <w:bookmarkStart w:id="408" w:name="_Toc141946960"/>
      <w:bookmarkStart w:id="409" w:name="_Toc168934298"/>
      <w:bookmarkStart w:id="410" w:name="_Toc168934932"/>
      <w:bookmarkStart w:id="411" w:name="_Toc168935665"/>
      <w:bookmarkStart w:id="412" w:name="_Toc169006339"/>
      <w:bookmarkStart w:id="413" w:name="_Toc169010058"/>
      <w:bookmarkStart w:id="414" w:name="_Toc169010964"/>
      <w:bookmarkStart w:id="415" w:name="_Toc169011063"/>
      <w:bookmarkEnd w:id="403"/>
      <w:bookmarkEnd w:id="404"/>
      <w:bookmarkEnd w:id="405"/>
      <w:bookmarkEnd w:id="406"/>
      <w:bookmarkEnd w:id="407"/>
      <w:bookmarkEnd w:id="408"/>
      <w:bookmarkEnd w:id="409"/>
      <w:bookmarkEnd w:id="410"/>
      <w:bookmarkEnd w:id="411"/>
      <w:bookmarkEnd w:id="412"/>
      <w:bookmarkEnd w:id="413"/>
      <w:bookmarkEnd w:id="414"/>
      <w:bookmarkEnd w:id="415"/>
    </w:p>
    <w:p w14:paraId="150CECF1"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16" w:name="_Toc107574001"/>
      <w:bookmarkStart w:id="417" w:name="_Toc137481131"/>
      <w:bookmarkStart w:id="418" w:name="_Toc139021435"/>
      <w:bookmarkStart w:id="419" w:name="_Toc139027363"/>
      <w:bookmarkStart w:id="420" w:name="_Toc139028366"/>
      <w:bookmarkStart w:id="421" w:name="_Toc141946961"/>
      <w:bookmarkStart w:id="422" w:name="_Toc168934299"/>
      <w:bookmarkStart w:id="423" w:name="_Toc168934933"/>
      <w:bookmarkStart w:id="424" w:name="_Toc168935666"/>
      <w:bookmarkStart w:id="425" w:name="_Toc169006340"/>
      <w:bookmarkStart w:id="426" w:name="_Toc169010059"/>
      <w:bookmarkStart w:id="427" w:name="_Toc169010965"/>
      <w:bookmarkStart w:id="428" w:name="_Toc169011064"/>
      <w:bookmarkEnd w:id="416"/>
      <w:bookmarkEnd w:id="417"/>
      <w:bookmarkEnd w:id="418"/>
      <w:bookmarkEnd w:id="419"/>
      <w:bookmarkEnd w:id="420"/>
      <w:bookmarkEnd w:id="421"/>
      <w:bookmarkEnd w:id="422"/>
      <w:bookmarkEnd w:id="423"/>
      <w:bookmarkEnd w:id="424"/>
      <w:bookmarkEnd w:id="425"/>
      <w:bookmarkEnd w:id="426"/>
      <w:bookmarkEnd w:id="427"/>
      <w:bookmarkEnd w:id="428"/>
    </w:p>
    <w:p w14:paraId="62E0184E"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29" w:name="_Toc107574002"/>
      <w:bookmarkStart w:id="430" w:name="_Toc137481132"/>
      <w:bookmarkStart w:id="431" w:name="_Toc139021436"/>
      <w:bookmarkStart w:id="432" w:name="_Toc139027364"/>
      <w:bookmarkStart w:id="433" w:name="_Toc139028367"/>
      <w:bookmarkStart w:id="434" w:name="_Toc141946962"/>
      <w:bookmarkStart w:id="435" w:name="_Toc168934300"/>
      <w:bookmarkStart w:id="436" w:name="_Toc168934934"/>
      <w:bookmarkStart w:id="437" w:name="_Toc168935667"/>
      <w:bookmarkStart w:id="438" w:name="_Toc169006341"/>
      <w:bookmarkStart w:id="439" w:name="_Toc169010060"/>
      <w:bookmarkStart w:id="440" w:name="_Toc169010966"/>
      <w:bookmarkStart w:id="441" w:name="_Toc169011065"/>
      <w:bookmarkEnd w:id="429"/>
      <w:bookmarkEnd w:id="430"/>
      <w:bookmarkEnd w:id="431"/>
      <w:bookmarkEnd w:id="432"/>
      <w:bookmarkEnd w:id="433"/>
      <w:bookmarkEnd w:id="434"/>
      <w:bookmarkEnd w:id="435"/>
      <w:bookmarkEnd w:id="436"/>
      <w:bookmarkEnd w:id="437"/>
      <w:bookmarkEnd w:id="438"/>
      <w:bookmarkEnd w:id="439"/>
      <w:bookmarkEnd w:id="440"/>
      <w:bookmarkEnd w:id="441"/>
    </w:p>
    <w:p w14:paraId="14F35533"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42" w:name="_Toc107574003"/>
      <w:bookmarkStart w:id="443" w:name="_Toc137481133"/>
      <w:bookmarkStart w:id="444" w:name="_Toc139021437"/>
      <w:bookmarkStart w:id="445" w:name="_Toc139027365"/>
      <w:bookmarkStart w:id="446" w:name="_Toc139028368"/>
      <w:bookmarkStart w:id="447" w:name="_Toc141946963"/>
      <w:bookmarkStart w:id="448" w:name="_Toc168934301"/>
      <w:bookmarkStart w:id="449" w:name="_Toc168934935"/>
      <w:bookmarkStart w:id="450" w:name="_Toc168935668"/>
      <w:bookmarkStart w:id="451" w:name="_Toc169006342"/>
      <w:bookmarkStart w:id="452" w:name="_Toc169010061"/>
      <w:bookmarkStart w:id="453" w:name="_Toc169010967"/>
      <w:bookmarkStart w:id="454" w:name="_Toc169011066"/>
      <w:bookmarkEnd w:id="442"/>
      <w:bookmarkEnd w:id="443"/>
      <w:bookmarkEnd w:id="444"/>
      <w:bookmarkEnd w:id="445"/>
      <w:bookmarkEnd w:id="446"/>
      <w:bookmarkEnd w:id="447"/>
      <w:bookmarkEnd w:id="448"/>
      <w:bookmarkEnd w:id="449"/>
      <w:bookmarkEnd w:id="450"/>
      <w:bookmarkEnd w:id="451"/>
      <w:bookmarkEnd w:id="452"/>
      <w:bookmarkEnd w:id="453"/>
      <w:bookmarkEnd w:id="454"/>
    </w:p>
    <w:p w14:paraId="7E4C1F1F"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55" w:name="_Toc107574004"/>
      <w:bookmarkStart w:id="456" w:name="_Toc137481134"/>
      <w:bookmarkStart w:id="457" w:name="_Toc139021438"/>
      <w:bookmarkStart w:id="458" w:name="_Toc139027366"/>
      <w:bookmarkStart w:id="459" w:name="_Toc139028369"/>
      <w:bookmarkStart w:id="460" w:name="_Toc141946964"/>
      <w:bookmarkStart w:id="461" w:name="_Toc168934302"/>
      <w:bookmarkStart w:id="462" w:name="_Toc168934936"/>
      <w:bookmarkStart w:id="463" w:name="_Toc168935669"/>
      <w:bookmarkStart w:id="464" w:name="_Toc169006343"/>
      <w:bookmarkStart w:id="465" w:name="_Toc169010062"/>
      <w:bookmarkStart w:id="466" w:name="_Toc169010968"/>
      <w:bookmarkStart w:id="467" w:name="_Toc169011067"/>
      <w:bookmarkEnd w:id="455"/>
      <w:bookmarkEnd w:id="456"/>
      <w:bookmarkEnd w:id="457"/>
      <w:bookmarkEnd w:id="458"/>
      <w:bookmarkEnd w:id="459"/>
      <w:bookmarkEnd w:id="460"/>
      <w:bookmarkEnd w:id="461"/>
      <w:bookmarkEnd w:id="462"/>
      <w:bookmarkEnd w:id="463"/>
      <w:bookmarkEnd w:id="464"/>
      <w:bookmarkEnd w:id="465"/>
      <w:bookmarkEnd w:id="466"/>
      <w:bookmarkEnd w:id="467"/>
    </w:p>
    <w:p w14:paraId="0BD5589B" w14:textId="77777777" w:rsidR="002D165F" w:rsidRPr="00156DCC" w:rsidRDefault="002D165F" w:rsidP="00FD2D21">
      <w:pPr>
        <w:pStyle w:val="ListParagraph"/>
        <w:keepNext/>
        <w:keepLines/>
        <w:numPr>
          <w:ilvl w:val="0"/>
          <w:numId w:val="3"/>
        </w:numPr>
        <w:tabs>
          <w:tab w:val="left" w:pos="2800"/>
        </w:tabs>
        <w:spacing w:before="40" w:after="60" w:line="270" w:lineRule="exact"/>
        <w:contextualSpacing w:val="0"/>
        <w:outlineLvl w:val="1"/>
        <w:rPr>
          <w:rFonts w:ascii="Calibri" w:eastAsiaTheme="majorEastAsia" w:hAnsi="Calibri" w:cs="Calibri"/>
          <w:vanish/>
          <w:color w:val="00AFF0"/>
          <w:sz w:val="26"/>
          <w:szCs w:val="26"/>
        </w:rPr>
      </w:pPr>
      <w:bookmarkStart w:id="468" w:name="_Toc107574005"/>
      <w:bookmarkStart w:id="469" w:name="_Toc137481135"/>
      <w:bookmarkStart w:id="470" w:name="_Toc139021439"/>
      <w:bookmarkStart w:id="471" w:name="_Toc139027367"/>
      <w:bookmarkStart w:id="472" w:name="_Toc139028370"/>
      <w:bookmarkStart w:id="473" w:name="_Toc141946965"/>
      <w:bookmarkStart w:id="474" w:name="_Toc168934303"/>
      <w:bookmarkStart w:id="475" w:name="_Toc168934937"/>
      <w:bookmarkStart w:id="476" w:name="_Toc168935670"/>
      <w:bookmarkStart w:id="477" w:name="_Toc169006344"/>
      <w:bookmarkStart w:id="478" w:name="_Toc169010063"/>
      <w:bookmarkStart w:id="479" w:name="_Toc169010969"/>
      <w:bookmarkStart w:id="480" w:name="_Toc169011068"/>
      <w:bookmarkEnd w:id="468"/>
      <w:bookmarkEnd w:id="469"/>
      <w:bookmarkEnd w:id="470"/>
      <w:bookmarkEnd w:id="471"/>
      <w:bookmarkEnd w:id="472"/>
      <w:bookmarkEnd w:id="473"/>
      <w:bookmarkEnd w:id="474"/>
      <w:bookmarkEnd w:id="475"/>
      <w:bookmarkEnd w:id="476"/>
      <w:bookmarkEnd w:id="477"/>
      <w:bookmarkEnd w:id="478"/>
      <w:bookmarkEnd w:id="479"/>
      <w:bookmarkEnd w:id="480"/>
    </w:p>
    <w:p w14:paraId="06F060BA"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81" w:name="_Toc107574006"/>
      <w:bookmarkStart w:id="482" w:name="_Toc137481136"/>
      <w:bookmarkStart w:id="483" w:name="_Toc139021440"/>
      <w:bookmarkStart w:id="484" w:name="_Toc139027368"/>
      <w:bookmarkStart w:id="485" w:name="_Toc139028371"/>
      <w:bookmarkStart w:id="486" w:name="_Toc141946966"/>
      <w:bookmarkStart w:id="487" w:name="_Toc168934304"/>
      <w:bookmarkStart w:id="488" w:name="_Toc168934938"/>
      <w:bookmarkStart w:id="489" w:name="_Toc168935671"/>
      <w:bookmarkStart w:id="490" w:name="_Toc169006345"/>
      <w:bookmarkStart w:id="491" w:name="_Toc169010064"/>
      <w:bookmarkStart w:id="492" w:name="_Toc169010970"/>
      <w:bookmarkStart w:id="493" w:name="_Toc169011069"/>
      <w:bookmarkEnd w:id="481"/>
      <w:bookmarkEnd w:id="482"/>
      <w:bookmarkEnd w:id="483"/>
      <w:bookmarkEnd w:id="484"/>
      <w:bookmarkEnd w:id="485"/>
      <w:bookmarkEnd w:id="486"/>
      <w:bookmarkEnd w:id="487"/>
      <w:bookmarkEnd w:id="488"/>
      <w:bookmarkEnd w:id="489"/>
      <w:bookmarkEnd w:id="490"/>
      <w:bookmarkEnd w:id="491"/>
      <w:bookmarkEnd w:id="492"/>
      <w:bookmarkEnd w:id="493"/>
    </w:p>
    <w:p w14:paraId="082825D0" w14:textId="77777777" w:rsidR="000C72E5" w:rsidRPr="00156DCC" w:rsidRDefault="000C72E5" w:rsidP="00FD2D21">
      <w:pPr>
        <w:pStyle w:val="ListParagraph"/>
        <w:keepNext/>
        <w:keepLines/>
        <w:numPr>
          <w:ilvl w:val="0"/>
          <w:numId w:val="11"/>
        </w:numPr>
        <w:spacing w:before="40" w:after="60" w:line="270" w:lineRule="exact"/>
        <w:contextualSpacing w:val="0"/>
        <w:outlineLvl w:val="1"/>
        <w:rPr>
          <w:rFonts w:ascii="Calibri" w:eastAsiaTheme="majorEastAsia" w:hAnsi="Calibri" w:cs="Calibri"/>
          <w:vanish/>
          <w:color w:val="00AFF0"/>
          <w:sz w:val="26"/>
          <w:szCs w:val="26"/>
        </w:rPr>
      </w:pPr>
      <w:bookmarkStart w:id="494" w:name="_Toc107574007"/>
      <w:bookmarkStart w:id="495" w:name="_Toc137481137"/>
      <w:bookmarkStart w:id="496" w:name="_Toc139021441"/>
      <w:bookmarkStart w:id="497" w:name="_Toc139027369"/>
      <w:bookmarkStart w:id="498" w:name="_Toc139028372"/>
      <w:bookmarkStart w:id="499" w:name="_Toc141946967"/>
      <w:bookmarkStart w:id="500" w:name="_Toc168934305"/>
      <w:bookmarkStart w:id="501" w:name="_Toc168934939"/>
      <w:bookmarkStart w:id="502" w:name="_Toc168935672"/>
      <w:bookmarkStart w:id="503" w:name="_Toc169006346"/>
      <w:bookmarkStart w:id="504" w:name="_Toc169010065"/>
      <w:bookmarkStart w:id="505" w:name="_Toc169010971"/>
      <w:bookmarkStart w:id="506" w:name="_Toc169011070"/>
      <w:bookmarkEnd w:id="494"/>
      <w:bookmarkEnd w:id="495"/>
      <w:bookmarkEnd w:id="496"/>
      <w:bookmarkEnd w:id="497"/>
      <w:bookmarkEnd w:id="498"/>
      <w:bookmarkEnd w:id="499"/>
      <w:bookmarkEnd w:id="500"/>
      <w:bookmarkEnd w:id="501"/>
      <w:bookmarkEnd w:id="502"/>
      <w:bookmarkEnd w:id="503"/>
      <w:bookmarkEnd w:id="504"/>
      <w:bookmarkEnd w:id="505"/>
      <w:bookmarkEnd w:id="506"/>
    </w:p>
    <w:p w14:paraId="20D1F99F"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07" w:name="_Toc107574008"/>
      <w:bookmarkStart w:id="508" w:name="_Toc137481138"/>
      <w:bookmarkStart w:id="509" w:name="_Toc139021442"/>
      <w:bookmarkStart w:id="510" w:name="_Toc139027370"/>
      <w:bookmarkStart w:id="511" w:name="_Toc139028373"/>
      <w:bookmarkStart w:id="512" w:name="_Toc141946968"/>
      <w:bookmarkStart w:id="513" w:name="_Toc168934306"/>
      <w:bookmarkStart w:id="514" w:name="_Toc168934940"/>
      <w:bookmarkStart w:id="515" w:name="_Toc168935673"/>
      <w:bookmarkStart w:id="516" w:name="_Toc169006347"/>
      <w:bookmarkStart w:id="517" w:name="_Toc169010066"/>
      <w:bookmarkStart w:id="518" w:name="_Toc169010972"/>
      <w:bookmarkStart w:id="519" w:name="_Toc169011071"/>
      <w:bookmarkEnd w:id="507"/>
      <w:bookmarkEnd w:id="508"/>
      <w:bookmarkEnd w:id="509"/>
      <w:bookmarkEnd w:id="510"/>
      <w:bookmarkEnd w:id="511"/>
      <w:bookmarkEnd w:id="512"/>
      <w:bookmarkEnd w:id="513"/>
      <w:bookmarkEnd w:id="514"/>
      <w:bookmarkEnd w:id="515"/>
      <w:bookmarkEnd w:id="516"/>
      <w:bookmarkEnd w:id="517"/>
      <w:bookmarkEnd w:id="518"/>
      <w:bookmarkEnd w:id="519"/>
    </w:p>
    <w:p w14:paraId="7524B5AC"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20" w:name="_Toc107574009"/>
      <w:bookmarkStart w:id="521" w:name="_Toc137481139"/>
      <w:bookmarkStart w:id="522" w:name="_Toc139021443"/>
      <w:bookmarkStart w:id="523" w:name="_Toc139027371"/>
      <w:bookmarkStart w:id="524" w:name="_Toc139028374"/>
      <w:bookmarkStart w:id="525" w:name="_Toc141946969"/>
      <w:bookmarkStart w:id="526" w:name="_Toc168934307"/>
      <w:bookmarkStart w:id="527" w:name="_Toc168934941"/>
      <w:bookmarkStart w:id="528" w:name="_Toc168935674"/>
      <w:bookmarkStart w:id="529" w:name="_Toc169006348"/>
      <w:bookmarkStart w:id="530" w:name="_Toc169010067"/>
      <w:bookmarkStart w:id="531" w:name="_Toc169010973"/>
      <w:bookmarkStart w:id="532" w:name="_Toc169011072"/>
      <w:bookmarkEnd w:id="520"/>
      <w:bookmarkEnd w:id="521"/>
      <w:bookmarkEnd w:id="522"/>
      <w:bookmarkEnd w:id="523"/>
      <w:bookmarkEnd w:id="524"/>
      <w:bookmarkEnd w:id="525"/>
      <w:bookmarkEnd w:id="526"/>
      <w:bookmarkEnd w:id="527"/>
      <w:bookmarkEnd w:id="528"/>
      <w:bookmarkEnd w:id="529"/>
      <w:bookmarkEnd w:id="530"/>
      <w:bookmarkEnd w:id="531"/>
      <w:bookmarkEnd w:id="532"/>
    </w:p>
    <w:p w14:paraId="577343ED" w14:textId="77777777" w:rsidR="000C72E5" w:rsidRPr="00156DCC" w:rsidRDefault="000C72E5" w:rsidP="00FD2D21">
      <w:pPr>
        <w:pStyle w:val="ListParagraph"/>
        <w:keepNext/>
        <w:keepLines/>
        <w:numPr>
          <w:ilvl w:val="1"/>
          <w:numId w:val="11"/>
        </w:numPr>
        <w:spacing w:before="40" w:after="60" w:line="270" w:lineRule="exact"/>
        <w:contextualSpacing w:val="0"/>
        <w:outlineLvl w:val="1"/>
        <w:rPr>
          <w:rFonts w:ascii="Calibri" w:eastAsiaTheme="majorEastAsia" w:hAnsi="Calibri" w:cs="Calibri"/>
          <w:vanish/>
          <w:color w:val="00AFF0"/>
          <w:sz w:val="26"/>
          <w:szCs w:val="26"/>
        </w:rPr>
      </w:pPr>
      <w:bookmarkStart w:id="533" w:name="_Toc107574010"/>
      <w:bookmarkStart w:id="534" w:name="_Toc137481140"/>
      <w:bookmarkStart w:id="535" w:name="_Toc139021444"/>
      <w:bookmarkStart w:id="536" w:name="_Toc139027372"/>
      <w:bookmarkStart w:id="537" w:name="_Toc139028375"/>
      <w:bookmarkStart w:id="538" w:name="_Toc141946970"/>
      <w:bookmarkStart w:id="539" w:name="_Toc168934308"/>
      <w:bookmarkStart w:id="540" w:name="_Toc168934942"/>
      <w:bookmarkStart w:id="541" w:name="_Toc168935675"/>
      <w:bookmarkStart w:id="542" w:name="_Toc169006349"/>
      <w:bookmarkStart w:id="543" w:name="_Toc169010068"/>
      <w:bookmarkStart w:id="544" w:name="_Toc169010974"/>
      <w:bookmarkStart w:id="545" w:name="_Toc169011073"/>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337"/>
    <w:p w14:paraId="3F977914" w14:textId="77777777" w:rsidR="00311225" w:rsidRDefault="00311225" w:rsidP="00743283">
      <w:pPr>
        <w:pStyle w:val="OATbodystyle1"/>
        <w:tabs>
          <w:tab w:val="left" w:pos="0"/>
        </w:tabs>
        <w:rPr>
          <w:rFonts w:ascii="Calibri" w:hAnsi="Calibri" w:cs="Calibri"/>
          <w:lang w:val="en-GB"/>
        </w:rPr>
      </w:pPr>
    </w:p>
    <w:p w14:paraId="50D90FAC" w14:textId="77777777" w:rsidR="00311225" w:rsidRDefault="00311225" w:rsidP="00743283">
      <w:pPr>
        <w:pStyle w:val="OATbodystyle1"/>
        <w:tabs>
          <w:tab w:val="left" w:pos="0"/>
        </w:tabs>
        <w:rPr>
          <w:rFonts w:ascii="Calibri" w:hAnsi="Calibri" w:cs="Calibri"/>
          <w:lang w:val="en-GB"/>
        </w:rPr>
      </w:pPr>
    </w:p>
    <w:p w14:paraId="21B70DED" w14:textId="77777777" w:rsidR="00311225" w:rsidRDefault="00311225" w:rsidP="00743283">
      <w:pPr>
        <w:pStyle w:val="OATbodystyle1"/>
        <w:tabs>
          <w:tab w:val="left" w:pos="0"/>
        </w:tabs>
        <w:rPr>
          <w:rFonts w:ascii="Calibri" w:hAnsi="Calibri" w:cs="Calibri"/>
          <w:lang w:val="en-GB"/>
        </w:rPr>
      </w:pPr>
    </w:p>
    <w:p w14:paraId="77D79E65" w14:textId="77777777" w:rsidR="00311225" w:rsidRDefault="00311225" w:rsidP="00743283">
      <w:pPr>
        <w:pStyle w:val="OATbodystyle1"/>
        <w:tabs>
          <w:tab w:val="left" w:pos="0"/>
        </w:tabs>
        <w:rPr>
          <w:rFonts w:ascii="Calibri" w:hAnsi="Calibri" w:cs="Calibri"/>
          <w:lang w:val="en-GB"/>
        </w:rPr>
      </w:pPr>
    </w:p>
    <w:p w14:paraId="48BE2975" w14:textId="77777777" w:rsidR="00311225" w:rsidRDefault="00311225" w:rsidP="00743283">
      <w:pPr>
        <w:pStyle w:val="OATbodystyle1"/>
        <w:tabs>
          <w:tab w:val="left" w:pos="0"/>
        </w:tabs>
        <w:rPr>
          <w:rFonts w:ascii="Calibri" w:hAnsi="Calibri" w:cs="Calibri"/>
          <w:lang w:val="en-GB"/>
        </w:rPr>
      </w:pPr>
    </w:p>
    <w:p w14:paraId="13424A1D" w14:textId="77777777" w:rsidR="00311225" w:rsidRDefault="00311225" w:rsidP="00743283">
      <w:pPr>
        <w:pStyle w:val="OATbodystyle1"/>
        <w:tabs>
          <w:tab w:val="left" w:pos="0"/>
        </w:tabs>
        <w:rPr>
          <w:rFonts w:ascii="Calibri" w:hAnsi="Calibri" w:cs="Calibri"/>
          <w:lang w:val="en-GB"/>
        </w:rPr>
      </w:pPr>
    </w:p>
    <w:p w14:paraId="69AAFA4F" w14:textId="42495B59" w:rsidR="00FF71F0" w:rsidRPr="00156DCC" w:rsidRDefault="00FF71F0" w:rsidP="00743283">
      <w:pPr>
        <w:pStyle w:val="OATbodystyle1"/>
        <w:tabs>
          <w:tab w:val="left" w:pos="0"/>
        </w:tabs>
        <w:rPr>
          <w:rFonts w:ascii="Calibri" w:hAnsi="Calibri" w:cs="Calibri"/>
          <w:lang w:val="en-GB"/>
        </w:rPr>
      </w:pPr>
      <w:r w:rsidRPr="00156DCC">
        <w:rPr>
          <w:rFonts w:ascii="Calibri" w:hAnsi="Calibri" w:cs="Calibri"/>
          <w:lang w:val="en-GB"/>
        </w:rPr>
        <w:t>Signed by:</w:t>
      </w:r>
    </w:p>
    <w:p w14:paraId="5F518635"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Chair of Governors: </w:t>
      </w:r>
    </w:p>
    <w:p w14:paraId="55969377"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Date: </w:t>
      </w:r>
    </w:p>
    <w:p w14:paraId="0CA431DF" w14:textId="77777777" w:rsidR="00FF71F0" w:rsidRPr="00156DCC" w:rsidRDefault="00FF71F0" w:rsidP="00743283">
      <w:pPr>
        <w:pStyle w:val="OATbodystyle1"/>
        <w:tabs>
          <w:tab w:val="left" w:pos="0"/>
        </w:tabs>
        <w:rPr>
          <w:rFonts w:ascii="Calibri" w:hAnsi="Calibri" w:cs="Calibri"/>
        </w:rPr>
      </w:pPr>
      <w:r w:rsidRPr="00156DCC">
        <w:rPr>
          <w:rFonts w:ascii="Calibri" w:hAnsi="Calibri" w:cs="Calibri"/>
        </w:rPr>
        <w:t xml:space="preserve">Principal: </w:t>
      </w:r>
    </w:p>
    <w:p w14:paraId="086EA072" w14:textId="707ED7FA" w:rsidR="000B1719" w:rsidRPr="00156DCC" w:rsidRDefault="00FF71F0" w:rsidP="00E64C68">
      <w:pPr>
        <w:pStyle w:val="OATbodystyle1"/>
        <w:tabs>
          <w:tab w:val="left" w:pos="0"/>
        </w:tabs>
        <w:rPr>
          <w:rFonts w:ascii="Calibri" w:hAnsi="Calibri" w:cs="Calibri"/>
        </w:rPr>
      </w:pPr>
      <w:r w:rsidRPr="00156DCC">
        <w:rPr>
          <w:rFonts w:ascii="Calibri" w:hAnsi="Calibri" w:cs="Calibri"/>
        </w:rPr>
        <w:t>Date:</w:t>
      </w:r>
    </w:p>
    <w:p w14:paraId="6F001051" w14:textId="4FA79746" w:rsidR="00FF71F0" w:rsidRPr="00156DCC" w:rsidRDefault="000B1719" w:rsidP="000B1719">
      <w:pPr>
        <w:rPr>
          <w:rFonts w:ascii="Calibri" w:hAnsi="Calibri" w:cs="Calibri"/>
          <w:sz w:val="20"/>
          <w:szCs w:val="18"/>
          <w:lang w:val="en-US"/>
        </w:rPr>
      </w:pPr>
      <w:r w:rsidRPr="00156DCC">
        <w:rPr>
          <w:rFonts w:ascii="Calibri" w:hAnsi="Calibri" w:cs="Calibri"/>
        </w:rPr>
        <w:br w:type="page"/>
      </w:r>
    </w:p>
    <w:p w14:paraId="170DF52E" w14:textId="77777777" w:rsidR="00121422" w:rsidRPr="000B0FCB" w:rsidRDefault="00102B8E" w:rsidP="00743283">
      <w:pPr>
        <w:pStyle w:val="OATheader"/>
        <w:tabs>
          <w:tab w:val="left" w:pos="0"/>
        </w:tabs>
        <w:rPr>
          <w:rFonts w:ascii="Calibri" w:hAnsi="Calibri" w:cs="Calibri"/>
          <w:sz w:val="36"/>
          <w:szCs w:val="36"/>
        </w:rPr>
      </w:pPr>
      <w:bookmarkStart w:id="546" w:name="_Toc81402644"/>
      <w:bookmarkStart w:id="547" w:name="_Toc169011074"/>
      <w:r w:rsidRPr="000B0FCB">
        <w:rPr>
          <w:rFonts w:ascii="Calibri" w:hAnsi="Calibri" w:cs="Calibri"/>
          <w:sz w:val="36"/>
          <w:szCs w:val="36"/>
        </w:rPr>
        <w:lastRenderedPageBreak/>
        <w:t>A</w:t>
      </w:r>
      <w:r w:rsidR="00D761BE" w:rsidRPr="000B0FCB">
        <w:rPr>
          <w:rFonts w:ascii="Calibri" w:hAnsi="Calibri" w:cs="Calibri"/>
          <w:sz w:val="36"/>
          <w:szCs w:val="36"/>
        </w:rPr>
        <w:t>ppendix 1</w:t>
      </w:r>
      <w:bookmarkEnd w:id="546"/>
      <w:bookmarkEnd w:id="547"/>
    </w:p>
    <w:p w14:paraId="0D83AF4B" w14:textId="0F5AE7AE" w:rsidR="00096712" w:rsidRPr="00156DCC" w:rsidRDefault="00096712" w:rsidP="00743283">
      <w:pPr>
        <w:pStyle w:val="OATsubheader1"/>
        <w:tabs>
          <w:tab w:val="left" w:pos="0"/>
        </w:tabs>
        <w:rPr>
          <w:rFonts w:ascii="Calibri" w:hAnsi="Calibri" w:cs="Calibri"/>
        </w:rPr>
      </w:pPr>
      <w:bookmarkStart w:id="548" w:name="_Toc81402645"/>
      <w:bookmarkStart w:id="549" w:name="_Toc169011075"/>
      <w:r w:rsidRPr="000B0FCB">
        <w:rPr>
          <w:rFonts w:ascii="Calibri" w:hAnsi="Calibri" w:cs="Calibri"/>
          <w:sz w:val="28"/>
          <w:szCs w:val="28"/>
        </w:rPr>
        <w:t>Raising safeguarding concerns about a child</w:t>
      </w:r>
      <w:bookmarkEnd w:id="548"/>
      <w:r w:rsidR="0077551C" w:rsidRPr="000B0FCB">
        <w:rPr>
          <w:rFonts w:ascii="Calibri" w:hAnsi="Calibri" w:cs="Calibri"/>
          <w:sz w:val="28"/>
          <w:szCs w:val="28"/>
        </w:rPr>
        <w:t xml:space="preserve"> </w:t>
      </w:r>
      <w:r w:rsidR="00D24DF2" w:rsidRPr="000B0FCB">
        <w:rPr>
          <w:rFonts w:ascii="Calibri" w:hAnsi="Calibri" w:cs="Calibri"/>
          <w:sz w:val="28"/>
          <w:szCs w:val="28"/>
        </w:rPr>
        <w:t>–</w:t>
      </w:r>
      <w:r w:rsidR="00B3235A" w:rsidRPr="00156DCC">
        <w:rPr>
          <w:rFonts w:ascii="Calibri" w:hAnsi="Calibri" w:cs="Calibri"/>
        </w:rPr>
        <w:t xml:space="preserve"> </w:t>
      </w:r>
      <w:r w:rsidR="00D24DF2" w:rsidRPr="00156DCC">
        <w:rPr>
          <w:rFonts w:ascii="Calibri" w:hAnsi="Calibri" w:cs="Calibri"/>
          <w:sz w:val="20"/>
          <w:szCs w:val="20"/>
        </w:rPr>
        <w:t>(</w:t>
      </w:r>
      <w:r w:rsidR="00C15057" w:rsidRPr="00156DCC">
        <w:rPr>
          <w:rFonts w:ascii="Calibri" w:hAnsi="Calibri" w:cs="Calibri"/>
          <w:sz w:val="20"/>
          <w:szCs w:val="20"/>
        </w:rPr>
        <w:t>this outline cannot cover every eventuality – all cases will keep the best intere</w:t>
      </w:r>
      <w:r w:rsidR="001F57C1" w:rsidRPr="00156DCC">
        <w:rPr>
          <w:rFonts w:ascii="Calibri" w:hAnsi="Calibri" w:cs="Calibri"/>
          <w:sz w:val="20"/>
          <w:szCs w:val="20"/>
        </w:rPr>
        <w:t>sts of the child at the heart of any decision)</w:t>
      </w:r>
      <w:bookmarkEnd w:id="549"/>
    </w:p>
    <w:p w14:paraId="0FE891F6" w14:textId="3761AB90" w:rsidR="00096712" w:rsidRPr="00156DCC" w:rsidRDefault="001F57C1" w:rsidP="00743283">
      <w:pPr>
        <w:tabs>
          <w:tab w:val="left" w:pos="0"/>
        </w:tabs>
        <w:spacing w:after="60" w:line="270" w:lineRule="exact"/>
        <w:jc w:val="both"/>
        <w:rPr>
          <w:rFonts w:ascii="Calibri" w:hAnsi="Calibri" w:cs="Calibri"/>
          <w:color w:val="0F7DC8"/>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0048" behindDoc="0" locked="0" layoutInCell="1" allowOverlap="1" wp14:anchorId="1583EFE5" wp14:editId="6A674EAE">
                <wp:simplePos x="0" y="0"/>
                <wp:positionH relativeFrom="column">
                  <wp:posOffset>1953260</wp:posOffset>
                </wp:positionH>
                <wp:positionV relativeFrom="paragraph">
                  <wp:posOffset>98780</wp:posOffset>
                </wp:positionV>
                <wp:extent cx="1686090" cy="771690"/>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86090" cy="771690"/>
                        </a:xfrm>
                        <a:prstGeom prst="rect">
                          <a:avLst/>
                        </a:prstGeom>
                        <a:solidFill>
                          <a:sysClr val="window" lastClr="FFFFFF"/>
                        </a:solidFill>
                        <a:ln w="6350">
                          <a:solidFill>
                            <a:srgbClr val="4F81BD"/>
                          </a:solidFill>
                        </a:ln>
                        <a:effectLst/>
                      </wps:spPr>
                      <wps:txb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16B16626"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(or </w:t>
                            </w:r>
                            <w:r w:rsidR="003704B0">
                              <w:rPr>
                                <w:rFonts w:ascii="Calibri" w:hAnsi="Calibri" w:cs="Calibri"/>
                                <w:sz w:val="16"/>
                                <w:szCs w:val="14"/>
                              </w:rPr>
                              <w:t>in person</w:t>
                            </w:r>
                            <w:r w:rsidRPr="00A60819">
                              <w:rPr>
                                <w:rFonts w:ascii="Calibri" w:hAnsi="Calibri" w:cs="Calibri"/>
                                <w:sz w:val="16"/>
                                <w:szCs w:val="14"/>
                              </w:rPr>
                              <w:t xml:space="preserve"> if CPOMS temporaril</w:t>
                            </w:r>
                            <w:r w:rsidR="0077551C" w:rsidRPr="00A60819">
                              <w:rPr>
                                <w:rFonts w:ascii="Calibri" w:hAnsi="Calibri" w:cs="Calibri"/>
                                <w:sz w:val="16"/>
                                <w:szCs w:val="14"/>
                              </w:rPr>
                              <w:t>y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3EFE5" id="_x0000_t202" coordsize="21600,21600" o:spt="202" path="m,l,21600r21600,l21600,xe">
                <v:stroke joinstyle="miter"/>
                <v:path gradientshapeok="t" o:connecttype="rect"/>
              </v:shapetype>
              <v:shape id="Text Box 20" o:spid="_x0000_s1026" type="#_x0000_t202" style="position:absolute;left:0;text-align:left;margin-left:153.8pt;margin-top:7.8pt;width:132.75pt;height:6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" fillcolor="window" strokecolor="#4f81bd" strokeweight=".5pt">
                <v:textbox>
                  <w:txbxContent>
                    <w:p w14:paraId="209040A1" w14:textId="7BB8E0B6" w:rsidR="007D516D" w:rsidRPr="00A60819" w:rsidRDefault="007D516D"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Concern put in writing </w:t>
                      </w:r>
                      <w:r w:rsidR="00DD269E" w:rsidRPr="00A60819">
                        <w:rPr>
                          <w:rFonts w:ascii="Calibri" w:hAnsi="Calibri" w:cs="Calibri"/>
                          <w:sz w:val="16"/>
                          <w:szCs w:val="14"/>
                        </w:rPr>
                        <w:t>on</w:t>
                      </w:r>
                      <w:r w:rsidRPr="00A60819">
                        <w:rPr>
                          <w:rFonts w:ascii="Calibri" w:hAnsi="Calibri" w:cs="Calibri"/>
                          <w:sz w:val="16"/>
                          <w:szCs w:val="14"/>
                        </w:rPr>
                        <w:t xml:space="preserve"> CPOMS</w:t>
                      </w:r>
                      <w:r w:rsidR="00D75252" w:rsidRPr="00A60819">
                        <w:rPr>
                          <w:rFonts w:ascii="Calibri" w:hAnsi="Calibri" w:cs="Calibri"/>
                          <w:sz w:val="16"/>
                          <w:szCs w:val="14"/>
                        </w:rPr>
                        <w:t xml:space="preserve"> </w:t>
                      </w:r>
                    </w:p>
                    <w:p w14:paraId="2D667578" w14:textId="16B16626" w:rsidR="00DD269E" w:rsidRPr="00A60819" w:rsidRDefault="00DD269E" w:rsidP="00DD269E">
                      <w:pPr>
                        <w:pStyle w:val="OATbodystyle1"/>
                        <w:spacing w:line="276" w:lineRule="auto"/>
                        <w:jc w:val="center"/>
                        <w:rPr>
                          <w:rFonts w:ascii="Calibri" w:hAnsi="Calibri" w:cs="Calibri"/>
                          <w:sz w:val="16"/>
                          <w:szCs w:val="14"/>
                        </w:rPr>
                      </w:pPr>
                      <w:r w:rsidRPr="00A60819">
                        <w:rPr>
                          <w:rFonts w:ascii="Calibri" w:hAnsi="Calibri" w:cs="Calibri"/>
                          <w:sz w:val="16"/>
                          <w:szCs w:val="14"/>
                        </w:rPr>
                        <w:t xml:space="preserve">(or </w:t>
                      </w:r>
                      <w:r w:rsidR="003704B0">
                        <w:rPr>
                          <w:rFonts w:ascii="Calibri" w:hAnsi="Calibri" w:cs="Calibri"/>
                          <w:sz w:val="16"/>
                          <w:szCs w:val="14"/>
                        </w:rPr>
                        <w:t>in person</w:t>
                      </w:r>
                      <w:r w:rsidRPr="00A60819">
                        <w:rPr>
                          <w:rFonts w:ascii="Calibri" w:hAnsi="Calibri" w:cs="Calibri"/>
                          <w:sz w:val="16"/>
                          <w:szCs w:val="14"/>
                        </w:rPr>
                        <w:t xml:space="preserve"> if CPOMS temporaril</w:t>
                      </w:r>
                      <w:r w:rsidR="0077551C" w:rsidRPr="00A60819">
                        <w:rPr>
                          <w:rFonts w:ascii="Calibri" w:hAnsi="Calibri" w:cs="Calibri"/>
                          <w:sz w:val="16"/>
                          <w:szCs w:val="14"/>
                        </w:rPr>
                        <w:t>y unavailable)</w:t>
                      </w:r>
                    </w:p>
                  </w:txbxContent>
                </v:textbox>
              </v:shape>
            </w:pict>
          </mc:Fallback>
        </mc:AlternateContent>
      </w:r>
    </w:p>
    <w:p w14:paraId="6834494E" w14:textId="1D154202" w:rsidR="00096712" w:rsidRPr="00156DCC" w:rsidRDefault="003704B0" w:rsidP="00743283">
      <w:pPr>
        <w:tabs>
          <w:tab w:val="left" w:pos="0"/>
        </w:tabs>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2336" behindDoc="0" locked="0" layoutInCell="1" allowOverlap="1" wp14:anchorId="70DC967F" wp14:editId="7A04BA4A">
                <wp:simplePos x="0" y="0"/>
                <wp:positionH relativeFrom="column">
                  <wp:posOffset>-244958</wp:posOffset>
                </wp:positionH>
                <wp:positionV relativeFrom="paragraph">
                  <wp:posOffset>64972</wp:posOffset>
                </wp:positionV>
                <wp:extent cx="1807210" cy="2548585"/>
                <wp:effectExtent l="19050" t="19050" r="21590" b="23495"/>
                <wp:wrapNone/>
                <wp:docPr id="31" name="Text Box 31"/>
                <wp:cNvGraphicFramePr/>
                <a:graphic xmlns:a="http://schemas.openxmlformats.org/drawingml/2006/main">
                  <a:graphicData uri="http://schemas.microsoft.com/office/word/2010/wordprocessingShape">
                    <wps:wsp>
                      <wps:cNvSpPr txBox="1"/>
                      <wps:spPr>
                        <a:xfrm>
                          <a:off x="0" y="0"/>
                          <a:ext cx="1807210" cy="2548585"/>
                        </a:xfrm>
                        <a:prstGeom prst="rect">
                          <a:avLst/>
                        </a:prstGeom>
                        <a:solidFill>
                          <a:sysClr val="window" lastClr="FFFFFF"/>
                        </a:solidFill>
                        <a:ln w="28575">
                          <a:solidFill>
                            <a:srgbClr val="4F81BD"/>
                          </a:solidFill>
                        </a:ln>
                        <a:effectLst/>
                      </wps:spPr>
                      <wps:txbx>
                        <w:txbxContent>
                          <w:p w14:paraId="0497D369" w14:textId="69C97BFD" w:rsidR="007D516D"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1D9AB2BD" w14:textId="1A9549C3" w:rsidR="003704B0" w:rsidRDefault="003704B0" w:rsidP="003704B0">
                            <w:pPr>
                              <w:pStyle w:val="OATbodystyle1"/>
                              <w:spacing w:after="0"/>
                              <w:rPr>
                                <w:rFonts w:ascii="Calibri" w:hAnsi="Calibri" w:cs="Calibri"/>
                                <w:sz w:val="16"/>
                                <w:szCs w:val="14"/>
                              </w:rPr>
                            </w:pPr>
                            <w:r>
                              <w:rPr>
                                <w:rFonts w:ascii="Calibri" w:hAnsi="Calibri" w:cs="Calibri"/>
                                <w:sz w:val="16"/>
                                <w:szCs w:val="14"/>
                              </w:rPr>
                              <w:t>Danielle Connolly Ratcliffe</w:t>
                            </w:r>
                          </w:p>
                          <w:p w14:paraId="40AD7421" w14:textId="444064D3" w:rsidR="003704B0" w:rsidRDefault="003704B0" w:rsidP="003704B0">
                            <w:pPr>
                              <w:pStyle w:val="OATbodystyle1"/>
                              <w:spacing w:after="0"/>
                              <w:rPr>
                                <w:rFonts w:ascii="Calibri" w:hAnsi="Calibri" w:cs="Calibri"/>
                                <w:sz w:val="16"/>
                                <w:szCs w:val="14"/>
                              </w:rPr>
                            </w:pPr>
                            <w:r>
                              <w:rPr>
                                <w:rFonts w:ascii="Calibri" w:hAnsi="Calibri" w:cs="Calibri"/>
                                <w:sz w:val="16"/>
                                <w:szCs w:val="14"/>
                              </w:rPr>
                              <w:t>Matthew Sprake</w:t>
                            </w:r>
                          </w:p>
                          <w:p w14:paraId="6BBACF40" w14:textId="2B880885" w:rsidR="003704B0" w:rsidRDefault="003704B0" w:rsidP="003704B0">
                            <w:pPr>
                              <w:pStyle w:val="OATbodystyle1"/>
                              <w:spacing w:after="0"/>
                              <w:rPr>
                                <w:rFonts w:ascii="Calibri" w:hAnsi="Calibri" w:cs="Calibri"/>
                                <w:sz w:val="16"/>
                                <w:szCs w:val="14"/>
                              </w:rPr>
                            </w:pPr>
                            <w:r>
                              <w:rPr>
                                <w:rFonts w:ascii="Calibri" w:hAnsi="Calibri" w:cs="Calibri"/>
                                <w:sz w:val="16"/>
                                <w:szCs w:val="14"/>
                              </w:rPr>
                              <w:t>Laura Gibbs</w:t>
                            </w:r>
                          </w:p>
                          <w:p w14:paraId="64A17FE3" w14:textId="1CE7ABD1" w:rsidR="003704B0" w:rsidRDefault="003704B0" w:rsidP="003704B0">
                            <w:pPr>
                              <w:pStyle w:val="OATbodystyle1"/>
                              <w:spacing w:after="0"/>
                              <w:rPr>
                                <w:rFonts w:ascii="Calibri" w:hAnsi="Calibri" w:cs="Calibri"/>
                                <w:sz w:val="16"/>
                                <w:szCs w:val="14"/>
                              </w:rPr>
                            </w:pPr>
                            <w:r>
                              <w:rPr>
                                <w:rFonts w:ascii="Calibri" w:hAnsi="Calibri" w:cs="Calibri"/>
                                <w:sz w:val="16"/>
                                <w:szCs w:val="14"/>
                              </w:rPr>
                              <w:t>Rachel Wyatt</w:t>
                            </w:r>
                          </w:p>
                          <w:p w14:paraId="5297B99E" w14:textId="2ED88372" w:rsidR="003704B0" w:rsidRDefault="003704B0" w:rsidP="003704B0">
                            <w:pPr>
                              <w:pStyle w:val="OATbodystyle1"/>
                              <w:spacing w:after="0"/>
                              <w:rPr>
                                <w:rFonts w:ascii="Calibri" w:hAnsi="Calibri" w:cs="Calibri"/>
                                <w:sz w:val="16"/>
                                <w:szCs w:val="14"/>
                              </w:rPr>
                            </w:pPr>
                            <w:r>
                              <w:rPr>
                                <w:rFonts w:ascii="Calibri" w:hAnsi="Calibri" w:cs="Calibri"/>
                                <w:sz w:val="16"/>
                                <w:szCs w:val="14"/>
                              </w:rPr>
                              <w:t>Emma Mayes</w:t>
                            </w:r>
                          </w:p>
                          <w:p w14:paraId="4337A805" w14:textId="7FA7B3E1" w:rsidR="003704B0" w:rsidRDefault="003704B0" w:rsidP="003704B0">
                            <w:pPr>
                              <w:pStyle w:val="OATbodystyle1"/>
                              <w:spacing w:after="0"/>
                              <w:rPr>
                                <w:rFonts w:ascii="Calibri" w:hAnsi="Calibri" w:cs="Calibri"/>
                                <w:sz w:val="16"/>
                                <w:szCs w:val="14"/>
                              </w:rPr>
                            </w:pPr>
                            <w:r>
                              <w:rPr>
                                <w:rFonts w:ascii="Calibri" w:hAnsi="Calibri" w:cs="Calibri"/>
                                <w:sz w:val="16"/>
                                <w:szCs w:val="14"/>
                              </w:rPr>
                              <w:t>Hannah Alexander</w:t>
                            </w:r>
                          </w:p>
                          <w:p w14:paraId="0245685E" w14:textId="2F52150E" w:rsidR="003704B0" w:rsidRDefault="003704B0" w:rsidP="003704B0">
                            <w:pPr>
                              <w:pStyle w:val="OATbodystyle1"/>
                              <w:spacing w:after="0"/>
                              <w:rPr>
                                <w:rFonts w:ascii="Calibri" w:hAnsi="Calibri" w:cs="Calibri"/>
                                <w:sz w:val="16"/>
                                <w:szCs w:val="14"/>
                              </w:rPr>
                            </w:pPr>
                            <w:r>
                              <w:rPr>
                                <w:rFonts w:ascii="Calibri" w:hAnsi="Calibri" w:cs="Calibri"/>
                                <w:sz w:val="16"/>
                                <w:szCs w:val="14"/>
                              </w:rPr>
                              <w:t>Ellie Gaskins</w:t>
                            </w:r>
                          </w:p>
                          <w:p w14:paraId="0FE0266A" w14:textId="5B460208" w:rsidR="003704B0" w:rsidRDefault="003704B0" w:rsidP="003704B0">
                            <w:pPr>
                              <w:pStyle w:val="OATbodystyle1"/>
                              <w:spacing w:after="0"/>
                              <w:rPr>
                                <w:rFonts w:ascii="Calibri" w:hAnsi="Calibri" w:cs="Calibri"/>
                                <w:sz w:val="16"/>
                                <w:szCs w:val="14"/>
                              </w:rPr>
                            </w:pPr>
                            <w:r>
                              <w:rPr>
                                <w:rFonts w:ascii="Calibri" w:hAnsi="Calibri" w:cs="Calibri"/>
                                <w:sz w:val="16"/>
                                <w:szCs w:val="14"/>
                              </w:rPr>
                              <w:t>Melanie Stubbings</w:t>
                            </w:r>
                          </w:p>
                          <w:p w14:paraId="5FAADA75" w14:textId="728924FF" w:rsidR="003704B0" w:rsidRDefault="003704B0" w:rsidP="003704B0">
                            <w:pPr>
                              <w:pStyle w:val="OATbodystyle1"/>
                              <w:spacing w:after="0"/>
                              <w:rPr>
                                <w:rFonts w:ascii="Calibri" w:hAnsi="Calibri" w:cs="Calibri"/>
                                <w:sz w:val="16"/>
                                <w:szCs w:val="14"/>
                              </w:rPr>
                            </w:pPr>
                            <w:r>
                              <w:rPr>
                                <w:rFonts w:ascii="Calibri" w:hAnsi="Calibri" w:cs="Calibri"/>
                                <w:sz w:val="16"/>
                                <w:szCs w:val="14"/>
                              </w:rPr>
                              <w:t>Ellie Gilroy</w:t>
                            </w:r>
                          </w:p>
                          <w:p w14:paraId="2137DE68" w14:textId="356059CB" w:rsidR="003704B0" w:rsidRDefault="003704B0" w:rsidP="003704B0">
                            <w:pPr>
                              <w:pStyle w:val="OATbodystyle1"/>
                              <w:spacing w:after="0"/>
                              <w:rPr>
                                <w:rFonts w:ascii="Calibri" w:hAnsi="Calibri" w:cs="Calibri"/>
                                <w:sz w:val="16"/>
                                <w:szCs w:val="14"/>
                              </w:rPr>
                            </w:pPr>
                            <w:r>
                              <w:rPr>
                                <w:rFonts w:ascii="Calibri" w:hAnsi="Calibri" w:cs="Calibri"/>
                                <w:sz w:val="16"/>
                                <w:szCs w:val="14"/>
                              </w:rPr>
                              <w:t>Karen Coe</w:t>
                            </w:r>
                          </w:p>
                          <w:p w14:paraId="55F5EF5D" w14:textId="77777777" w:rsidR="003704B0" w:rsidRPr="00A60819" w:rsidRDefault="003704B0" w:rsidP="003704B0">
                            <w:pPr>
                              <w:pStyle w:val="OATbodystyle1"/>
                              <w:spacing w:after="0"/>
                              <w:rPr>
                                <w:rFonts w:ascii="Calibri" w:hAnsi="Calibri" w:cs="Calibri"/>
                                <w:sz w:val="16"/>
                                <w:szCs w:val="14"/>
                              </w:rPr>
                            </w:pPr>
                          </w:p>
                          <w:p w14:paraId="4F9625C1" w14:textId="77777777" w:rsidR="007D516D" w:rsidRDefault="007D516D" w:rsidP="003704B0">
                            <w:pPr>
                              <w:pStyle w:val="OATbodystyle1"/>
                              <w:spacing w:after="0"/>
                              <w:rPr>
                                <w:rFonts w:ascii="Calibri" w:hAnsi="Calibri" w:cs="Calibri"/>
                                <w:sz w:val="16"/>
                                <w:szCs w:val="14"/>
                              </w:rPr>
                            </w:pPr>
                            <w:r w:rsidRPr="00A60819">
                              <w:rPr>
                                <w:rFonts w:ascii="Calibri" w:hAnsi="Calibri" w:cs="Calibri"/>
                                <w:sz w:val="16"/>
                                <w:szCs w:val="14"/>
                              </w:rPr>
                              <w:t>Link Governor:</w:t>
                            </w:r>
                          </w:p>
                          <w:p w14:paraId="54CDC8D6" w14:textId="77777777" w:rsidR="003704B0" w:rsidRDefault="003704B0" w:rsidP="003704B0">
                            <w:pPr>
                              <w:pStyle w:val="OATbodystyle1"/>
                              <w:spacing w:after="0"/>
                              <w:rPr>
                                <w:rFonts w:ascii="Calibri" w:hAnsi="Calibri" w:cs="Calibri"/>
                                <w:sz w:val="16"/>
                                <w:szCs w:val="14"/>
                              </w:rPr>
                            </w:pPr>
                          </w:p>
                          <w:p w14:paraId="4FD6C590" w14:textId="7EF42C1F" w:rsidR="003704B0" w:rsidRPr="00A60819" w:rsidRDefault="003704B0" w:rsidP="00096712">
                            <w:pPr>
                              <w:pStyle w:val="OATbodystyle1"/>
                              <w:rPr>
                                <w:rFonts w:ascii="Calibri" w:hAnsi="Calibri" w:cs="Calibri"/>
                                <w:sz w:val="16"/>
                                <w:szCs w:val="14"/>
                              </w:rPr>
                            </w:pPr>
                            <w:r>
                              <w:rPr>
                                <w:rFonts w:ascii="Calibri" w:hAnsi="Calibri" w:cs="Calibri"/>
                                <w:sz w:val="16"/>
                                <w:szCs w:val="14"/>
                              </w:rPr>
                              <w:t>Sarah Carrigan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C967F" id="Text Box 31" o:spid="_x0000_s1027" type="#_x0000_t202" style="position:absolute;left:0;text-align:left;margin-left:-19.3pt;margin-top:5.1pt;width:142.3pt;height:20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" fillcolor="window" strokecolor="#4f81bd" strokeweight="2.25pt">
                <v:textbox>
                  <w:txbxContent>
                    <w:p w14:paraId="0497D369" w14:textId="69C97BFD" w:rsidR="007D516D" w:rsidRDefault="007D516D" w:rsidP="00096712">
                      <w:pPr>
                        <w:pStyle w:val="OATbodystyle1"/>
                        <w:rPr>
                          <w:rFonts w:ascii="Calibri" w:hAnsi="Calibri" w:cs="Calibri"/>
                          <w:sz w:val="16"/>
                          <w:szCs w:val="14"/>
                        </w:rPr>
                      </w:pPr>
                      <w:r w:rsidRPr="00A60819">
                        <w:rPr>
                          <w:rFonts w:ascii="Calibri" w:hAnsi="Calibri" w:cs="Calibri"/>
                          <w:sz w:val="16"/>
                          <w:szCs w:val="14"/>
                        </w:rPr>
                        <w:t>Designated Safeguarding Lead(s):</w:t>
                      </w:r>
                    </w:p>
                    <w:p w14:paraId="1D9AB2BD" w14:textId="1A9549C3" w:rsidR="003704B0" w:rsidRDefault="003704B0" w:rsidP="003704B0">
                      <w:pPr>
                        <w:pStyle w:val="OATbodystyle1"/>
                        <w:spacing w:after="0"/>
                        <w:rPr>
                          <w:rFonts w:ascii="Calibri" w:hAnsi="Calibri" w:cs="Calibri"/>
                          <w:sz w:val="16"/>
                          <w:szCs w:val="14"/>
                        </w:rPr>
                      </w:pPr>
                      <w:r>
                        <w:rPr>
                          <w:rFonts w:ascii="Calibri" w:hAnsi="Calibri" w:cs="Calibri"/>
                          <w:sz w:val="16"/>
                          <w:szCs w:val="14"/>
                        </w:rPr>
                        <w:t>Danielle Connolly Ratcliffe</w:t>
                      </w:r>
                    </w:p>
                    <w:p w14:paraId="40AD7421" w14:textId="444064D3" w:rsidR="003704B0" w:rsidRDefault="003704B0" w:rsidP="003704B0">
                      <w:pPr>
                        <w:pStyle w:val="OATbodystyle1"/>
                        <w:spacing w:after="0"/>
                        <w:rPr>
                          <w:rFonts w:ascii="Calibri" w:hAnsi="Calibri" w:cs="Calibri"/>
                          <w:sz w:val="16"/>
                          <w:szCs w:val="14"/>
                        </w:rPr>
                      </w:pPr>
                      <w:r>
                        <w:rPr>
                          <w:rFonts w:ascii="Calibri" w:hAnsi="Calibri" w:cs="Calibri"/>
                          <w:sz w:val="16"/>
                          <w:szCs w:val="14"/>
                        </w:rPr>
                        <w:t>Matthew Sprake</w:t>
                      </w:r>
                    </w:p>
                    <w:p w14:paraId="6BBACF40" w14:textId="2B880885" w:rsidR="003704B0" w:rsidRDefault="003704B0" w:rsidP="003704B0">
                      <w:pPr>
                        <w:pStyle w:val="OATbodystyle1"/>
                        <w:spacing w:after="0"/>
                        <w:rPr>
                          <w:rFonts w:ascii="Calibri" w:hAnsi="Calibri" w:cs="Calibri"/>
                          <w:sz w:val="16"/>
                          <w:szCs w:val="14"/>
                        </w:rPr>
                      </w:pPr>
                      <w:r>
                        <w:rPr>
                          <w:rFonts w:ascii="Calibri" w:hAnsi="Calibri" w:cs="Calibri"/>
                          <w:sz w:val="16"/>
                          <w:szCs w:val="14"/>
                        </w:rPr>
                        <w:t>Laura Gibbs</w:t>
                      </w:r>
                    </w:p>
                    <w:p w14:paraId="64A17FE3" w14:textId="1CE7ABD1" w:rsidR="003704B0" w:rsidRDefault="003704B0" w:rsidP="003704B0">
                      <w:pPr>
                        <w:pStyle w:val="OATbodystyle1"/>
                        <w:spacing w:after="0"/>
                        <w:rPr>
                          <w:rFonts w:ascii="Calibri" w:hAnsi="Calibri" w:cs="Calibri"/>
                          <w:sz w:val="16"/>
                          <w:szCs w:val="14"/>
                        </w:rPr>
                      </w:pPr>
                      <w:r>
                        <w:rPr>
                          <w:rFonts w:ascii="Calibri" w:hAnsi="Calibri" w:cs="Calibri"/>
                          <w:sz w:val="16"/>
                          <w:szCs w:val="14"/>
                        </w:rPr>
                        <w:t>Rachel Wyatt</w:t>
                      </w:r>
                    </w:p>
                    <w:p w14:paraId="5297B99E" w14:textId="2ED88372" w:rsidR="003704B0" w:rsidRDefault="003704B0" w:rsidP="003704B0">
                      <w:pPr>
                        <w:pStyle w:val="OATbodystyle1"/>
                        <w:spacing w:after="0"/>
                        <w:rPr>
                          <w:rFonts w:ascii="Calibri" w:hAnsi="Calibri" w:cs="Calibri"/>
                          <w:sz w:val="16"/>
                          <w:szCs w:val="14"/>
                        </w:rPr>
                      </w:pPr>
                      <w:r>
                        <w:rPr>
                          <w:rFonts w:ascii="Calibri" w:hAnsi="Calibri" w:cs="Calibri"/>
                          <w:sz w:val="16"/>
                          <w:szCs w:val="14"/>
                        </w:rPr>
                        <w:t>Emma Mayes</w:t>
                      </w:r>
                    </w:p>
                    <w:p w14:paraId="4337A805" w14:textId="7FA7B3E1" w:rsidR="003704B0" w:rsidRDefault="003704B0" w:rsidP="003704B0">
                      <w:pPr>
                        <w:pStyle w:val="OATbodystyle1"/>
                        <w:spacing w:after="0"/>
                        <w:rPr>
                          <w:rFonts w:ascii="Calibri" w:hAnsi="Calibri" w:cs="Calibri"/>
                          <w:sz w:val="16"/>
                          <w:szCs w:val="14"/>
                        </w:rPr>
                      </w:pPr>
                      <w:r>
                        <w:rPr>
                          <w:rFonts w:ascii="Calibri" w:hAnsi="Calibri" w:cs="Calibri"/>
                          <w:sz w:val="16"/>
                          <w:szCs w:val="14"/>
                        </w:rPr>
                        <w:t>Hannah Alexander</w:t>
                      </w:r>
                    </w:p>
                    <w:p w14:paraId="0245685E" w14:textId="2F52150E" w:rsidR="003704B0" w:rsidRDefault="003704B0" w:rsidP="003704B0">
                      <w:pPr>
                        <w:pStyle w:val="OATbodystyle1"/>
                        <w:spacing w:after="0"/>
                        <w:rPr>
                          <w:rFonts w:ascii="Calibri" w:hAnsi="Calibri" w:cs="Calibri"/>
                          <w:sz w:val="16"/>
                          <w:szCs w:val="14"/>
                        </w:rPr>
                      </w:pPr>
                      <w:r>
                        <w:rPr>
                          <w:rFonts w:ascii="Calibri" w:hAnsi="Calibri" w:cs="Calibri"/>
                          <w:sz w:val="16"/>
                          <w:szCs w:val="14"/>
                        </w:rPr>
                        <w:t>Ellie Gaskins</w:t>
                      </w:r>
                    </w:p>
                    <w:p w14:paraId="0FE0266A" w14:textId="5B460208" w:rsidR="003704B0" w:rsidRDefault="003704B0" w:rsidP="003704B0">
                      <w:pPr>
                        <w:pStyle w:val="OATbodystyle1"/>
                        <w:spacing w:after="0"/>
                        <w:rPr>
                          <w:rFonts w:ascii="Calibri" w:hAnsi="Calibri" w:cs="Calibri"/>
                          <w:sz w:val="16"/>
                          <w:szCs w:val="14"/>
                        </w:rPr>
                      </w:pPr>
                      <w:r>
                        <w:rPr>
                          <w:rFonts w:ascii="Calibri" w:hAnsi="Calibri" w:cs="Calibri"/>
                          <w:sz w:val="16"/>
                          <w:szCs w:val="14"/>
                        </w:rPr>
                        <w:t>Melanie Stubbings</w:t>
                      </w:r>
                    </w:p>
                    <w:p w14:paraId="5FAADA75" w14:textId="728924FF" w:rsidR="003704B0" w:rsidRDefault="003704B0" w:rsidP="003704B0">
                      <w:pPr>
                        <w:pStyle w:val="OATbodystyle1"/>
                        <w:spacing w:after="0"/>
                        <w:rPr>
                          <w:rFonts w:ascii="Calibri" w:hAnsi="Calibri" w:cs="Calibri"/>
                          <w:sz w:val="16"/>
                          <w:szCs w:val="14"/>
                        </w:rPr>
                      </w:pPr>
                      <w:r>
                        <w:rPr>
                          <w:rFonts w:ascii="Calibri" w:hAnsi="Calibri" w:cs="Calibri"/>
                          <w:sz w:val="16"/>
                          <w:szCs w:val="14"/>
                        </w:rPr>
                        <w:t>Ellie Gilroy</w:t>
                      </w:r>
                    </w:p>
                    <w:p w14:paraId="2137DE68" w14:textId="356059CB" w:rsidR="003704B0" w:rsidRDefault="003704B0" w:rsidP="003704B0">
                      <w:pPr>
                        <w:pStyle w:val="OATbodystyle1"/>
                        <w:spacing w:after="0"/>
                        <w:rPr>
                          <w:rFonts w:ascii="Calibri" w:hAnsi="Calibri" w:cs="Calibri"/>
                          <w:sz w:val="16"/>
                          <w:szCs w:val="14"/>
                        </w:rPr>
                      </w:pPr>
                      <w:r>
                        <w:rPr>
                          <w:rFonts w:ascii="Calibri" w:hAnsi="Calibri" w:cs="Calibri"/>
                          <w:sz w:val="16"/>
                          <w:szCs w:val="14"/>
                        </w:rPr>
                        <w:t>Karen Coe</w:t>
                      </w:r>
                    </w:p>
                    <w:p w14:paraId="55F5EF5D" w14:textId="77777777" w:rsidR="003704B0" w:rsidRPr="00A60819" w:rsidRDefault="003704B0" w:rsidP="003704B0">
                      <w:pPr>
                        <w:pStyle w:val="OATbodystyle1"/>
                        <w:spacing w:after="0"/>
                        <w:rPr>
                          <w:rFonts w:ascii="Calibri" w:hAnsi="Calibri" w:cs="Calibri"/>
                          <w:sz w:val="16"/>
                          <w:szCs w:val="14"/>
                        </w:rPr>
                      </w:pPr>
                    </w:p>
                    <w:p w14:paraId="4F9625C1" w14:textId="77777777" w:rsidR="007D516D" w:rsidRDefault="007D516D" w:rsidP="003704B0">
                      <w:pPr>
                        <w:pStyle w:val="OATbodystyle1"/>
                        <w:spacing w:after="0"/>
                        <w:rPr>
                          <w:rFonts w:ascii="Calibri" w:hAnsi="Calibri" w:cs="Calibri"/>
                          <w:sz w:val="16"/>
                          <w:szCs w:val="14"/>
                        </w:rPr>
                      </w:pPr>
                      <w:r w:rsidRPr="00A60819">
                        <w:rPr>
                          <w:rFonts w:ascii="Calibri" w:hAnsi="Calibri" w:cs="Calibri"/>
                          <w:sz w:val="16"/>
                          <w:szCs w:val="14"/>
                        </w:rPr>
                        <w:t>Link Governor:</w:t>
                      </w:r>
                    </w:p>
                    <w:p w14:paraId="54CDC8D6" w14:textId="77777777" w:rsidR="003704B0" w:rsidRDefault="003704B0" w:rsidP="003704B0">
                      <w:pPr>
                        <w:pStyle w:val="OATbodystyle1"/>
                        <w:spacing w:after="0"/>
                        <w:rPr>
                          <w:rFonts w:ascii="Calibri" w:hAnsi="Calibri" w:cs="Calibri"/>
                          <w:sz w:val="16"/>
                          <w:szCs w:val="14"/>
                        </w:rPr>
                      </w:pPr>
                    </w:p>
                    <w:p w14:paraId="4FD6C590" w14:textId="7EF42C1F" w:rsidR="003704B0" w:rsidRPr="00A60819" w:rsidRDefault="003704B0" w:rsidP="00096712">
                      <w:pPr>
                        <w:pStyle w:val="OATbodystyle1"/>
                        <w:rPr>
                          <w:rFonts w:ascii="Calibri" w:hAnsi="Calibri" w:cs="Calibri"/>
                          <w:sz w:val="16"/>
                          <w:szCs w:val="14"/>
                        </w:rPr>
                      </w:pPr>
                      <w:r>
                        <w:rPr>
                          <w:rFonts w:ascii="Calibri" w:hAnsi="Calibri" w:cs="Calibri"/>
                          <w:sz w:val="16"/>
                          <w:szCs w:val="14"/>
                        </w:rPr>
                        <w:t>Sarah Carrigan</w:t>
                      </w:r>
                    </w:p>
                  </w:txbxContent>
                </v:textbox>
              </v:shape>
            </w:pict>
          </mc:Fallback>
        </mc:AlternateContent>
      </w:r>
      <w:r w:rsidR="00096712" w:rsidRPr="00156DCC">
        <w:rPr>
          <w:rFonts w:ascii="Calibri" w:eastAsiaTheme="minorHAnsi" w:hAnsi="Calibri" w:cs="Calibri"/>
          <w:noProof/>
          <w:sz w:val="18"/>
          <w:szCs w:val="18"/>
        </w:rPr>
        <mc:AlternateContent>
          <mc:Choice Requires="wps">
            <w:drawing>
              <wp:anchor distT="0" distB="0" distL="114300" distR="114300" simplePos="0" relativeHeight="251663360" behindDoc="0" locked="0" layoutInCell="1" allowOverlap="1" wp14:anchorId="6A500793" wp14:editId="0FCBF690">
                <wp:simplePos x="0" y="0"/>
                <wp:positionH relativeFrom="column">
                  <wp:posOffset>4274185</wp:posOffset>
                </wp:positionH>
                <wp:positionV relativeFrom="paragraph">
                  <wp:posOffset>69215</wp:posOffset>
                </wp:positionV>
                <wp:extent cx="1626235" cy="2349500"/>
                <wp:effectExtent l="19050" t="19050" r="12065" b="12700"/>
                <wp:wrapNone/>
                <wp:docPr id="33" name="Text Box 33"/>
                <wp:cNvGraphicFramePr/>
                <a:graphic xmlns:a="http://schemas.openxmlformats.org/drawingml/2006/main">
                  <a:graphicData uri="http://schemas.microsoft.com/office/word/2010/wordprocessingShape">
                    <wps:wsp>
                      <wps:cNvSpPr txBox="1"/>
                      <wps:spPr>
                        <a:xfrm>
                          <a:off x="0" y="0"/>
                          <a:ext cx="1626235" cy="2349500"/>
                        </a:xfrm>
                        <a:prstGeom prst="rect">
                          <a:avLst/>
                        </a:prstGeom>
                        <a:solidFill>
                          <a:sysClr val="window" lastClr="FFFFFF"/>
                        </a:solidFill>
                        <a:ln w="28575">
                          <a:solidFill>
                            <a:srgbClr val="4F81BD"/>
                          </a:solidFill>
                        </a:ln>
                        <a:effectLst/>
                      </wps:spPr>
                      <wps:txb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600D7693" w:rsidR="007D516D" w:rsidRPr="00197240" w:rsidRDefault="00197240" w:rsidP="00096712">
                            <w:pPr>
                              <w:pStyle w:val="OATbodystyle1"/>
                              <w:spacing w:line="276" w:lineRule="auto"/>
                              <w:rPr>
                                <w:rFonts w:asciiTheme="majorHAnsi" w:hAnsiTheme="majorHAnsi" w:cstheme="majorHAnsi"/>
                                <w:sz w:val="16"/>
                                <w:szCs w:val="16"/>
                              </w:rPr>
                            </w:pPr>
                            <w:r w:rsidRPr="00197240">
                              <w:rPr>
                                <w:rFonts w:asciiTheme="majorHAnsi" w:hAnsiTheme="majorHAnsi" w:cstheme="majorHAnsi"/>
                                <w:color w:val="000000"/>
                                <w:sz w:val="16"/>
                                <w:szCs w:val="16"/>
                              </w:rPr>
                              <w:t xml:space="preserve">If you work in education and your concern relates to Education </w:t>
                            </w:r>
                            <w:proofErr w:type="gramStart"/>
                            <w:r w:rsidRPr="00197240">
                              <w:rPr>
                                <w:rFonts w:asciiTheme="majorHAnsi" w:hAnsiTheme="majorHAnsi" w:cstheme="majorHAnsi"/>
                                <w:color w:val="000000"/>
                                <w:sz w:val="16"/>
                                <w:szCs w:val="16"/>
                              </w:rPr>
                              <w:t>staff</w:t>
                            </w:r>
                            <w:proofErr w:type="gramEnd"/>
                            <w:r w:rsidRPr="00197240">
                              <w:rPr>
                                <w:rFonts w:asciiTheme="majorHAnsi" w:hAnsiTheme="majorHAnsi" w:cstheme="majorHAnsi"/>
                                <w:color w:val="000000"/>
                                <w:sz w:val="16"/>
                                <w:szCs w:val="16"/>
                              </w:rPr>
                              <w:t xml:space="preserve"> please contact the NCC Education, Quality Assurance and Intervention Service </w:t>
                            </w:r>
                            <w:r w:rsidRPr="001B36B6">
                              <w:rPr>
                                <w:rFonts w:asciiTheme="majorHAnsi" w:hAnsiTheme="majorHAnsi" w:cstheme="majorHAnsi"/>
                                <w:color w:val="000000"/>
                                <w:szCs w:val="20"/>
                              </w:rPr>
                              <w:t>(EQAIS) on (01603 307797)</w:t>
                            </w:r>
                          </w:p>
                          <w:p w14:paraId="26859297" w14:textId="17EFB0C0" w:rsidR="007D516D" w:rsidRDefault="007D516D" w:rsidP="001B36B6">
                            <w:pPr>
                              <w:pStyle w:val="OATbodystyle1"/>
                              <w:spacing w:after="0" w:line="276" w:lineRule="auto"/>
                              <w:rPr>
                                <w:rFonts w:ascii="Calibri" w:hAnsi="Calibri" w:cs="Calibri"/>
                                <w:sz w:val="16"/>
                                <w:szCs w:val="14"/>
                              </w:rPr>
                            </w:pPr>
                            <w:r w:rsidRPr="00A60819">
                              <w:rPr>
                                <w:rFonts w:ascii="Calibri" w:hAnsi="Calibri" w:cs="Calibri"/>
                                <w:sz w:val="16"/>
                                <w:szCs w:val="14"/>
                              </w:rPr>
                              <w:t>Contact details</w:t>
                            </w:r>
                            <w:r w:rsidR="00197240">
                              <w:rPr>
                                <w:rFonts w:ascii="Calibri" w:hAnsi="Calibri" w:cs="Calibri"/>
                                <w:sz w:val="16"/>
                                <w:szCs w:val="14"/>
                              </w:rPr>
                              <w:t xml:space="preserve"> for LADO</w:t>
                            </w:r>
                            <w:r w:rsidRPr="00A60819">
                              <w:rPr>
                                <w:rFonts w:ascii="Calibri" w:hAnsi="Calibri" w:cs="Calibri"/>
                                <w:sz w:val="16"/>
                                <w:szCs w:val="14"/>
                              </w:rPr>
                              <w:t>:</w:t>
                            </w:r>
                          </w:p>
                          <w:p w14:paraId="28098310" w14:textId="77FC4ED5" w:rsidR="00197240" w:rsidRPr="00197240" w:rsidRDefault="00197240" w:rsidP="001B36B6">
                            <w:pPr>
                              <w:pStyle w:val="OATbodystyle1"/>
                              <w:spacing w:after="0" w:line="276" w:lineRule="auto"/>
                              <w:rPr>
                                <w:rFonts w:asciiTheme="majorHAnsi" w:hAnsiTheme="majorHAnsi" w:cstheme="majorHAnsi"/>
                                <w:color w:val="000000" w:themeColor="text1"/>
                                <w:szCs w:val="20"/>
                              </w:rPr>
                            </w:pPr>
                            <w:hyperlink r:id="rId47" w:history="1">
                              <w:r w:rsidRPr="00197240">
                                <w:rPr>
                                  <w:rFonts w:asciiTheme="majorHAnsi" w:hAnsiTheme="majorHAnsi" w:cstheme="majorHAnsi"/>
                                  <w:color w:val="000000" w:themeColor="text1"/>
                                  <w:szCs w:val="20"/>
                                  <w:u w:val="single"/>
                                  <w:shd w:val="clear" w:color="auto" w:fill="FFFFFF"/>
                                  <w:lang w:val="en-GB"/>
                                </w:rPr>
                                <w:t>LADO@norfolk.gov.uk</w:t>
                              </w:r>
                            </w:hyperlink>
                            <w:r>
                              <w:rPr>
                                <w:rFonts w:asciiTheme="majorHAnsi" w:hAnsiTheme="majorHAnsi" w:cstheme="majorHAnsi"/>
                                <w:color w:val="000000" w:themeColor="text1"/>
                                <w:szCs w:val="20"/>
                                <w:shd w:val="clear" w:color="auto" w:fill="FFFFFF"/>
                                <w:lang w:val="en-GB"/>
                              </w:rPr>
                              <w:t xml:space="preserve"> or 01603 223473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500793" id="Text Box 33" o:spid="_x0000_s1028" type="#_x0000_t202" style="position:absolute;left:0;text-align:left;margin-left:336.55pt;margin-top:5.45pt;width:128.05pt;height: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" fillcolor="window" strokecolor="#4f81bd" strokeweight="2.25pt">
                <v:textbox>
                  <w:txbxContent>
                    <w:p w14:paraId="313F0EFC" w14:textId="71A78E33" w:rsidR="007D516D" w:rsidRPr="00A60819" w:rsidRDefault="007D516D" w:rsidP="00096712">
                      <w:pPr>
                        <w:pStyle w:val="OATbodystyle1"/>
                        <w:spacing w:line="276" w:lineRule="auto"/>
                        <w:rPr>
                          <w:rFonts w:ascii="Calibri" w:hAnsi="Calibri" w:cs="Calibri"/>
                          <w:sz w:val="16"/>
                          <w:szCs w:val="14"/>
                        </w:rPr>
                      </w:pPr>
                      <w:r w:rsidRPr="00A60819">
                        <w:rPr>
                          <w:rFonts w:ascii="Calibri" w:hAnsi="Calibri" w:cs="Calibri"/>
                          <w:sz w:val="16"/>
                          <w:szCs w:val="14"/>
                        </w:rPr>
                        <w:t>The local authority Designated Safeguarding Lead</w:t>
                      </w:r>
                      <w:r w:rsidR="0077551C" w:rsidRPr="00A60819">
                        <w:rPr>
                          <w:rFonts w:ascii="Calibri" w:hAnsi="Calibri" w:cs="Calibri"/>
                          <w:sz w:val="16"/>
                          <w:szCs w:val="14"/>
                        </w:rPr>
                        <w:t xml:space="preserve"> (LADO)</w:t>
                      </w:r>
                      <w:r w:rsidRPr="00A60819">
                        <w:rPr>
                          <w:rFonts w:ascii="Calibri" w:hAnsi="Calibri" w:cs="Calibri"/>
                          <w:sz w:val="16"/>
                          <w:szCs w:val="14"/>
                        </w:rPr>
                        <w:t xml:space="preserve"> for concerns about adults is:</w:t>
                      </w:r>
                    </w:p>
                    <w:p w14:paraId="5B2E9E8E" w14:textId="600D7693" w:rsidR="007D516D" w:rsidRPr="00197240" w:rsidRDefault="00197240" w:rsidP="00096712">
                      <w:pPr>
                        <w:pStyle w:val="OATbodystyle1"/>
                        <w:spacing w:line="276" w:lineRule="auto"/>
                        <w:rPr>
                          <w:rFonts w:asciiTheme="majorHAnsi" w:hAnsiTheme="majorHAnsi" w:cstheme="majorHAnsi"/>
                          <w:sz w:val="16"/>
                          <w:szCs w:val="16"/>
                        </w:rPr>
                      </w:pPr>
                      <w:r w:rsidRPr="00197240">
                        <w:rPr>
                          <w:rFonts w:asciiTheme="majorHAnsi" w:hAnsiTheme="majorHAnsi" w:cstheme="majorHAnsi"/>
                          <w:color w:val="000000"/>
                          <w:sz w:val="16"/>
                          <w:szCs w:val="16"/>
                        </w:rPr>
                        <w:t xml:space="preserve">If you work in education and your concern relates to Education </w:t>
                      </w:r>
                      <w:proofErr w:type="gramStart"/>
                      <w:r w:rsidRPr="00197240">
                        <w:rPr>
                          <w:rFonts w:asciiTheme="majorHAnsi" w:hAnsiTheme="majorHAnsi" w:cstheme="majorHAnsi"/>
                          <w:color w:val="000000"/>
                          <w:sz w:val="16"/>
                          <w:szCs w:val="16"/>
                        </w:rPr>
                        <w:t>staff</w:t>
                      </w:r>
                      <w:proofErr w:type="gramEnd"/>
                      <w:r w:rsidRPr="00197240">
                        <w:rPr>
                          <w:rFonts w:asciiTheme="majorHAnsi" w:hAnsiTheme="majorHAnsi" w:cstheme="majorHAnsi"/>
                          <w:color w:val="000000"/>
                          <w:sz w:val="16"/>
                          <w:szCs w:val="16"/>
                        </w:rPr>
                        <w:t xml:space="preserve"> please contact the NCC Education, Quality Assurance and Intervention Service </w:t>
                      </w:r>
                      <w:r w:rsidRPr="001B36B6">
                        <w:rPr>
                          <w:rFonts w:asciiTheme="majorHAnsi" w:hAnsiTheme="majorHAnsi" w:cstheme="majorHAnsi"/>
                          <w:color w:val="000000"/>
                          <w:szCs w:val="20"/>
                        </w:rPr>
                        <w:t>(EQAIS) on (01603 307797)</w:t>
                      </w:r>
                    </w:p>
                    <w:p w14:paraId="26859297" w14:textId="17EFB0C0" w:rsidR="007D516D" w:rsidRDefault="007D516D" w:rsidP="001B36B6">
                      <w:pPr>
                        <w:pStyle w:val="OATbodystyle1"/>
                        <w:spacing w:after="0" w:line="276" w:lineRule="auto"/>
                        <w:rPr>
                          <w:rFonts w:ascii="Calibri" w:hAnsi="Calibri" w:cs="Calibri"/>
                          <w:sz w:val="16"/>
                          <w:szCs w:val="14"/>
                        </w:rPr>
                      </w:pPr>
                      <w:r w:rsidRPr="00A60819">
                        <w:rPr>
                          <w:rFonts w:ascii="Calibri" w:hAnsi="Calibri" w:cs="Calibri"/>
                          <w:sz w:val="16"/>
                          <w:szCs w:val="14"/>
                        </w:rPr>
                        <w:t>Contact details</w:t>
                      </w:r>
                      <w:r w:rsidR="00197240">
                        <w:rPr>
                          <w:rFonts w:ascii="Calibri" w:hAnsi="Calibri" w:cs="Calibri"/>
                          <w:sz w:val="16"/>
                          <w:szCs w:val="14"/>
                        </w:rPr>
                        <w:t xml:space="preserve"> for LADO</w:t>
                      </w:r>
                      <w:r w:rsidRPr="00A60819">
                        <w:rPr>
                          <w:rFonts w:ascii="Calibri" w:hAnsi="Calibri" w:cs="Calibri"/>
                          <w:sz w:val="16"/>
                          <w:szCs w:val="14"/>
                        </w:rPr>
                        <w:t>:</w:t>
                      </w:r>
                    </w:p>
                    <w:p w14:paraId="28098310" w14:textId="77FC4ED5" w:rsidR="00197240" w:rsidRPr="00197240" w:rsidRDefault="00197240" w:rsidP="001B36B6">
                      <w:pPr>
                        <w:pStyle w:val="OATbodystyle1"/>
                        <w:spacing w:after="0" w:line="276" w:lineRule="auto"/>
                        <w:rPr>
                          <w:rFonts w:asciiTheme="majorHAnsi" w:hAnsiTheme="majorHAnsi" w:cstheme="majorHAnsi"/>
                          <w:color w:val="000000" w:themeColor="text1"/>
                          <w:szCs w:val="20"/>
                        </w:rPr>
                      </w:pPr>
                      <w:hyperlink r:id="rId48" w:history="1">
                        <w:r w:rsidRPr="00197240">
                          <w:rPr>
                            <w:rFonts w:asciiTheme="majorHAnsi" w:hAnsiTheme="majorHAnsi" w:cstheme="majorHAnsi"/>
                            <w:color w:val="000000" w:themeColor="text1"/>
                            <w:szCs w:val="20"/>
                            <w:u w:val="single"/>
                            <w:shd w:val="clear" w:color="auto" w:fill="FFFFFF"/>
                            <w:lang w:val="en-GB"/>
                          </w:rPr>
                          <w:t>LADO@norfolk.gov.uk</w:t>
                        </w:r>
                      </w:hyperlink>
                      <w:r>
                        <w:rPr>
                          <w:rFonts w:asciiTheme="majorHAnsi" w:hAnsiTheme="majorHAnsi" w:cstheme="majorHAnsi"/>
                          <w:color w:val="000000" w:themeColor="text1"/>
                          <w:szCs w:val="20"/>
                          <w:shd w:val="clear" w:color="auto" w:fill="FFFFFF"/>
                          <w:lang w:val="en-GB"/>
                        </w:rPr>
                        <w:t xml:space="preserve"> or 01603 223473</w:t>
                      </w:r>
                    </w:p>
                  </w:txbxContent>
                </v:textbox>
              </v:shape>
            </w:pict>
          </mc:Fallback>
        </mc:AlternateContent>
      </w:r>
    </w:p>
    <w:p w14:paraId="38ED255B"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CBEDCBC"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1271FD8" w14:textId="53921480" w:rsidR="00096712" w:rsidRPr="00156DCC" w:rsidRDefault="003704B0"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5168" behindDoc="0" locked="0" layoutInCell="1" allowOverlap="1" wp14:anchorId="2F47384D" wp14:editId="6712B630">
                <wp:simplePos x="0" y="0"/>
                <wp:positionH relativeFrom="column">
                  <wp:posOffset>2798064</wp:posOffset>
                </wp:positionH>
                <wp:positionV relativeFrom="paragraph">
                  <wp:posOffset>12548</wp:posOffset>
                </wp:positionV>
                <wp:extent cx="0" cy="297785"/>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05FCCE1D" id="_x0000_t32" coordsize="21600,21600" o:spt="32" o:oned="t" path="m,l21600,21600e" filled="f">
                <v:path arrowok="t" fillok="f" o:connecttype="none"/>
                <o:lock v:ext="edit" shapetype="t"/>
              </v:shapetype>
              <v:shape id="Straight Arrow Connector 34" o:spid="_x0000_s1026" type="#_x0000_t32" style="position:absolute;margin-left:220.3pt;margin-top:1pt;width:0;height:23.4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">
                <v:stroke endarrow="open"/>
              </v:shape>
            </w:pict>
          </mc:Fallback>
        </mc:AlternateContent>
      </w:r>
    </w:p>
    <w:p w14:paraId="14FD6B93" w14:textId="164A7F73" w:rsidR="00096712" w:rsidRPr="00156DCC" w:rsidRDefault="00DF48FF"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9264" behindDoc="0" locked="0" layoutInCell="1" allowOverlap="1" wp14:anchorId="09FD6EC5" wp14:editId="6E416024">
                <wp:simplePos x="0" y="0"/>
                <wp:positionH relativeFrom="column">
                  <wp:posOffset>1967153</wp:posOffset>
                </wp:positionH>
                <wp:positionV relativeFrom="paragraph">
                  <wp:posOffset>92557</wp:posOffset>
                </wp:positionV>
                <wp:extent cx="1682732" cy="1281195"/>
                <wp:effectExtent l="19050" t="19050" r="13335" b="14605"/>
                <wp:wrapNone/>
                <wp:docPr id="39" name="Text Box 39"/>
                <wp:cNvGraphicFramePr/>
                <a:graphic xmlns:a="http://schemas.openxmlformats.org/drawingml/2006/main">
                  <a:graphicData uri="http://schemas.microsoft.com/office/word/2010/wordprocessingShape">
                    <wps:wsp>
                      <wps:cNvSpPr txBox="1"/>
                      <wps:spPr>
                        <a:xfrm>
                          <a:off x="0" y="0"/>
                          <a:ext cx="1682732" cy="1281195"/>
                        </a:xfrm>
                        <a:prstGeom prst="rect">
                          <a:avLst/>
                        </a:prstGeom>
                        <a:solidFill>
                          <a:sysClr val="window" lastClr="FFFFFF"/>
                        </a:solidFill>
                        <a:ln w="28575">
                          <a:solidFill>
                            <a:srgbClr val="4F81BD"/>
                          </a:solidFill>
                        </a:ln>
                        <a:effectLst/>
                      </wps:spPr>
                      <wps:txb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6EC5" id="Text Box 39" o:spid="_x0000_s1029" type="#_x0000_t202" style="position:absolute;left:0;text-align:left;margin-left:154.9pt;margin-top:7.3pt;width:132.5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" fillcolor="window" strokecolor="#4f81bd" strokeweight="2.25pt">
                <v:textbox>
                  <w:txbxContent>
                    <w:p w14:paraId="43604510" w14:textId="10195FBA" w:rsidR="0077551C" w:rsidRPr="00A60819" w:rsidRDefault="0077551C" w:rsidP="0077551C">
                      <w:pPr>
                        <w:pStyle w:val="OATbodystyle1"/>
                        <w:spacing w:line="276" w:lineRule="auto"/>
                        <w:rPr>
                          <w:rFonts w:ascii="Calibri" w:hAnsi="Calibri" w:cs="Calibri"/>
                          <w:sz w:val="16"/>
                          <w:szCs w:val="14"/>
                        </w:rPr>
                      </w:pPr>
                      <w:r w:rsidRPr="00A60819">
                        <w:rPr>
                          <w:rFonts w:ascii="Calibri" w:hAnsi="Calibri" w:cs="Calibri"/>
                          <w:sz w:val="16"/>
                          <w:szCs w:val="14"/>
                        </w:rPr>
                        <w:t>Designated Safeguarding Lead /safeguarding team reviews CPOMS a</w:t>
                      </w:r>
                      <w:r w:rsidR="00DF48FF" w:rsidRPr="00A60819">
                        <w:rPr>
                          <w:rFonts w:ascii="Calibri" w:hAnsi="Calibri" w:cs="Calibri"/>
                          <w:sz w:val="16"/>
                          <w:szCs w:val="14"/>
                        </w:rPr>
                        <w:t xml:space="preserve">nd discusses next steps with </w:t>
                      </w:r>
                      <w:r w:rsidR="000E1594" w:rsidRPr="00A60819">
                        <w:rPr>
                          <w:rFonts w:ascii="Calibri" w:hAnsi="Calibri" w:cs="Calibri"/>
                          <w:sz w:val="16"/>
                          <w:szCs w:val="14"/>
                        </w:rPr>
                        <w:t>appr</w:t>
                      </w:r>
                      <w:r w:rsidR="000935D7" w:rsidRPr="00A60819">
                        <w:rPr>
                          <w:rFonts w:ascii="Calibri" w:hAnsi="Calibri" w:cs="Calibri"/>
                          <w:sz w:val="16"/>
                          <w:szCs w:val="14"/>
                        </w:rPr>
                        <w:t>opriate</w:t>
                      </w:r>
                      <w:r w:rsidR="00DF48FF" w:rsidRPr="00A60819">
                        <w:rPr>
                          <w:rFonts w:ascii="Calibri" w:hAnsi="Calibri" w:cs="Calibri"/>
                          <w:sz w:val="16"/>
                          <w:szCs w:val="14"/>
                        </w:rPr>
                        <w:t xml:space="preserve"> safeguarding colleagues (</w:t>
                      </w:r>
                      <w:r w:rsidR="00E14D9F" w:rsidRPr="00A60819">
                        <w:rPr>
                          <w:rFonts w:ascii="Calibri" w:hAnsi="Calibri" w:cs="Calibri"/>
                          <w:sz w:val="16"/>
                          <w:szCs w:val="14"/>
                        </w:rPr>
                        <w:t xml:space="preserve">a </w:t>
                      </w:r>
                      <w:r w:rsidR="00DF48FF" w:rsidRPr="00A60819">
                        <w:rPr>
                          <w:rFonts w:ascii="Calibri" w:hAnsi="Calibri" w:cs="Calibri"/>
                          <w:sz w:val="16"/>
                          <w:szCs w:val="14"/>
                        </w:rPr>
                        <w:t xml:space="preserve">strategy </w:t>
                      </w:r>
                      <w:r w:rsidR="006B2054" w:rsidRPr="00A60819">
                        <w:rPr>
                          <w:rFonts w:ascii="Calibri" w:hAnsi="Calibri" w:cs="Calibri"/>
                          <w:sz w:val="16"/>
                          <w:szCs w:val="14"/>
                        </w:rPr>
                        <w:t>meeting</w:t>
                      </w:r>
                      <w:r w:rsidR="00E14D9F" w:rsidRPr="00A60819">
                        <w:rPr>
                          <w:rFonts w:ascii="Calibri" w:hAnsi="Calibri" w:cs="Calibri"/>
                          <w:sz w:val="16"/>
                          <w:szCs w:val="14"/>
                        </w:rPr>
                        <w:t xml:space="preserve"> may be necessary</w:t>
                      </w:r>
                      <w:r w:rsidR="006B2054" w:rsidRPr="00A60819">
                        <w:rPr>
                          <w:rFonts w:ascii="Calibri" w:hAnsi="Calibri" w:cs="Calibri"/>
                          <w:sz w:val="16"/>
                          <w:szCs w:val="14"/>
                        </w:rPr>
                        <w:t>)</w:t>
                      </w:r>
                    </w:p>
                    <w:p w14:paraId="4340B00B" w14:textId="61B04BFE" w:rsidR="007D516D" w:rsidRPr="00FA1C67" w:rsidRDefault="007D516D" w:rsidP="00096712">
                      <w:pPr>
                        <w:pStyle w:val="OATbodystyle1"/>
                        <w:rPr>
                          <w:sz w:val="16"/>
                          <w:szCs w:val="14"/>
                        </w:rPr>
                      </w:pPr>
                    </w:p>
                  </w:txbxContent>
                </v:textbox>
              </v:shape>
            </w:pict>
          </mc:Fallback>
        </mc:AlternateContent>
      </w:r>
    </w:p>
    <w:p w14:paraId="5914B287"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A11D3D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8F9918F" w14:textId="747D9A9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495217B4" w14:textId="2CE192E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6D643EC9" w14:textId="15ECCB60" w:rsidR="00096712" w:rsidRPr="00156DCC" w:rsidRDefault="00197240"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4384" behindDoc="0" locked="0" layoutInCell="1" allowOverlap="1" wp14:anchorId="536E6B00" wp14:editId="12F7B6FA">
                <wp:simplePos x="0" y="0"/>
                <wp:positionH relativeFrom="column">
                  <wp:posOffset>3638422</wp:posOffset>
                </wp:positionH>
                <wp:positionV relativeFrom="paragraph">
                  <wp:posOffset>110388</wp:posOffset>
                </wp:positionV>
                <wp:extent cx="545973" cy="787324"/>
                <wp:effectExtent l="0" t="0" r="83185" b="51435"/>
                <wp:wrapNone/>
                <wp:docPr id="22" name="Straight Arrow Connector 22"/>
                <wp:cNvGraphicFramePr/>
                <a:graphic xmlns:a="http://schemas.openxmlformats.org/drawingml/2006/main">
                  <a:graphicData uri="http://schemas.microsoft.com/office/word/2010/wordprocessingShape">
                    <wps:wsp>
                      <wps:cNvCnPr/>
                      <wps:spPr>
                        <a:xfrm>
                          <a:off x="0" y="0"/>
                          <a:ext cx="545973" cy="787324"/>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56B305" id="Straight Arrow Connector 22" o:spid="_x0000_s1026" type="#_x0000_t32" style="position:absolute;margin-left:286.5pt;margin-top:8.7pt;width:43pt;height: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0288" behindDoc="0" locked="0" layoutInCell="1" allowOverlap="1" wp14:anchorId="325A464E" wp14:editId="2742CE13">
                <wp:simplePos x="0" y="0"/>
                <wp:positionH relativeFrom="column">
                  <wp:posOffset>1317599</wp:posOffset>
                </wp:positionH>
                <wp:positionV relativeFrom="paragraph">
                  <wp:posOffset>119964</wp:posOffset>
                </wp:positionV>
                <wp:extent cx="646633" cy="818718"/>
                <wp:effectExtent l="38100" t="0" r="20320" b="57785"/>
                <wp:wrapNone/>
                <wp:docPr id="21" name="Straight Arrow Connector 21"/>
                <wp:cNvGraphicFramePr/>
                <a:graphic xmlns:a="http://schemas.openxmlformats.org/drawingml/2006/main">
                  <a:graphicData uri="http://schemas.microsoft.com/office/word/2010/wordprocessingShape">
                    <wps:wsp>
                      <wps:cNvCnPr/>
                      <wps:spPr>
                        <a:xfrm flipH="1">
                          <a:off x="0" y="0"/>
                          <a:ext cx="646633" cy="818718"/>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B3BE26" id="Straight Arrow Connector 21" o:spid="_x0000_s1026" type="#_x0000_t32" style="position:absolute;margin-left:103.75pt;margin-top:9.45pt;width:50.9pt;height:64.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" strokecolor="#4f81bd">
                <v:stroke endarrow="open"/>
              </v:shape>
            </w:pict>
          </mc:Fallback>
        </mc:AlternateContent>
      </w:r>
      <w:r w:rsidR="00457CAF" w:rsidRPr="00156DCC">
        <w:rPr>
          <w:rFonts w:ascii="Calibri" w:eastAsiaTheme="minorHAnsi" w:hAnsi="Calibri" w:cs="Calibri"/>
          <w:noProof/>
          <w:sz w:val="18"/>
          <w:szCs w:val="18"/>
        </w:rPr>
        <mc:AlternateContent>
          <mc:Choice Requires="wps">
            <w:drawing>
              <wp:anchor distT="0" distB="0" distL="114300" distR="114300" simplePos="0" relativeHeight="251669504" behindDoc="0" locked="0" layoutInCell="1" allowOverlap="1" wp14:anchorId="1469CC8D" wp14:editId="2389A0FC">
                <wp:simplePos x="0" y="0"/>
                <wp:positionH relativeFrom="column">
                  <wp:posOffset>2729865</wp:posOffset>
                </wp:positionH>
                <wp:positionV relativeFrom="paragraph">
                  <wp:posOffset>89103</wp:posOffset>
                </wp:positionV>
                <wp:extent cx="45719" cy="848690"/>
                <wp:effectExtent l="57150" t="0" r="50165" b="66040"/>
                <wp:wrapNone/>
                <wp:docPr id="5" name="Straight Arrow Connector 5"/>
                <wp:cNvGraphicFramePr/>
                <a:graphic xmlns:a="http://schemas.openxmlformats.org/drawingml/2006/main">
                  <a:graphicData uri="http://schemas.microsoft.com/office/word/2010/wordprocessingShape">
                    <wps:wsp>
                      <wps:cNvCnPr/>
                      <wps:spPr>
                        <a:xfrm>
                          <a:off x="0" y="0"/>
                          <a:ext cx="45719" cy="848690"/>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CBA94B" id="Straight Arrow Connector 5" o:spid="_x0000_s1026" type="#_x0000_t32" style="position:absolute;margin-left:214.95pt;margin-top:7pt;width:3.6pt;height:6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" strokecolor="#4f81bd">
                <v:stroke endarrow="open"/>
              </v:shape>
            </w:pict>
          </mc:Fallback>
        </mc:AlternateContent>
      </w:r>
    </w:p>
    <w:p w14:paraId="39C9A286" w14:textId="6DB06476"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076CD21D" w14:textId="2785E54D"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74C5576E" w14:textId="76084278" w:rsidR="00096712"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4144" behindDoc="0" locked="0" layoutInCell="1" allowOverlap="1" wp14:anchorId="0D1AD253" wp14:editId="1C62F33F">
                <wp:simplePos x="0" y="0"/>
                <wp:positionH relativeFrom="column">
                  <wp:posOffset>4169004</wp:posOffset>
                </wp:positionH>
                <wp:positionV relativeFrom="paragraph">
                  <wp:posOffset>155448</wp:posOffset>
                </wp:positionV>
                <wp:extent cx="1733660" cy="1009498"/>
                <wp:effectExtent l="0" t="0" r="19050" b="19685"/>
                <wp:wrapNone/>
                <wp:docPr id="35" name="Text Box 35"/>
                <wp:cNvGraphicFramePr/>
                <a:graphic xmlns:a="http://schemas.openxmlformats.org/drawingml/2006/main">
                  <a:graphicData uri="http://schemas.microsoft.com/office/word/2010/wordprocessingShape">
                    <wps:wsp>
                      <wps:cNvSpPr txBox="1"/>
                      <wps:spPr>
                        <a:xfrm>
                          <a:off x="0" y="0"/>
                          <a:ext cx="1733660" cy="1009498"/>
                        </a:xfrm>
                        <a:prstGeom prst="rect">
                          <a:avLst/>
                        </a:prstGeom>
                        <a:solidFill>
                          <a:sysClr val="window" lastClr="FFFFFF"/>
                        </a:solidFill>
                        <a:ln w="6350">
                          <a:solidFill>
                            <a:srgbClr val="4F81BD"/>
                          </a:solidFill>
                        </a:ln>
                        <a:effectLst/>
                      </wps:spPr>
                      <wps:txb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D253" id="Text Box 35" o:spid="_x0000_s1030" type="#_x0000_t202" style="position:absolute;left:0;text-align:left;margin-left:328.25pt;margin-top:12.25pt;width:136.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" fillcolor="window" strokecolor="#4f81bd" strokeweight=".5pt">
                <v:textbox>
                  <w:txbxContent>
                    <w:p w14:paraId="5B248E39" w14:textId="0FE1E85C"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refer the concern to social care</w:t>
                      </w:r>
                      <w:r w:rsidR="00B40079" w:rsidRPr="00A60819">
                        <w:rPr>
                          <w:rFonts w:ascii="Calibri" w:hAnsi="Calibri" w:cs="Calibri"/>
                          <w:sz w:val="16"/>
                          <w:szCs w:val="14"/>
                        </w:rPr>
                        <w:t>/other safeguarding partners</w:t>
                      </w:r>
                    </w:p>
                    <w:p w14:paraId="155E197E"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002C2F2E" w14:textId="77777777" w:rsidR="00D75252" w:rsidRPr="00067956"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3120" behindDoc="0" locked="0" layoutInCell="1" allowOverlap="1" wp14:anchorId="764C0BBB" wp14:editId="09003111">
                <wp:simplePos x="0" y="0"/>
                <wp:positionH relativeFrom="column">
                  <wp:posOffset>2030324</wp:posOffset>
                </wp:positionH>
                <wp:positionV relativeFrom="paragraph">
                  <wp:posOffset>209270</wp:posOffset>
                </wp:positionV>
                <wp:extent cx="1675354" cy="1019604"/>
                <wp:effectExtent l="0" t="0" r="20320" b="28575"/>
                <wp:wrapNone/>
                <wp:docPr id="36" name="Text Box 36"/>
                <wp:cNvGraphicFramePr/>
                <a:graphic xmlns:a="http://schemas.openxmlformats.org/drawingml/2006/main">
                  <a:graphicData uri="http://schemas.microsoft.com/office/word/2010/wordprocessingShape">
                    <wps:wsp>
                      <wps:cNvSpPr txBox="1"/>
                      <wps:spPr>
                        <a:xfrm>
                          <a:off x="0" y="0"/>
                          <a:ext cx="1675354" cy="1019604"/>
                        </a:xfrm>
                        <a:prstGeom prst="rect">
                          <a:avLst/>
                        </a:prstGeom>
                        <a:solidFill>
                          <a:schemeClr val="bg1"/>
                        </a:solidFill>
                        <a:ln w="6350">
                          <a:solidFill>
                            <a:srgbClr val="4F81BD"/>
                          </a:solidFill>
                        </a:ln>
                        <a:effectLst/>
                      </wps:spPr>
                      <wps:txb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0BBB" id="Text Box 36" o:spid="_x0000_s1031" type="#_x0000_t202" style="position:absolute;left:0;text-align:left;margin-left:159.85pt;margin-top:16.5pt;width:131.9pt;height:8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" fillcolor="white [3212]" strokecolor="#4f81bd" strokeweight=".5pt">
                <v:textbox>
                  <w:txbxContent>
                    <w:p w14:paraId="1E0935DE" w14:textId="030936D7"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Decision made to discuss the concern informally with the parents</w:t>
                      </w:r>
                      <w:r w:rsidR="00B40079" w:rsidRPr="00A60819">
                        <w:rPr>
                          <w:rFonts w:ascii="Calibri" w:hAnsi="Calibri" w:cs="Calibri"/>
                          <w:sz w:val="16"/>
                          <w:szCs w:val="14"/>
                        </w:rPr>
                        <w:t>/child</w:t>
                      </w:r>
                    </w:p>
                    <w:p w14:paraId="2C1C55E6"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3C069291" w14:textId="77777777" w:rsidR="00D75252" w:rsidRPr="00FA1C67" w:rsidRDefault="00D75252" w:rsidP="00096712">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2096" behindDoc="0" locked="0" layoutInCell="1" allowOverlap="1" wp14:anchorId="7E95D8B3" wp14:editId="687C2847">
                <wp:simplePos x="0" y="0"/>
                <wp:positionH relativeFrom="column">
                  <wp:posOffset>-229845</wp:posOffset>
                </wp:positionH>
                <wp:positionV relativeFrom="paragraph">
                  <wp:posOffset>209118</wp:posOffset>
                </wp:positionV>
                <wp:extent cx="1664948" cy="1025397"/>
                <wp:effectExtent l="0" t="0" r="12065" b="22860"/>
                <wp:wrapNone/>
                <wp:docPr id="37" name="Text Box 37"/>
                <wp:cNvGraphicFramePr/>
                <a:graphic xmlns:a="http://schemas.openxmlformats.org/drawingml/2006/main">
                  <a:graphicData uri="http://schemas.microsoft.com/office/word/2010/wordprocessingShape">
                    <wps:wsp>
                      <wps:cNvSpPr txBox="1"/>
                      <wps:spPr>
                        <a:xfrm>
                          <a:off x="0" y="0"/>
                          <a:ext cx="1664948" cy="1025397"/>
                        </a:xfrm>
                        <a:prstGeom prst="rect">
                          <a:avLst/>
                        </a:prstGeom>
                        <a:solidFill>
                          <a:sysClr val="window" lastClr="FFFFFF"/>
                        </a:solidFill>
                        <a:ln w="6350">
                          <a:solidFill>
                            <a:srgbClr val="4F81BD"/>
                          </a:solidFill>
                        </a:ln>
                        <a:effectLst/>
                      </wps:spPr>
                      <wps:txb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D8B3" id="Text Box 37" o:spid="_x0000_s1032" type="#_x0000_t202" style="position:absolute;left:0;text-align:left;margin-left:-18.1pt;margin-top:16.45pt;width:131.1pt;height:8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" fillcolor="window" strokecolor="#4f81bd" strokeweight=".5pt">
                <v:textbox>
                  <w:txbxContent>
                    <w:p w14:paraId="761979BB" w14:textId="3322B554" w:rsidR="007D516D" w:rsidRPr="00A60819" w:rsidRDefault="007D516D" w:rsidP="00096712">
                      <w:pPr>
                        <w:pStyle w:val="OATbodystyle1"/>
                        <w:rPr>
                          <w:rFonts w:ascii="Calibri" w:hAnsi="Calibri" w:cs="Calibri"/>
                          <w:sz w:val="16"/>
                          <w:szCs w:val="14"/>
                        </w:rPr>
                      </w:pPr>
                      <w:r w:rsidRPr="00A60819">
                        <w:rPr>
                          <w:rFonts w:ascii="Calibri" w:hAnsi="Calibri" w:cs="Calibri"/>
                          <w:sz w:val="16"/>
                          <w:szCs w:val="14"/>
                        </w:rPr>
                        <w:t xml:space="preserve">Decision made to monitor the concern. </w:t>
                      </w:r>
                    </w:p>
                    <w:p w14:paraId="55931375" w14:textId="36464009" w:rsidR="0066117B" w:rsidRPr="00A60819" w:rsidRDefault="0066117B" w:rsidP="00096712">
                      <w:pPr>
                        <w:pStyle w:val="OATbodystyle1"/>
                        <w:rPr>
                          <w:rFonts w:ascii="Calibri" w:hAnsi="Calibri" w:cs="Calibri"/>
                          <w:sz w:val="16"/>
                          <w:szCs w:val="14"/>
                        </w:rPr>
                      </w:pPr>
                      <w:r w:rsidRPr="00A60819">
                        <w:rPr>
                          <w:rFonts w:ascii="Calibri" w:hAnsi="Calibri" w:cs="Calibri"/>
                          <w:sz w:val="16"/>
                          <w:szCs w:val="14"/>
                        </w:rPr>
                        <w:t xml:space="preserve">Actions and rationale </w:t>
                      </w:r>
                      <w:r w:rsidR="00D75252" w:rsidRPr="00A60819">
                        <w:rPr>
                          <w:rFonts w:ascii="Calibri" w:hAnsi="Calibri" w:cs="Calibri"/>
                          <w:sz w:val="16"/>
                          <w:szCs w:val="14"/>
                        </w:rPr>
                        <w:t>recorded clearly on CPOMS</w:t>
                      </w:r>
                    </w:p>
                    <w:p w14:paraId="32D818C7" w14:textId="77777777" w:rsidR="0066117B" w:rsidRPr="00FA1C67" w:rsidRDefault="0066117B" w:rsidP="00096712">
                      <w:pPr>
                        <w:pStyle w:val="OATbodystyle1"/>
                        <w:rPr>
                          <w:sz w:val="16"/>
                          <w:szCs w:val="14"/>
                        </w:rPr>
                      </w:pPr>
                    </w:p>
                  </w:txbxContent>
                </v:textbox>
              </v:shape>
            </w:pict>
          </mc:Fallback>
        </mc:AlternateContent>
      </w:r>
    </w:p>
    <w:p w14:paraId="51B8204E" w14:textId="7C05653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BC283B" w14:textId="0186B1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0601563" w14:textId="77777777"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1072" behindDoc="0" locked="0" layoutInCell="1" allowOverlap="1" wp14:anchorId="4A074904" wp14:editId="5CE04C27">
                <wp:simplePos x="0" y="0"/>
                <wp:positionH relativeFrom="column">
                  <wp:posOffset>480467</wp:posOffset>
                </wp:positionH>
                <wp:positionV relativeFrom="paragraph">
                  <wp:posOffset>238684</wp:posOffset>
                </wp:positionV>
                <wp:extent cx="45719" cy="716889"/>
                <wp:effectExtent l="76200" t="0" r="69215" b="64770"/>
                <wp:wrapNone/>
                <wp:docPr id="29" name="Straight Arrow Connector 29"/>
                <wp:cNvGraphicFramePr/>
                <a:graphic xmlns:a="http://schemas.openxmlformats.org/drawingml/2006/main">
                  <a:graphicData uri="http://schemas.microsoft.com/office/word/2010/wordprocessingShape">
                    <wps:wsp>
                      <wps:cNvCnPr/>
                      <wps:spPr>
                        <a:xfrm flipH="1">
                          <a:off x="0" y="0"/>
                          <a:ext cx="45719" cy="716889"/>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73F744" id="Straight Arrow Connector 29" o:spid="_x0000_s1026" type="#_x0000_t32" style="position:absolute;margin-left:37.85pt;margin-top:18.8pt;width:3.6pt;height:56.4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" strokecolor="#4f81bd">
                <v:stroke endarrow="open"/>
              </v:shape>
            </w:pict>
          </mc:Fallback>
        </mc:AlternateContent>
      </w:r>
    </w:p>
    <w:p w14:paraId="5121220C" w14:textId="62BAFD5F" w:rsidR="00096712" w:rsidRPr="00156DCC" w:rsidRDefault="00197240"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8000" behindDoc="0" locked="0" layoutInCell="1" allowOverlap="1" wp14:anchorId="7F308BCF" wp14:editId="2A2019DB">
                <wp:simplePos x="0" y="0"/>
                <wp:positionH relativeFrom="column">
                  <wp:posOffset>2776041</wp:posOffset>
                </wp:positionH>
                <wp:positionV relativeFrom="paragraph">
                  <wp:posOffset>234671</wp:posOffset>
                </wp:positionV>
                <wp:extent cx="45719" cy="504748"/>
                <wp:effectExtent l="57150" t="0" r="69215" b="48260"/>
                <wp:wrapNone/>
                <wp:docPr id="23" name="Straight Arrow Connector 23"/>
                <wp:cNvGraphicFramePr/>
                <a:graphic xmlns:a="http://schemas.openxmlformats.org/drawingml/2006/main">
                  <a:graphicData uri="http://schemas.microsoft.com/office/word/2010/wordprocessingShape">
                    <wps:wsp>
                      <wps:cNvCnPr/>
                      <wps:spPr>
                        <a:xfrm>
                          <a:off x="0" y="0"/>
                          <a:ext cx="45719" cy="504748"/>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2F9304" id="Straight Arrow Connector 23" o:spid="_x0000_s1026" type="#_x0000_t32" style="position:absolute;margin-left:218.6pt;margin-top:18.5pt;width:3.6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46976" behindDoc="0" locked="0" layoutInCell="1" allowOverlap="1" wp14:anchorId="678A3152" wp14:editId="1873E23F">
                <wp:simplePos x="0" y="0"/>
                <wp:positionH relativeFrom="column">
                  <wp:posOffset>5105502</wp:posOffset>
                </wp:positionH>
                <wp:positionV relativeFrom="paragraph">
                  <wp:posOffset>124943</wp:posOffset>
                </wp:positionV>
                <wp:extent cx="153466" cy="577291"/>
                <wp:effectExtent l="0" t="0" r="75565" b="51435"/>
                <wp:wrapNone/>
                <wp:docPr id="25" name="Straight Arrow Connector 25"/>
                <wp:cNvGraphicFramePr/>
                <a:graphic xmlns:a="http://schemas.openxmlformats.org/drawingml/2006/main">
                  <a:graphicData uri="http://schemas.microsoft.com/office/word/2010/wordprocessingShape">
                    <wps:wsp>
                      <wps:cNvCnPr/>
                      <wps:spPr>
                        <a:xfrm>
                          <a:off x="0" y="0"/>
                          <a:ext cx="153466" cy="577291"/>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04CC0A" id="Straight Arrow Connector 25" o:spid="_x0000_s1026" type="#_x0000_t32" style="position:absolute;margin-left:402pt;margin-top:9.85pt;width:12.1pt;height:4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" strokecolor="#4f81bd">
                <v:stroke endarrow="open"/>
              </v:shape>
            </w:pict>
          </mc:Fallback>
        </mc:AlternateContent>
      </w:r>
    </w:p>
    <w:p w14:paraId="7F241134" w14:textId="327F18D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25B4F8D8" w14:textId="0F8DB5DA" w:rsidR="00067956" w:rsidRPr="00156DCC" w:rsidRDefault="001F57C1"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7216" behindDoc="0" locked="0" layoutInCell="1" allowOverlap="1" wp14:anchorId="6D857EB7" wp14:editId="0F3A06A8">
                <wp:simplePos x="0" y="0"/>
                <wp:positionH relativeFrom="column">
                  <wp:posOffset>4366514</wp:posOffset>
                </wp:positionH>
                <wp:positionV relativeFrom="paragraph">
                  <wp:posOffset>205969</wp:posOffset>
                </wp:positionV>
                <wp:extent cx="1706880" cy="1104595"/>
                <wp:effectExtent l="0" t="0" r="26670" b="19685"/>
                <wp:wrapNone/>
                <wp:docPr id="15" name="Text Box 15"/>
                <wp:cNvGraphicFramePr/>
                <a:graphic xmlns:a="http://schemas.openxmlformats.org/drawingml/2006/main">
                  <a:graphicData uri="http://schemas.microsoft.com/office/word/2010/wordprocessingShape">
                    <wps:wsp>
                      <wps:cNvSpPr txBox="1"/>
                      <wps:spPr>
                        <a:xfrm>
                          <a:off x="0" y="0"/>
                          <a:ext cx="1706880" cy="1104595"/>
                        </a:xfrm>
                        <a:prstGeom prst="rect">
                          <a:avLst/>
                        </a:prstGeom>
                        <a:solidFill>
                          <a:sysClr val="window" lastClr="FFFFFF"/>
                        </a:solidFill>
                        <a:ln w="6350">
                          <a:solidFill>
                            <a:srgbClr val="4F81BD"/>
                          </a:solidFill>
                        </a:ln>
                        <a:effectLst/>
                      </wps:spPr>
                      <wps:txbx>
                        <w:txbxContent>
                          <w:p w14:paraId="2B9F5D28" w14:textId="77777777" w:rsidR="00D75252"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15F8FC13" w14:textId="2A8F353D" w:rsidR="001B36B6" w:rsidRPr="00A60819" w:rsidRDefault="001B36B6" w:rsidP="00D75252">
                            <w:pPr>
                              <w:pStyle w:val="OATbodystyle1"/>
                              <w:rPr>
                                <w:rFonts w:ascii="Calibri" w:hAnsi="Calibri" w:cs="Calibri"/>
                                <w:sz w:val="16"/>
                                <w:szCs w:val="14"/>
                              </w:rPr>
                            </w:pPr>
                            <w:r>
                              <w:rPr>
                                <w:rFonts w:ascii="Calibri" w:hAnsi="Calibri" w:cs="Calibri"/>
                                <w:sz w:val="16"/>
                                <w:szCs w:val="14"/>
                              </w:rPr>
                              <w:t>Explicitly outline the reasons for the referral and all relevant information.</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7EB7" id="Text Box 15" o:spid="_x0000_s1033" type="#_x0000_t202" style="position:absolute;left:0;text-align:left;margin-left:343.8pt;margin-top:16.2pt;width:134.4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" fillcolor="window" strokecolor="#4f81bd" strokeweight=".5pt">
                <v:textbox>
                  <w:txbxContent>
                    <w:p w14:paraId="2B9F5D28" w14:textId="77777777" w:rsidR="00D75252"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15F8FC13" w14:textId="2A8F353D" w:rsidR="001B36B6" w:rsidRPr="00A60819" w:rsidRDefault="001B36B6" w:rsidP="00D75252">
                      <w:pPr>
                        <w:pStyle w:val="OATbodystyle1"/>
                        <w:rPr>
                          <w:rFonts w:ascii="Calibri" w:hAnsi="Calibri" w:cs="Calibri"/>
                          <w:sz w:val="16"/>
                          <w:szCs w:val="14"/>
                        </w:rPr>
                      </w:pPr>
                      <w:r>
                        <w:rPr>
                          <w:rFonts w:ascii="Calibri" w:hAnsi="Calibri" w:cs="Calibri"/>
                          <w:sz w:val="16"/>
                          <w:szCs w:val="14"/>
                        </w:rPr>
                        <w:t>Explicitly outline the reasons for the referral and all relevant information.</w:t>
                      </w:r>
                    </w:p>
                    <w:p w14:paraId="0BD65EF5" w14:textId="77777777" w:rsidR="00D75252" w:rsidRDefault="00D75252" w:rsidP="00D75252">
                      <w:pPr>
                        <w:pStyle w:val="OATbodystyle1"/>
                        <w:spacing w:line="276" w:lineRule="auto"/>
                        <w:jc w:val="center"/>
                        <w:rPr>
                          <w:sz w:val="16"/>
                          <w:szCs w:val="14"/>
                        </w:rPr>
                      </w:pPr>
                    </w:p>
                    <w:p w14:paraId="28574F3D" w14:textId="77777777" w:rsidR="00D75252" w:rsidRDefault="00D75252" w:rsidP="00D75252">
                      <w:pPr>
                        <w:pStyle w:val="OATbodystyle1"/>
                        <w:spacing w:line="276" w:lineRule="auto"/>
                        <w:jc w:val="center"/>
                        <w:rPr>
                          <w:sz w:val="16"/>
                          <w:szCs w:val="14"/>
                        </w:rPr>
                      </w:pPr>
                    </w:p>
                    <w:p w14:paraId="01723F95" w14:textId="77777777" w:rsidR="003C268A" w:rsidRPr="0020173E" w:rsidRDefault="003C268A" w:rsidP="00096712">
                      <w:pPr>
                        <w:pStyle w:val="OATbodystyle1"/>
                        <w:spacing w:line="276" w:lineRule="auto"/>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8480" behindDoc="0" locked="0" layoutInCell="1" allowOverlap="1" wp14:anchorId="096C36F6" wp14:editId="1323A9E4">
                <wp:simplePos x="0" y="0"/>
                <wp:positionH relativeFrom="column">
                  <wp:posOffset>1900987</wp:posOffset>
                </wp:positionH>
                <wp:positionV relativeFrom="paragraph">
                  <wp:posOffset>214554</wp:posOffset>
                </wp:positionV>
                <wp:extent cx="1806804" cy="1887321"/>
                <wp:effectExtent l="0" t="0" r="22225" b="17780"/>
                <wp:wrapNone/>
                <wp:docPr id="17" name="Text Box 17"/>
                <wp:cNvGraphicFramePr/>
                <a:graphic xmlns:a="http://schemas.openxmlformats.org/drawingml/2006/main">
                  <a:graphicData uri="http://schemas.microsoft.com/office/word/2010/wordprocessingShape">
                    <wps:wsp>
                      <wps:cNvSpPr txBox="1"/>
                      <wps:spPr>
                        <a:xfrm>
                          <a:off x="0" y="0"/>
                          <a:ext cx="1806804" cy="1887321"/>
                        </a:xfrm>
                        <a:prstGeom prst="rect">
                          <a:avLst/>
                        </a:prstGeom>
                        <a:solidFill>
                          <a:sysClr val="window" lastClr="FFFFFF"/>
                        </a:solidFill>
                        <a:ln w="6350">
                          <a:solidFill>
                            <a:srgbClr val="4F81BD"/>
                          </a:solidFill>
                        </a:ln>
                        <a:effectLst/>
                      </wps:spPr>
                      <wps:txb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36F6" id="Text Box 17" o:spid="_x0000_s1034" type="#_x0000_t202" style="position:absolute;left:0;text-align:left;margin-left:149.7pt;margin-top:16.9pt;width:142.25pt;height:1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" fillcolor="window" strokecolor="#4f81bd" strokeweight=".5pt">
                <v:textbox>
                  <w:txbxContent>
                    <w:p w14:paraId="7C2955AA" w14:textId="77777777" w:rsidR="000D5712" w:rsidRPr="00A60819" w:rsidRDefault="007D516D" w:rsidP="00D75252">
                      <w:pPr>
                        <w:pStyle w:val="OATbodystyle1"/>
                        <w:spacing w:line="276" w:lineRule="auto"/>
                        <w:jc w:val="center"/>
                        <w:rPr>
                          <w:rFonts w:ascii="Calibri" w:hAnsi="Calibri" w:cs="Calibri"/>
                          <w:sz w:val="16"/>
                          <w:szCs w:val="16"/>
                        </w:rPr>
                      </w:pPr>
                      <w:r w:rsidRPr="00A60819">
                        <w:rPr>
                          <w:rFonts w:ascii="Calibri" w:hAnsi="Calibri" w:cs="Calibri"/>
                          <w:sz w:val="16"/>
                          <w:szCs w:val="16"/>
                        </w:rPr>
                        <w:t xml:space="preserve">Once discussed with parents </w:t>
                      </w:r>
                      <w:r w:rsidR="00EA7022" w:rsidRPr="00A60819">
                        <w:rPr>
                          <w:rFonts w:ascii="Calibri" w:hAnsi="Calibri" w:cs="Calibri"/>
                          <w:sz w:val="16"/>
                          <w:szCs w:val="16"/>
                        </w:rPr>
                        <w:t xml:space="preserve">and child </w:t>
                      </w:r>
                      <w:r w:rsidR="007B5B3B" w:rsidRPr="00A60819">
                        <w:rPr>
                          <w:rFonts w:ascii="Calibri" w:hAnsi="Calibri" w:cs="Calibri"/>
                          <w:sz w:val="16"/>
                          <w:szCs w:val="16"/>
                        </w:rPr>
                        <w:t>decision made</w:t>
                      </w:r>
                      <w:r w:rsidR="000D5712" w:rsidRPr="00A60819">
                        <w:rPr>
                          <w:rFonts w:ascii="Calibri" w:hAnsi="Calibri" w:cs="Calibri"/>
                          <w:sz w:val="16"/>
                          <w:szCs w:val="16"/>
                        </w:rPr>
                        <w:t xml:space="preserve"> to</w:t>
                      </w:r>
                    </w:p>
                    <w:p w14:paraId="0551B774" w14:textId="7028AD0B" w:rsidR="000D5712"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monitor</w:t>
                      </w:r>
                    </w:p>
                    <w:p w14:paraId="7053EB01" w14:textId="77777777" w:rsidR="000D5712" w:rsidRPr="00A60819" w:rsidRDefault="0030560B"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instigate Early Help processes </w:t>
                      </w:r>
                      <w:r w:rsidR="007D516D" w:rsidRPr="00A60819">
                        <w:rPr>
                          <w:rFonts w:ascii="Calibri" w:hAnsi="Calibri" w:cs="Calibri"/>
                          <w:sz w:val="16"/>
                          <w:szCs w:val="16"/>
                        </w:rPr>
                        <w:t>or</w:t>
                      </w:r>
                    </w:p>
                    <w:p w14:paraId="49992EC2" w14:textId="51B38DCE" w:rsidR="007D516D" w:rsidRPr="00A60819" w:rsidRDefault="007D516D" w:rsidP="00FD2D21">
                      <w:pPr>
                        <w:pStyle w:val="OATbodystyle1"/>
                        <w:numPr>
                          <w:ilvl w:val="0"/>
                          <w:numId w:val="6"/>
                        </w:numPr>
                        <w:spacing w:line="276" w:lineRule="auto"/>
                        <w:rPr>
                          <w:rFonts w:ascii="Calibri" w:hAnsi="Calibri" w:cs="Calibri"/>
                          <w:sz w:val="16"/>
                          <w:szCs w:val="16"/>
                        </w:rPr>
                      </w:pPr>
                      <w:r w:rsidRPr="00A60819">
                        <w:rPr>
                          <w:rFonts w:ascii="Calibri" w:hAnsi="Calibri" w:cs="Calibri"/>
                          <w:sz w:val="16"/>
                          <w:szCs w:val="16"/>
                        </w:rPr>
                        <w:t xml:space="preserve"> refer to social care</w:t>
                      </w:r>
                    </w:p>
                    <w:p w14:paraId="70AA22DC"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209A92D2" w14:textId="77777777" w:rsidR="00D75252" w:rsidRPr="00F16F0D" w:rsidRDefault="00D75252" w:rsidP="00D75252">
                      <w:pPr>
                        <w:pStyle w:val="OATbodystyle1"/>
                        <w:spacing w:line="276" w:lineRule="auto"/>
                        <w:jc w:val="cente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56192" behindDoc="0" locked="0" layoutInCell="1" allowOverlap="1" wp14:anchorId="03477CD8" wp14:editId="74F22F52">
                <wp:simplePos x="0" y="0"/>
                <wp:positionH relativeFrom="column">
                  <wp:posOffset>-246126</wp:posOffset>
                </wp:positionH>
                <wp:positionV relativeFrom="paragraph">
                  <wp:posOffset>212852</wp:posOffset>
                </wp:positionV>
                <wp:extent cx="1585664" cy="1400671"/>
                <wp:effectExtent l="0" t="0" r="14605" b="28575"/>
                <wp:wrapNone/>
                <wp:docPr id="18" name="Text Box 18"/>
                <wp:cNvGraphicFramePr/>
                <a:graphic xmlns:a="http://schemas.openxmlformats.org/drawingml/2006/main">
                  <a:graphicData uri="http://schemas.microsoft.com/office/word/2010/wordprocessingShape">
                    <wps:wsp>
                      <wps:cNvSpPr txBox="1"/>
                      <wps:spPr>
                        <a:xfrm>
                          <a:off x="0" y="0"/>
                          <a:ext cx="1585664" cy="1400671"/>
                        </a:xfrm>
                        <a:prstGeom prst="rect">
                          <a:avLst/>
                        </a:prstGeom>
                        <a:solidFill>
                          <a:sysClr val="window" lastClr="FFFFFF"/>
                        </a:solidFill>
                        <a:ln w="6350">
                          <a:solidFill>
                            <a:srgbClr val="4F81BD"/>
                          </a:solidFill>
                        </a:ln>
                        <a:effectLst/>
                      </wps:spPr>
                      <wps:txb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CD8" id="Text Box 18" o:spid="_x0000_s1035" type="#_x0000_t202" style="position:absolute;left:0;text-align:left;margin-left:-19.4pt;margin-top:16.75pt;width:124.85pt;height:1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" fillcolor="window" strokecolor="#4f81bd" strokeweight=".5pt">
                <v:textbox>
                  <w:txbxContent>
                    <w:p w14:paraId="0BA030BE" w14:textId="2D3591B5" w:rsidR="007D516D" w:rsidRPr="00A60819" w:rsidRDefault="0066117B" w:rsidP="00D75252">
                      <w:pPr>
                        <w:pStyle w:val="OATbodystyle1"/>
                        <w:spacing w:line="276" w:lineRule="auto"/>
                        <w:jc w:val="center"/>
                        <w:rPr>
                          <w:rFonts w:ascii="Calibri" w:hAnsi="Calibri" w:cs="Calibri"/>
                          <w:sz w:val="16"/>
                          <w:szCs w:val="14"/>
                        </w:rPr>
                      </w:pPr>
                      <w:r w:rsidRPr="00A60819">
                        <w:rPr>
                          <w:rFonts w:ascii="Calibri" w:hAnsi="Calibri" w:cs="Calibri"/>
                          <w:sz w:val="16"/>
                          <w:szCs w:val="16"/>
                        </w:rPr>
                        <w:t>Class teacher/tutor/other staff member</w:t>
                      </w:r>
                      <w:r w:rsidR="007D516D" w:rsidRPr="00A60819">
                        <w:rPr>
                          <w:rFonts w:ascii="Calibri" w:hAnsi="Calibri" w:cs="Calibri"/>
                          <w:sz w:val="16"/>
                          <w:szCs w:val="16"/>
                        </w:rPr>
                        <w:t xml:space="preserve"> asked to monitor child and feedback to the </w:t>
                      </w:r>
                      <w:r w:rsidRPr="00A60819">
                        <w:rPr>
                          <w:rFonts w:ascii="Calibri" w:hAnsi="Calibri" w:cs="Calibri"/>
                          <w:sz w:val="16"/>
                          <w:szCs w:val="16"/>
                        </w:rPr>
                        <w:t>d</w:t>
                      </w:r>
                      <w:r w:rsidR="007D516D" w:rsidRPr="00A60819">
                        <w:rPr>
                          <w:rFonts w:ascii="Calibri" w:hAnsi="Calibri" w:cs="Calibri"/>
                          <w:sz w:val="16"/>
                          <w:szCs w:val="16"/>
                        </w:rPr>
                        <w:t xml:space="preserve">esignated </w:t>
                      </w:r>
                      <w:r w:rsidRPr="00A60819">
                        <w:rPr>
                          <w:rFonts w:ascii="Calibri" w:hAnsi="Calibri" w:cs="Calibri"/>
                          <w:sz w:val="16"/>
                          <w:szCs w:val="16"/>
                        </w:rPr>
                        <w:t>s</w:t>
                      </w:r>
                      <w:r w:rsidR="007D516D" w:rsidRPr="00A60819">
                        <w:rPr>
                          <w:rFonts w:ascii="Calibri" w:hAnsi="Calibri" w:cs="Calibri"/>
                          <w:sz w:val="16"/>
                          <w:szCs w:val="16"/>
                        </w:rPr>
                        <w:t xml:space="preserve">afeguarding </w:t>
                      </w:r>
                      <w:r w:rsidRPr="00A60819">
                        <w:rPr>
                          <w:rFonts w:ascii="Calibri" w:hAnsi="Calibri" w:cs="Calibri"/>
                          <w:sz w:val="16"/>
                          <w:szCs w:val="16"/>
                        </w:rPr>
                        <w:t>l</w:t>
                      </w:r>
                      <w:r w:rsidR="007D516D" w:rsidRPr="00A60819">
                        <w:rPr>
                          <w:rFonts w:ascii="Calibri" w:hAnsi="Calibri" w:cs="Calibri"/>
                          <w:sz w:val="16"/>
                          <w:szCs w:val="16"/>
                        </w:rPr>
                        <w:t>ead within an agreed</w:t>
                      </w:r>
                      <w:r w:rsidR="007D516D" w:rsidRPr="00A60819">
                        <w:rPr>
                          <w:rFonts w:ascii="Calibri" w:hAnsi="Calibri" w:cs="Calibri"/>
                        </w:rPr>
                        <w:t xml:space="preserve"> </w:t>
                      </w:r>
                      <w:r w:rsidR="007D516D" w:rsidRPr="00A60819">
                        <w:rPr>
                          <w:rFonts w:ascii="Calibri" w:hAnsi="Calibri" w:cs="Calibri"/>
                          <w:sz w:val="16"/>
                          <w:szCs w:val="14"/>
                        </w:rPr>
                        <w:t>timescale</w:t>
                      </w:r>
                    </w:p>
                    <w:p w14:paraId="462F6B80" w14:textId="77777777" w:rsidR="00D75252" w:rsidRPr="00A60819" w:rsidRDefault="00D75252" w:rsidP="00D75252">
                      <w:pPr>
                        <w:pStyle w:val="OATbodystyle1"/>
                        <w:rPr>
                          <w:rFonts w:ascii="Calibri" w:hAnsi="Calibri" w:cs="Calibri"/>
                          <w:sz w:val="16"/>
                          <w:szCs w:val="14"/>
                        </w:rPr>
                      </w:pPr>
                      <w:r w:rsidRPr="00A60819">
                        <w:rPr>
                          <w:rFonts w:ascii="Calibri" w:hAnsi="Calibri" w:cs="Calibri"/>
                          <w:sz w:val="16"/>
                          <w:szCs w:val="14"/>
                        </w:rPr>
                        <w:t>Actions and rationale recorded clearly on CPOMS</w:t>
                      </w:r>
                    </w:p>
                    <w:p w14:paraId="7B238852" w14:textId="77777777" w:rsidR="00D75252" w:rsidRPr="00F16F0D" w:rsidRDefault="00D75252" w:rsidP="00D75252">
                      <w:pPr>
                        <w:pStyle w:val="OATbodystyle1"/>
                        <w:spacing w:line="276" w:lineRule="auto"/>
                        <w:jc w:val="center"/>
                      </w:pPr>
                    </w:p>
                  </w:txbxContent>
                </v:textbox>
              </v:shape>
            </w:pict>
          </mc:Fallback>
        </mc:AlternateContent>
      </w:r>
    </w:p>
    <w:p w14:paraId="2ABB412D" w14:textId="4D7B558C" w:rsidR="00067956" w:rsidRPr="00156DCC" w:rsidRDefault="00067956" w:rsidP="00743283">
      <w:pPr>
        <w:tabs>
          <w:tab w:val="left" w:pos="0"/>
        </w:tabs>
        <w:spacing w:after="160" w:line="259" w:lineRule="auto"/>
        <w:jc w:val="both"/>
        <w:rPr>
          <w:rFonts w:ascii="Calibri" w:eastAsiaTheme="minorHAnsi" w:hAnsi="Calibri" w:cs="Calibri"/>
          <w:sz w:val="18"/>
          <w:szCs w:val="18"/>
        </w:rPr>
      </w:pPr>
    </w:p>
    <w:p w14:paraId="6CC0127E" w14:textId="77777777"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1F925FFD"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6432" behindDoc="0" locked="0" layoutInCell="1" allowOverlap="1" wp14:anchorId="6CD2D596" wp14:editId="6F58BE78">
                <wp:simplePos x="0" y="0"/>
                <wp:positionH relativeFrom="column">
                  <wp:posOffset>1318260</wp:posOffset>
                </wp:positionH>
                <wp:positionV relativeFrom="paragraph">
                  <wp:posOffset>168275</wp:posOffset>
                </wp:positionV>
                <wp:extent cx="7143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2D596" id="Text Box 41" o:spid="_x0000_s1036" type="#_x0000_t202" style="position:absolute;left:0;text-align:left;margin-left:103.8pt;margin-top:13.25pt;width:56.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" filled="f" stroked="f" strokeweight=".5pt">
                <v:textbox>
                  <w:txbxContent>
                    <w:p w14:paraId="6560060B" w14:textId="77777777" w:rsidR="007D516D" w:rsidRPr="00A60819" w:rsidRDefault="007D516D" w:rsidP="00786DE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Monitor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7456" behindDoc="0" locked="0" layoutInCell="1" allowOverlap="1" wp14:anchorId="3A8FFFD9" wp14:editId="41570438">
                <wp:simplePos x="0" y="0"/>
                <wp:positionH relativeFrom="column">
                  <wp:posOffset>3590925</wp:posOffset>
                </wp:positionH>
                <wp:positionV relativeFrom="paragraph">
                  <wp:posOffset>169545</wp:posOffset>
                </wp:positionV>
                <wp:extent cx="7143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FFD9" id="Text Box 14" o:spid="_x0000_s1037" type="#_x0000_t202" style="position:absolute;left:0;text-align:left;margin-left:282.75pt;margin-top:13.35pt;width:5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" filled="f" stroked="f" strokeweight=".5pt">
                <v:textbox>
                  <w:txbxContent>
                    <w:p w14:paraId="0FCF9D61" w14:textId="77777777" w:rsidR="007D516D" w:rsidRPr="00A60819" w:rsidRDefault="007D516D" w:rsidP="00096712">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v:textbox>
              </v:shape>
            </w:pict>
          </mc:Fallback>
        </mc:AlternateContent>
      </w:r>
    </w:p>
    <w:p w14:paraId="4D793C42" w14:textId="77777777" w:rsidR="00096712" w:rsidRPr="00156DCC" w:rsidRDefault="00786DE7"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9024" behindDoc="0" locked="0" layoutInCell="1" allowOverlap="1" wp14:anchorId="4249B0C2" wp14:editId="200EE935">
                <wp:simplePos x="0" y="0"/>
                <wp:positionH relativeFrom="column">
                  <wp:posOffset>3569335</wp:posOffset>
                </wp:positionH>
                <wp:positionV relativeFrom="paragraph">
                  <wp:posOffset>230505</wp:posOffset>
                </wp:positionV>
                <wp:extent cx="765175" cy="635"/>
                <wp:effectExtent l="0" t="76200" r="15875" b="113665"/>
                <wp:wrapNone/>
                <wp:docPr id="28" name="Straight Arrow Connector 28"/>
                <wp:cNvGraphicFramePr/>
                <a:graphic xmlns:a="http://schemas.openxmlformats.org/drawingml/2006/main">
                  <a:graphicData uri="http://schemas.microsoft.com/office/word/2010/wordprocessingShape">
                    <wps:wsp>
                      <wps:cNvCnPr/>
                      <wps:spPr>
                        <a:xfrm>
                          <a:off x="0" y="0"/>
                          <a:ext cx="765175" cy="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14D44E" id="Straight Arrow Connector 28" o:spid="_x0000_s1026" type="#_x0000_t32" style="position:absolute;margin-left:281.05pt;margin-top:18.15pt;width:60.2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1312" behindDoc="0" locked="0" layoutInCell="1" allowOverlap="1" wp14:anchorId="77154ADA" wp14:editId="06E57AAB">
                <wp:simplePos x="0" y="0"/>
                <wp:positionH relativeFrom="column">
                  <wp:posOffset>1384300</wp:posOffset>
                </wp:positionH>
                <wp:positionV relativeFrom="paragraph">
                  <wp:posOffset>218440</wp:posOffset>
                </wp:positionV>
                <wp:extent cx="5842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571206" id="Straight Arrow Connector 27" o:spid="_x0000_s1026" type="#_x0000_t32" style="position:absolute;margin-left:109pt;margin-top:17.2pt;width:4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">
                <v:stroke endarrow="open"/>
              </v:shape>
            </w:pict>
          </mc:Fallback>
        </mc:AlternateContent>
      </w:r>
    </w:p>
    <w:p w14:paraId="3F099787" w14:textId="2BF7010F" w:rsidR="00096712" w:rsidRPr="00156DCC" w:rsidRDefault="00D84A3A"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45952" behindDoc="0" locked="0" layoutInCell="1" allowOverlap="1" wp14:anchorId="2C9FB422" wp14:editId="4A36863D">
                <wp:simplePos x="0" y="0"/>
                <wp:positionH relativeFrom="column">
                  <wp:posOffset>5154880</wp:posOffset>
                </wp:positionH>
                <wp:positionV relativeFrom="paragraph">
                  <wp:posOffset>79350</wp:posOffset>
                </wp:positionV>
                <wp:extent cx="45719" cy="190195"/>
                <wp:effectExtent l="57150" t="0" r="69215" b="57785"/>
                <wp:wrapNone/>
                <wp:docPr id="30" name="Straight Arrow Connector 30"/>
                <wp:cNvGraphicFramePr/>
                <a:graphic xmlns:a="http://schemas.openxmlformats.org/drawingml/2006/main">
                  <a:graphicData uri="http://schemas.microsoft.com/office/word/2010/wordprocessingShape">
                    <wps:wsp>
                      <wps:cNvCnPr/>
                      <wps:spPr>
                        <a:xfrm flipH="1">
                          <a:off x="0" y="0"/>
                          <a:ext cx="45719" cy="1901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6D707B" id="Straight Arrow Connector 30" o:spid="_x0000_s1026" type="#_x0000_t32" style="position:absolute;margin-left:405.9pt;margin-top:6.25pt;width:3.6pt;height:1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">
                <v:stroke endarrow="open"/>
              </v:shape>
            </w:pict>
          </mc:Fallback>
        </mc:AlternateContent>
      </w:r>
    </w:p>
    <w:p w14:paraId="6E06F0EE" w14:textId="3DF063EE" w:rsidR="00096712" w:rsidRPr="00156DCC" w:rsidRDefault="001B36B6" w:rsidP="00743283">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8240" behindDoc="0" locked="0" layoutInCell="1" allowOverlap="1" wp14:anchorId="27CE4532" wp14:editId="4ACD7987">
                <wp:simplePos x="0" y="0"/>
                <wp:positionH relativeFrom="column">
                  <wp:posOffset>4363618</wp:posOffset>
                </wp:positionH>
                <wp:positionV relativeFrom="paragraph">
                  <wp:posOffset>24130</wp:posOffset>
                </wp:positionV>
                <wp:extent cx="1970405" cy="1166851"/>
                <wp:effectExtent l="19050" t="19050" r="10795" b="14605"/>
                <wp:wrapNone/>
                <wp:docPr id="42" name="Text Box 42"/>
                <wp:cNvGraphicFramePr/>
                <a:graphic xmlns:a="http://schemas.openxmlformats.org/drawingml/2006/main">
                  <a:graphicData uri="http://schemas.microsoft.com/office/word/2010/wordprocessingShape">
                    <wps:wsp>
                      <wps:cNvSpPr txBox="1"/>
                      <wps:spPr>
                        <a:xfrm>
                          <a:off x="0" y="0"/>
                          <a:ext cx="1970405" cy="1166851"/>
                        </a:xfrm>
                        <a:prstGeom prst="rect">
                          <a:avLst/>
                        </a:prstGeom>
                        <a:solidFill>
                          <a:sysClr val="window" lastClr="FFFFFF"/>
                        </a:solidFill>
                        <a:ln w="28575">
                          <a:solidFill>
                            <a:srgbClr val="4F81BD"/>
                          </a:solidFill>
                        </a:ln>
                        <a:effectLst/>
                      </wps:spPr>
                      <wps:txbx>
                        <w:txbxContent>
                          <w:p w14:paraId="54110171" w14:textId="77777777" w:rsidR="007D516D" w:rsidRPr="001B36B6" w:rsidRDefault="007D516D" w:rsidP="001B36B6">
                            <w:pPr>
                              <w:pStyle w:val="OATbodystyle1"/>
                              <w:spacing w:after="0" w:line="276" w:lineRule="auto"/>
                              <w:rPr>
                                <w:rFonts w:ascii="Calibri" w:hAnsi="Calibri" w:cs="Calibri"/>
                                <w:sz w:val="16"/>
                                <w:szCs w:val="16"/>
                              </w:rPr>
                            </w:pPr>
                            <w:r w:rsidRPr="001B36B6">
                              <w:rPr>
                                <w:rFonts w:ascii="Calibri" w:hAnsi="Calibri" w:cs="Calibri"/>
                                <w:sz w:val="16"/>
                                <w:szCs w:val="16"/>
                              </w:rPr>
                              <w:t>Contact Details</w:t>
                            </w:r>
                          </w:p>
                          <w:p w14:paraId="2B713CF8" w14:textId="77777777" w:rsidR="007D516D" w:rsidRPr="001B36B6" w:rsidRDefault="007D516D" w:rsidP="001B36B6">
                            <w:pPr>
                              <w:pStyle w:val="OATbodystyle1"/>
                              <w:spacing w:after="0" w:line="276" w:lineRule="auto"/>
                              <w:rPr>
                                <w:rFonts w:ascii="Calibri" w:hAnsi="Calibri" w:cs="Calibri"/>
                                <w:sz w:val="16"/>
                                <w:szCs w:val="16"/>
                              </w:rPr>
                            </w:pPr>
                            <w:r w:rsidRPr="001B36B6">
                              <w:rPr>
                                <w:rFonts w:ascii="Calibri" w:hAnsi="Calibri" w:cs="Calibri"/>
                                <w:sz w:val="16"/>
                                <w:szCs w:val="16"/>
                              </w:rPr>
                              <w:t>Social Care Referrals:</w:t>
                            </w:r>
                          </w:p>
                          <w:p w14:paraId="576269D0" w14:textId="3337A713" w:rsidR="001B36B6" w:rsidRPr="001B36B6" w:rsidRDefault="001B36B6" w:rsidP="001B36B6">
                            <w:pPr>
                              <w:pStyle w:val="OATbodystyle1"/>
                              <w:spacing w:after="0" w:line="276" w:lineRule="auto"/>
                              <w:rPr>
                                <w:rFonts w:ascii="Calibri" w:hAnsi="Calibri" w:cs="Calibri"/>
                                <w:szCs w:val="20"/>
                              </w:rPr>
                            </w:pPr>
                            <w:r w:rsidRPr="001B36B6">
                              <w:rPr>
                                <w:rFonts w:ascii="Calibri" w:hAnsi="Calibri" w:cs="Calibri"/>
                                <w:szCs w:val="20"/>
                              </w:rPr>
                              <w:t>CADS 0344 800 8021</w:t>
                            </w:r>
                          </w:p>
                          <w:p w14:paraId="47D63BBC" w14:textId="77777777" w:rsidR="001B36B6" w:rsidRDefault="001B36B6" w:rsidP="001B36B6">
                            <w:pPr>
                              <w:pStyle w:val="OATbodystyle1"/>
                              <w:spacing w:after="0" w:line="276" w:lineRule="auto"/>
                              <w:rPr>
                                <w:rFonts w:ascii="Calibri" w:hAnsi="Calibri" w:cs="Calibri"/>
                                <w:sz w:val="16"/>
                                <w:szCs w:val="16"/>
                              </w:rPr>
                            </w:pPr>
                          </w:p>
                          <w:p w14:paraId="323CC5AB" w14:textId="0D566E68" w:rsidR="007D516D" w:rsidRPr="001B36B6" w:rsidRDefault="007D516D" w:rsidP="001B36B6">
                            <w:pPr>
                              <w:pStyle w:val="OATbodystyle1"/>
                              <w:spacing w:after="0" w:line="276" w:lineRule="auto"/>
                              <w:rPr>
                                <w:rFonts w:ascii="Calibri" w:hAnsi="Calibri" w:cs="Calibri"/>
                                <w:sz w:val="16"/>
                                <w:szCs w:val="16"/>
                              </w:rPr>
                            </w:pPr>
                            <w:r w:rsidRPr="001B36B6">
                              <w:rPr>
                                <w:rFonts w:ascii="Calibri" w:hAnsi="Calibri" w:cs="Calibri"/>
                                <w:sz w:val="16"/>
                                <w:szCs w:val="16"/>
                              </w:rPr>
                              <w:t>Prevent/Channel Referrals:</w:t>
                            </w:r>
                          </w:p>
                          <w:p w14:paraId="049EBFCE" w14:textId="2C63D7B1" w:rsidR="001B36B6" w:rsidRPr="001B36B6" w:rsidRDefault="001B36B6" w:rsidP="001B36B6">
                            <w:pPr>
                              <w:pStyle w:val="OATbodystyle1"/>
                              <w:spacing w:after="0" w:line="276" w:lineRule="auto"/>
                              <w:rPr>
                                <w:rFonts w:ascii="Calibri" w:hAnsi="Calibri" w:cs="Calibri"/>
                                <w:color w:val="000000" w:themeColor="text1"/>
                                <w:sz w:val="16"/>
                                <w:szCs w:val="16"/>
                              </w:rPr>
                            </w:pPr>
                            <w:hyperlink r:id="rId49" w:history="1">
                              <w:r w:rsidRPr="001B36B6">
                                <w:rPr>
                                  <w:rStyle w:val="Hyperlink"/>
                                  <w:rFonts w:ascii="Calibri" w:hAnsi="Calibri" w:cs="Calibri"/>
                                  <w:color w:val="000000" w:themeColor="text1"/>
                                  <w:sz w:val="16"/>
                                  <w:szCs w:val="16"/>
                                </w:rPr>
                                <w:t>http://prevent@norfolk.police.uk</w:t>
                              </w:r>
                            </w:hyperlink>
                          </w:p>
                          <w:p w14:paraId="0AE783CC" w14:textId="7F9B51D1" w:rsidR="001B36B6" w:rsidRPr="001B36B6" w:rsidRDefault="001B36B6" w:rsidP="001B36B6">
                            <w:pPr>
                              <w:pStyle w:val="OATbodystyle1"/>
                              <w:spacing w:after="0" w:line="276" w:lineRule="auto"/>
                              <w:rPr>
                                <w:rFonts w:asciiTheme="majorHAnsi" w:hAnsiTheme="majorHAnsi" w:cstheme="majorHAnsi"/>
                                <w:color w:val="000000" w:themeColor="text1"/>
                                <w:szCs w:val="20"/>
                              </w:rPr>
                            </w:pPr>
                            <w:r w:rsidRPr="001B36B6">
                              <w:rPr>
                                <w:rFonts w:asciiTheme="majorHAnsi" w:hAnsiTheme="majorHAnsi" w:cstheme="majorHAnsi"/>
                                <w:color w:val="000000" w:themeColor="text1"/>
                                <w:szCs w:val="20"/>
                                <w:bdr w:val="none" w:sz="0" w:space="0" w:color="auto" w:frame="1"/>
                                <w:lang w:val="en-GB"/>
                              </w:rPr>
                              <w:t>01953 423905</w:t>
                            </w:r>
                          </w:p>
                          <w:p w14:paraId="30D3BAF4" w14:textId="77777777" w:rsidR="001B36B6" w:rsidRPr="001B36B6" w:rsidRDefault="001B36B6" w:rsidP="00096712">
                            <w:pPr>
                              <w:pStyle w:val="OATbodystyle1"/>
                              <w:spacing w:line="276" w:lineRule="auto"/>
                              <w:rPr>
                                <w:rFonts w:ascii="Calibri" w:hAnsi="Calibri" w:cs="Calibri"/>
                                <w:sz w:val="16"/>
                                <w:szCs w:val="16"/>
                              </w:rPr>
                            </w:pPr>
                          </w:p>
                          <w:p w14:paraId="7FC67280" w14:textId="77777777" w:rsidR="001B36B6" w:rsidRPr="001B36B6" w:rsidRDefault="001B36B6" w:rsidP="001B36B6">
                            <w:pPr>
                              <w:pStyle w:val="OATbodystyle1"/>
                              <w:spacing w:after="0" w:line="276" w:lineRule="auto"/>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4532" id="Text Box 42" o:spid="_x0000_s1038" type="#_x0000_t202" style="position:absolute;left:0;text-align:left;margin-left:343.6pt;margin-top:1.9pt;width:155.15pt;height: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" fillcolor="window" strokecolor="#4f81bd" strokeweight="2.25pt">
                <v:textbox>
                  <w:txbxContent>
                    <w:p w14:paraId="54110171" w14:textId="77777777" w:rsidR="007D516D" w:rsidRPr="001B36B6" w:rsidRDefault="007D516D" w:rsidP="001B36B6">
                      <w:pPr>
                        <w:pStyle w:val="OATbodystyle1"/>
                        <w:spacing w:after="0" w:line="276" w:lineRule="auto"/>
                        <w:rPr>
                          <w:rFonts w:ascii="Calibri" w:hAnsi="Calibri" w:cs="Calibri"/>
                          <w:sz w:val="16"/>
                          <w:szCs w:val="16"/>
                        </w:rPr>
                      </w:pPr>
                      <w:r w:rsidRPr="001B36B6">
                        <w:rPr>
                          <w:rFonts w:ascii="Calibri" w:hAnsi="Calibri" w:cs="Calibri"/>
                          <w:sz w:val="16"/>
                          <w:szCs w:val="16"/>
                        </w:rPr>
                        <w:t>Contact Details</w:t>
                      </w:r>
                    </w:p>
                    <w:p w14:paraId="2B713CF8" w14:textId="77777777" w:rsidR="007D516D" w:rsidRPr="001B36B6" w:rsidRDefault="007D516D" w:rsidP="001B36B6">
                      <w:pPr>
                        <w:pStyle w:val="OATbodystyle1"/>
                        <w:spacing w:after="0" w:line="276" w:lineRule="auto"/>
                        <w:rPr>
                          <w:rFonts w:ascii="Calibri" w:hAnsi="Calibri" w:cs="Calibri"/>
                          <w:sz w:val="16"/>
                          <w:szCs w:val="16"/>
                        </w:rPr>
                      </w:pPr>
                      <w:r w:rsidRPr="001B36B6">
                        <w:rPr>
                          <w:rFonts w:ascii="Calibri" w:hAnsi="Calibri" w:cs="Calibri"/>
                          <w:sz w:val="16"/>
                          <w:szCs w:val="16"/>
                        </w:rPr>
                        <w:t>Social Care Referrals:</w:t>
                      </w:r>
                    </w:p>
                    <w:p w14:paraId="576269D0" w14:textId="3337A713" w:rsidR="001B36B6" w:rsidRPr="001B36B6" w:rsidRDefault="001B36B6" w:rsidP="001B36B6">
                      <w:pPr>
                        <w:pStyle w:val="OATbodystyle1"/>
                        <w:spacing w:after="0" w:line="276" w:lineRule="auto"/>
                        <w:rPr>
                          <w:rFonts w:ascii="Calibri" w:hAnsi="Calibri" w:cs="Calibri"/>
                          <w:szCs w:val="20"/>
                        </w:rPr>
                      </w:pPr>
                      <w:r w:rsidRPr="001B36B6">
                        <w:rPr>
                          <w:rFonts w:ascii="Calibri" w:hAnsi="Calibri" w:cs="Calibri"/>
                          <w:szCs w:val="20"/>
                        </w:rPr>
                        <w:t>CADS 0344 800 8021</w:t>
                      </w:r>
                    </w:p>
                    <w:p w14:paraId="47D63BBC" w14:textId="77777777" w:rsidR="001B36B6" w:rsidRDefault="001B36B6" w:rsidP="001B36B6">
                      <w:pPr>
                        <w:pStyle w:val="OATbodystyle1"/>
                        <w:spacing w:after="0" w:line="276" w:lineRule="auto"/>
                        <w:rPr>
                          <w:rFonts w:ascii="Calibri" w:hAnsi="Calibri" w:cs="Calibri"/>
                          <w:sz w:val="16"/>
                          <w:szCs w:val="16"/>
                        </w:rPr>
                      </w:pPr>
                    </w:p>
                    <w:p w14:paraId="323CC5AB" w14:textId="0D566E68" w:rsidR="007D516D" w:rsidRPr="001B36B6" w:rsidRDefault="007D516D" w:rsidP="001B36B6">
                      <w:pPr>
                        <w:pStyle w:val="OATbodystyle1"/>
                        <w:spacing w:after="0" w:line="276" w:lineRule="auto"/>
                        <w:rPr>
                          <w:rFonts w:ascii="Calibri" w:hAnsi="Calibri" w:cs="Calibri"/>
                          <w:sz w:val="16"/>
                          <w:szCs w:val="16"/>
                        </w:rPr>
                      </w:pPr>
                      <w:r w:rsidRPr="001B36B6">
                        <w:rPr>
                          <w:rFonts w:ascii="Calibri" w:hAnsi="Calibri" w:cs="Calibri"/>
                          <w:sz w:val="16"/>
                          <w:szCs w:val="16"/>
                        </w:rPr>
                        <w:t>Prevent/Channel Referrals:</w:t>
                      </w:r>
                    </w:p>
                    <w:p w14:paraId="049EBFCE" w14:textId="2C63D7B1" w:rsidR="001B36B6" w:rsidRPr="001B36B6" w:rsidRDefault="001B36B6" w:rsidP="001B36B6">
                      <w:pPr>
                        <w:pStyle w:val="OATbodystyle1"/>
                        <w:spacing w:after="0" w:line="276" w:lineRule="auto"/>
                        <w:rPr>
                          <w:rFonts w:ascii="Calibri" w:hAnsi="Calibri" w:cs="Calibri"/>
                          <w:color w:val="000000" w:themeColor="text1"/>
                          <w:sz w:val="16"/>
                          <w:szCs w:val="16"/>
                        </w:rPr>
                      </w:pPr>
                      <w:hyperlink r:id="rId50" w:history="1">
                        <w:r w:rsidRPr="001B36B6">
                          <w:rPr>
                            <w:rStyle w:val="Hyperlink"/>
                            <w:rFonts w:ascii="Calibri" w:hAnsi="Calibri" w:cs="Calibri"/>
                            <w:color w:val="000000" w:themeColor="text1"/>
                            <w:sz w:val="16"/>
                            <w:szCs w:val="16"/>
                          </w:rPr>
                          <w:t>http://prevent@norfolk.police.uk</w:t>
                        </w:r>
                      </w:hyperlink>
                    </w:p>
                    <w:p w14:paraId="0AE783CC" w14:textId="7F9B51D1" w:rsidR="001B36B6" w:rsidRPr="001B36B6" w:rsidRDefault="001B36B6" w:rsidP="001B36B6">
                      <w:pPr>
                        <w:pStyle w:val="OATbodystyle1"/>
                        <w:spacing w:after="0" w:line="276" w:lineRule="auto"/>
                        <w:rPr>
                          <w:rFonts w:asciiTheme="majorHAnsi" w:hAnsiTheme="majorHAnsi" w:cstheme="majorHAnsi"/>
                          <w:color w:val="000000" w:themeColor="text1"/>
                          <w:szCs w:val="20"/>
                        </w:rPr>
                      </w:pPr>
                      <w:r w:rsidRPr="001B36B6">
                        <w:rPr>
                          <w:rFonts w:asciiTheme="majorHAnsi" w:hAnsiTheme="majorHAnsi" w:cstheme="majorHAnsi"/>
                          <w:color w:val="000000" w:themeColor="text1"/>
                          <w:szCs w:val="20"/>
                          <w:bdr w:val="none" w:sz="0" w:space="0" w:color="auto" w:frame="1"/>
                          <w:lang w:val="en-GB"/>
                        </w:rPr>
                        <w:t>01953 423905</w:t>
                      </w:r>
                    </w:p>
                    <w:p w14:paraId="30D3BAF4" w14:textId="77777777" w:rsidR="001B36B6" w:rsidRPr="001B36B6" w:rsidRDefault="001B36B6" w:rsidP="00096712">
                      <w:pPr>
                        <w:pStyle w:val="OATbodystyle1"/>
                        <w:spacing w:line="276" w:lineRule="auto"/>
                        <w:rPr>
                          <w:rFonts w:ascii="Calibri" w:hAnsi="Calibri" w:cs="Calibri"/>
                          <w:sz w:val="16"/>
                          <w:szCs w:val="16"/>
                        </w:rPr>
                      </w:pPr>
                    </w:p>
                    <w:p w14:paraId="7FC67280" w14:textId="77777777" w:rsidR="001B36B6" w:rsidRPr="001B36B6" w:rsidRDefault="001B36B6" w:rsidP="001B36B6">
                      <w:pPr>
                        <w:pStyle w:val="OATbodystyle1"/>
                        <w:spacing w:after="0" w:line="276" w:lineRule="auto"/>
                        <w:rPr>
                          <w:rFonts w:ascii="Calibri" w:hAnsi="Calibri" w:cs="Calibri"/>
                          <w:sz w:val="16"/>
                          <w:szCs w:val="16"/>
                        </w:rPr>
                      </w:pPr>
                    </w:p>
                  </w:txbxContent>
                </v:textbox>
              </v:shape>
            </w:pict>
          </mc:Fallback>
        </mc:AlternateContent>
      </w:r>
    </w:p>
    <w:p w14:paraId="1B55C0F7" w14:textId="1447F013" w:rsidR="00096712" w:rsidRPr="00156DCC" w:rsidRDefault="00096712" w:rsidP="00743283">
      <w:pPr>
        <w:tabs>
          <w:tab w:val="left" w:pos="0"/>
        </w:tabs>
        <w:spacing w:after="160" w:line="259" w:lineRule="auto"/>
        <w:jc w:val="both"/>
        <w:rPr>
          <w:rFonts w:ascii="Calibri" w:eastAsiaTheme="minorHAnsi" w:hAnsi="Calibri" w:cs="Calibri"/>
          <w:sz w:val="18"/>
          <w:szCs w:val="18"/>
        </w:rPr>
      </w:pPr>
    </w:p>
    <w:p w14:paraId="388DDB5F" w14:textId="70B4E434" w:rsidR="00CB3DFE" w:rsidRPr="00C85F1C" w:rsidRDefault="001F57C1" w:rsidP="00C85F1C">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5408" behindDoc="0" locked="0" layoutInCell="1" allowOverlap="1" wp14:anchorId="41C22693" wp14:editId="3C00F0B7">
                <wp:simplePos x="0" y="0"/>
                <wp:positionH relativeFrom="column">
                  <wp:posOffset>1249680</wp:posOffset>
                </wp:positionH>
                <wp:positionV relativeFrom="paragraph">
                  <wp:posOffset>156083</wp:posOffset>
                </wp:positionV>
                <wp:extent cx="2955341" cy="460858"/>
                <wp:effectExtent l="0" t="0" r="16510" b="15875"/>
                <wp:wrapNone/>
                <wp:docPr id="13" name="Text Box 13"/>
                <wp:cNvGraphicFramePr/>
                <a:graphic xmlns:a="http://schemas.openxmlformats.org/drawingml/2006/main">
                  <a:graphicData uri="http://schemas.microsoft.com/office/word/2010/wordprocessingShape">
                    <wps:wsp>
                      <wps:cNvSpPr txBox="1"/>
                      <wps:spPr>
                        <a:xfrm>
                          <a:off x="0" y="0"/>
                          <a:ext cx="2955341" cy="460858"/>
                        </a:xfrm>
                        <a:prstGeom prst="rect">
                          <a:avLst/>
                        </a:prstGeom>
                        <a:solidFill>
                          <a:sysClr val="window" lastClr="FFFFFF"/>
                        </a:solidFill>
                        <a:ln w="6350">
                          <a:solidFill>
                            <a:srgbClr val="4F81BD"/>
                          </a:solidFill>
                        </a:ln>
                        <a:effectLst/>
                      </wps:spPr>
                      <wps:txbx>
                        <w:txbxContent>
                          <w:p w14:paraId="6CEFF857" w14:textId="646A4562" w:rsidR="007D516D" w:rsidRPr="00A60819" w:rsidRDefault="007D516D" w:rsidP="00197240">
                            <w:pPr>
                              <w:pStyle w:val="OATbodystyle1"/>
                              <w:spacing w:line="276" w:lineRule="auto"/>
                              <w:jc w:val="center"/>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22693" id="Text Box 13" o:spid="_x0000_s1039" type="#_x0000_t202" style="position:absolute;left:0;text-align:left;margin-left:98.4pt;margin-top:12.3pt;width:232.7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" fillcolor="window" strokecolor="#4f81bd" strokeweight=".5pt">
                <v:textbox>
                  <w:txbxContent>
                    <w:p w14:paraId="6CEFF857" w14:textId="646A4562" w:rsidR="007D516D" w:rsidRPr="00A60819" w:rsidRDefault="007D516D" w:rsidP="00197240">
                      <w:pPr>
                        <w:pStyle w:val="OATbodystyle1"/>
                        <w:spacing w:line="276" w:lineRule="auto"/>
                        <w:jc w:val="center"/>
                        <w:rPr>
                          <w:rFonts w:ascii="Calibri" w:hAnsi="Calibri" w:cs="Calibri"/>
                          <w:sz w:val="16"/>
                          <w:szCs w:val="16"/>
                        </w:rPr>
                      </w:pPr>
                      <w:r w:rsidRPr="00A60819">
                        <w:rPr>
                          <w:rFonts w:ascii="Calibri" w:hAnsi="Calibri" w:cs="Calibri"/>
                          <w:sz w:val="16"/>
                          <w:szCs w:val="16"/>
                        </w:rPr>
                        <w:t>In exceptional circumstances, concerns may be referred directly to children’s social care</w:t>
                      </w:r>
                      <w:r w:rsidR="000D5712" w:rsidRPr="00A60819">
                        <w:rPr>
                          <w:rFonts w:ascii="Calibri" w:hAnsi="Calibri" w:cs="Calibri"/>
                          <w:sz w:val="16"/>
                          <w:szCs w:val="16"/>
                        </w:rPr>
                        <w:t xml:space="preserve"> without parental cons</w:t>
                      </w:r>
                      <w:r w:rsidR="004872C1" w:rsidRPr="00A60819">
                        <w:rPr>
                          <w:rFonts w:ascii="Calibri" w:hAnsi="Calibri" w:cs="Calibri"/>
                          <w:sz w:val="16"/>
                          <w:szCs w:val="16"/>
                        </w:rPr>
                        <w:t>ent.</w:t>
                      </w:r>
                    </w:p>
                  </w:txbxContent>
                </v:textbox>
              </v:shape>
            </w:pict>
          </mc:Fallback>
        </mc:AlternateContent>
      </w:r>
    </w:p>
    <w:sectPr w:rsidR="00CB3DFE" w:rsidRPr="00C85F1C" w:rsidSect="009330DC">
      <w:headerReference w:type="default" r:id="rId51"/>
      <w:footerReference w:type="default" r:id="rId52"/>
      <w:headerReference w:type="first" r:id="rId53"/>
      <w:footerReference w:type="first" r:id="rId54"/>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58369" w14:textId="77777777" w:rsidR="00EF0AAB" w:rsidRDefault="00EF0AAB" w:rsidP="00DE543D">
      <w:r>
        <w:separator/>
      </w:r>
    </w:p>
  </w:endnote>
  <w:endnote w:type="continuationSeparator" w:id="0">
    <w:p w14:paraId="0EBCE32F" w14:textId="77777777" w:rsidR="00EF0AAB" w:rsidRDefault="00EF0AAB" w:rsidP="00DE543D">
      <w:r>
        <w:continuationSeparator/>
      </w:r>
    </w:p>
  </w:endnote>
  <w:endnote w:type="continuationNotice" w:id="1">
    <w:p w14:paraId="40F184B5" w14:textId="77777777" w:rsidR="00EF0AAB" w:rsidRDefault="00EF0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ill Sans">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rFonts w:ascii="Calibri" w:hAnsi="Calibri" w:cs="Calibri"/>
        <w:noProof/>
      </w:rPr>
    </w:sdtEndPr>
    <w:sdtContent>
      <w:p w14:paraId="09ACB8B4" w14:textId="77777777" w:rsidR="007D516D" w:rsidRPr="0076286B" w:rsidRDefault="007D516D" w:rsidP="00CE5E9B">
        <w:pPr>
          <w:pStyle w:val="OATbodystyle"/>
        </w:pPr>
        <w:r w:rsidRPr="0076286B">
          <w:t xml:space="preserve">                                         </w:t>
        </w:r>
      </w:p>
      <w:p w14:paraId="423679C7" w14:textId="2EF75EC9" w:rsidR="007D516D" w:rsidRPr="002A6BEB" w:rsidRDefault="007D516D" w:rsidP="00CE5E9B">
        <w:pPr>
          <w:pStyle w:val="OATbodystyle"/>
          <w:rPr>
            <w:rFonts w:ascii="Calibri" w:hAnsi="Calibri" w:cs="Calibri"/>
          </w:rPr>
        </w:pPr>
        <w:r w:rsidRPr="002A6BEB">
          <w:rPr>
            <w:rFonts w:ascii="Calibri" w:eastAsia="MS Mincho" w:hAnsi="Calibri" w:cs="Calibri"/>
          </w:rPr>
          <w:t xml:space="preserve">Child </w:t>
        </w:r>
        <w:r w:rsidR="0039233B">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sidR="0039233B">
          <w:rPr>
            <w:rFonts w:ascii="Calibri" w:eastAsia="MS Mincho" w:hAnsi="Calibri" w:cs="Calibri"/>
          </w:rPr>
          <w:t>s</w:t>
        </w:r>
        <w:r w:rsidRPr="002A6BEB">
          <w:rPr>
            <w:rFonts w:ascii="Calibri" w:eastAsia="MS Mincho" w:hAnsi="Calibri" w:cs="Calibri"/>
          </w:rPr>
          <w:t xml:space="preserve">afeguarding </w:t>
        </w:r>
        <w:r w:rsidR="0039233B">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sidRPr="002A6BEB">
          <w:rPr>
            <w:rFonts w:ascii="Calibri" w:hAnsi="Calibri" w:cs="Calibri"/>
            <w:noProof/>
          </w:rPr>
          <w:t>2</w:t>
        </w:r>
        <w:r w:rsidRPr="002A6BEB">
          <w:rPr>
            <w:rFonts w:ascii="Calibri" w:hAnsi="Calibri" w:cs="Calibri"/>
            <w:noProof/>
          </w:rPr>
          <w:fldChar w:fldCharType="end"/>
        </w:r>
      </w:p>
    </w:sdtContent>
  </w:sdt>
  <w:p w14:paraId="3EEA9D76" w14:textId="77777777" w:rsidR="007D516D" w:rsidRPr="00DF28C7" w:rsidRDefault="007D516D" w:rsidP="00DF28C7">
    <w:pPr>
      <w:pStyle w:val="Footer"/>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85C5" w14:textId="260F1444" w:rsidR="0039233B" w:rsidRPr="002A6BEB" w:rsidRDefault="0039233B" w:rsidP="0039233B">
    <w:pPr>
      <w:pStyle w:val="OATbodystyle"/>
      <w:rPr>
        <w:rFonts w:ascii="Calibri" w:hAnsi="Calibri" w:cs="Calibri"/>
      </w:rPr>
    </w:pPr>
    <w:r w:rsidRPr="002A6BEB">
      <w:rPr>
        <w:rFonts w:ascii="Calibri" w:eastAsia="MS Mincho" w:hAnsi="Calibri" w:cs="Calibri"/>
      </w:rPr>
      <w:t xml:space="preserve">Child </w:t>
    </w:r>
    <w:r>
      <w:rPr>
        <w:rFonts w:ascii="Calibri" w:eastAsia="MS Mincho" w:hAnsi="Calibri" w:cs="Calibri"/>
      </w:rPr>
      <w:t>p</w:t>
    </w:r>
    <w:r w:rsidRPr="002A6BEB">
      <w:rPr>
        <w:rFonts w:ascii="Calibri" w:eastAsia="MS Mincho" w:hAnsi="Calibri" w:cs="Calibri"/>
      </w:rPr>
      <w:t xml:space="preserve">rotection </w:t>
    </w:r>
    <w:r w:rsidR="002F2D3B">
      <w:rPr>
        <w:rFonts w:ascii="Calibri" w:eastAsia="MS Mincho" w:hAnsi="Calibri" w:cs="Calibri"/>
      </w:rPr>
      <w:t>and</w:t>
    </w:r>
    <w:r w:rsidRPr="002A6BEB">
      <w:rPr>
        <w:rFonts w:ascii="Calibri" w:eastAsia="MS Mincho" w:hAnsi="Calibri" w:cs="Calibri"/>
      </w:rPr>
      <w:t xml:space="preserve"> </w:t>
    </w:r>
    <w:r>
      <w:rPr>
        <w:rFonts w:ascii="Calibri" w:eastAsia="MS Mincho" w:hAnsi="Calibri" w:cs="Calibri"/>
      </w:rPr>
      <w:t>s</w:t>
    </w:r>
    <w:r w:rsidRPr="002A6BEB">
      <w:rPr>
        <w:rFonts w:ascii="Calibri" w:eastAsia="MS Mincho" w:hAnsi="Calibri" w:cs="Calibri"/>
      </w:rPr>
      <w:t xml:space="preserve">afeguarding </w:t>
    </w:r>
    <w:r>
      <w:rPr>
        <w:rFonts w:ascii="Calibri" w:eastAsia="MS Mincho" w:hAnsi="Calibri" w:cs="Calibri"/>
      </w:rPr>
      <w:t>p</w:t>
    </w:r>
    <w:r w:rsidRPr="002A6BEB">
      <w:rPr>
        <w:rFonts w:ascii="Calibri" w:eastAsia="MS Mincho" w:hAnsi="Calibri" w:cs="Calibri"/>
      </w:rPr>
      <w:t xml:space="preserve">olicy                                         </w:t>
    </w:r>
    <w:r w:rsidRPr="002A6BEB">
      <w:rPr>
        <w:rFonts w:ascii="Calibri" w:eastAsia="MS Mincho" w:hAnsi="Calibri" w:cs="Calibri"/>
      </w:rPr>
      <w:tab/>
    </w:r>
    <w:r w:rsidRPr="002A6BEB">
      <w:rPr>
        <w:rFonts w:ascii="Calibri" w:eastAsia="MS Mincho" w:hAnsi="Calibri" w:cs="Calibri"/>
      </w:rPr>
      <w:tab/>
    </w:r>
    <w:r w:rsidRPr="002A6BEB">
      <w:rPr>
        <w:rFonts w:ascii="Calibri" w:eastAsia="MS Mincho" w:hAnsi="Calibri" w:cs="Calibri"/>
      </w:rPr>
      <w:tab/>
      <w:t xml:space="preserve">                     </w:t>
    </w:r>
    <w:r w:rsidRPr="002A6BEB">
      <w:rPr>
        <w:rFonts w:ascii="Calibri" w:hAnsi="Calibri" w:cs="Calibri"/>
      </w:rPr>
      <w:t xml:space="preserve">  </w:t>
    </w:r>
    <w:r w:rsidRPr="002A6BEB">
      <w:rPr>
        <w:rFonts w:ascii="Calibri" w:hAnsi="Calibri" w:cs="Calibri"/>
      </w:rPr>
      <w:fldChar w:fldCharType="begin"/>
    </w:r>
    <w:r w:rsidRPr="002A6BEB">
      <w:rPr>
        <w:rFonts w:ascii="Calibri" w:hAnsi="Calibri" w:cs="Calibri"/>
      </w:rPr>
      <w:instrText xml:space="preserve"> PAGE   \* MERGEFORMAT </w:instrText>
    </w:r>
    <w:r w:rsidRPr="002A6BEB">
      <w:rPr>
        <w:rFonts w:ascii="Calibri" w:hAnsi="Calibri" w:cs="Calibri"/>
      </w:rPr>
      <w:fldChar w:fldCharType="separate"/>
    </w:r>
    <w:r>
      <w:rPr>
        <w:rFonts w:ascii="Calibri" w:hAnsi="Calibri" w:cs="Calibri"/>
      </w:rPr>
      <w:t>2</w:t>
    </w:r>
    <w:r w:rsidRPr="002A6BEB">
      <w:rPr>
        <w:rFonts w:ascii="Calibri" w:hAnsi="Calibri" w:cs="Calibri"/>
        <w:noProof/>
      </w:rPr>
      <w:fldChar w:fldCharType="end"/>
    </w:r>
  </w:p>
  <w:p w14:paraId="44A866EF" w14:textId="77777777" w:rsidR="00FC30C3" w:rsidRDefault="00FC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F1B1" w14:textId="77777777" w:rsidR="00EF0AAB" w:rsidRDefault="00EF0AAB" w:rsidP="00DE543D">
      <w:r>
        <w:separator/>
      </w:r>
    </w:p>
  </w:footnote>
  <w:footnote w:type="continuationSeparator" w:id="0">
    <w:p w14:paraId="4F4CAE20" w14:textId="77777777" w:rsidR="00EF0AAB" w:rsidRDefault="00EF0AAB" w:rsidP="00DE543D">
      <w:r>
        <w:continuationSeparator/>
      </w:r>
    </w:p>
  </w:footnote>
  <w:footnote w:type="continuationNotice" w:id="1">
    <w:p w14:paraId="410C31C4" w14:textId="77777777" w:rsidR="00EF0AAB" w:rsidRDefault="00EF0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FE0A" w14:textId="4B40FD1E" w:rsidR="007D516D" w:rsidRDefault="007D516D" w:rsidP="00475EF7">
    <w:pPr>
      <w:pStyle w:val="OATbodystyle"/>
    </w:pPr>
    <w:r>
      <w:rPr>
        <w:noProof/>
      </w:rPr>
      <w:drawing>
        <wp:anchor distT="0" distB="0" distL="114300" distR="114300" simplePos="0" relativeHeight="251630080" behindDoc="0" locked="0" layoutInCell="1" allowOverlap="1" wp14:anchorId="36714B11" wp14:editId="33599D00">
          <wp:simplePos x="0" y="0"/>
          <wp:positionH relativeFrom="column">
            <wp:posOffset>67606</wp:posOffset>
          </wp:positionH>
          <wp:positionV relativeFrom="paragraph">
            <wp:posOffset>123227</wp:posOffset>
          </wp:positionV>
          <wp:extent cx="1462346" cy="697011"/>
          <wp:effectExtent l="0" t="0" r="508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46" cy="69701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E5ED" w14:textId="7E5B4F53" w:rsidR="007D516D" w:rsidRDefault="007D516D" w:rsidP="00475EF7">
    <w:pPr>
      <w:pStyle w:val="OATbodystyle"/>
    </w:pPr>
    <w:r>
      <w:rPr>
        <w:noProof/>
      </w:rPr>
      <w:drawing>
        <wp:anchor distT="0" distB="0" distL="114300" distR="114300" simplePos="0" relativeHeight="251658240" behindDoc="0" locked="0" layoutInCell="1" allowOverlap="1" wp14:anchorId="0FE8C9F7" wp14:editId="7098CEB6">
          <wp:simplePos x="0" y="0"/>
          <wp:positionH relativeFrom="column">
            <wp:posOffset>40640</wp:posOffset>
          </wp:positionH>
          <wp:positionV relativeFrom="paragraph">
            <wp:posOffset>138467</wp:posOffset>
          </wp:positionV>
          <wp:extent cx="1506071" cy="715318"/>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506071" cy="715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09.1pt;height:332.35pt" o:bullet="t">
        <v:imagedata r:id="rId1" o:title="clip_image001"/>
      </v:shape>
    </w:pict>
  </w:numPicBullet>
  <w:abstractNum w:abstractNumId="0" w15:restartNumberingAfterBreak="0">
    <w:nsid w:val="0BDC1C0E"/>
    <w:multiLevelType w:val="multilevel"/>
    <w:tmpl w:val="894214E0"/>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93" w:hanging="284"/>
      </w:pPr>
      <w:rPr>
        <w:rFonts w:ascii="Wingdings" w:hAnsi="Wingdings" w:hint="default"/>
        <w:color w:val="808080" w:themeColor="background1" w:themeShade="8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2D12FC"/>
    <w:multiLevelType w:val="multilevel"/>
    <w:tmpl w:val="33103438"/>
    <w:lvl w:ilvl="0">
      <w:start w:val="1"/>
      <w:numFmt w:val="bullet"/>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2"/>
      <w:numFmt w:val="bullet"/>
      <w:lvlText w:val=""/>
      <w:lvlJc w:val="left"/>
      <w:pPr>
        <w:ind w:left="1069" w:hanging="360"/>
      </w:pPr>
      <w:rPr>
        <w:rFonts w:ascii="Symbol" w:hAnsi="Symbol" w:cs="Times New Roman" w:hint="default"/>
        <w:color w:val="00B0F0"/>
      </w:rPr>
    </w:lvl>
    <w:lvl w:ilvl="3">
      <w:start w:val="2"/>
      <w:numFmt w:val="bullet"/>
      <w:lvlText w:val=""/>
      <w:lvlJc w:val="left"/>
      <w:pPr>
        <w:ind w:left="1440" w:hanging="360"/>
      </w:pPr>
      <w:rPr>
        <w:rFonts w:ascii="Symbol" w:hAnsi="Symbol" w:cs="Times New Roman" w:hint="default"/>
        <w:color w:val="00B0F0"/>
      </w:rPr>
    </w:lvl>
    <w:lvl w:ilvl="4">
      <w:start w:val="1"/>
      <w:numFmt w:val="lowerLetter"/>
      <w:lvlText w:val="(%5)"/>
      <w:lvlJc w:val="left"/>
      <w:pPr>
        <w:ind w:left="1800" w:hanging="360"/>
      </w:pPr>
      <w:rPr>
        <w:rFonts w:hint="default"/>
      </w:rPr>
    </w:lvl>
    <w:lvl w:ilvl="5">
      <w:start w:val="2"/>
      <w:numFmt w:val="bullet"/>
      <w:lvlText w:val=""/>
      <w:lvlJc w:val="left"/>
      <w:pPr>
        <w:ind w:left="2160" w:hanging="360"/>
      </w:pPr>
      <w:rPr>
        <w:rFonts w:ascii="Symbol" w:hAnsi="Symbol" w:cs="Times New Roman" w:hint="default"/>
        <w:color w:val="00B0F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D004C9"/>
    <w:multiLevelType w:val="multilevel"/>
    <w:tmpl w:val="C080697C"/>
    <w:lvl w:ilvl="0">
      <w:start w:val="5"/>
      <w:numFmt w:val="decimal"/>
      <w:lvlText w:val="%1"/>
      <w:lvlJc w:val="left"/>
      <w:pPr>
        <w:ind w:left="645" w:hanging="645"/>
      </w:pPr>
      <w:rPr>
        <w:rFonts w:cstheme="minorBidi" w:hint="default"/>
      </w:rPr>
    </w:lvl>
    <w:lvl w:ilvl="1">
      <w:start w:val="25"/>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3" w15:restartNumberingAfterBreak="0">
    <w:nsid w:val="1D2B2F65"/>
    <w:multiLevelType w:val="multilevel"/>
    <w:tmpl w:val="E1CE3C24"/>
    <w:lvl w:ilvl="0">
      <w:start w:val="7"/>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432483E"/>
    <w:multiLevelType w:val="hybridMultilevel"/>
    <w:tmpl w:val="50C4E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B21B66"/>
    <w:multiLevelType w:val="multilevel"/>
    <w:tmpl w:val="3D00B24C"/>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3981" w:hanging="720"/>
      </w:pPr>
      <w:rPr>
        <w:rFonts w:hint="default"/>
        <w:i w:val="0"/>
        <w:iCs/>
        <w:color w:val="auto"/>
        <w:sz w:val="20"/>
        <w:szCs w:val="2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C0B5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0135F7"/>
    <w:multiLevelType w:val="hybridMultilevel"/>
    <w:tmpl w:val="17A2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04741"/>
    <w:multiLevelType w:val="multilevel"/>
    <w:tmpl w:val="5E6CC682"/>
    <w:lvl w:ilvl="0">
      <w:start w:val="6"/>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A7A0EF4"/>
    <w:multiLevelType w:val="multilevel"/>
    <w:tmpl w:val="B91C1FBE"/>
    <w:lvl w:ilvl="0">
      <w:start w:val="6"/>
      <w:numFmt w:val="decimal"/>
      <w:lvlText w:val="%1"/>
      <w:lvlJc w:val="left"/>
      <w:pPr>
        <w:ind w:left="525" w:hanging="525"/>
      </w:pPr>
      <w:rPr>
        <w:rFonts w:hint="default"/>
      </w:rPr>
    </w:lvl>
    <w:lvl w:ilvl="1">
      <w:start w:val="1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5DFA77EF"/>
    <w:multiLevelType w:val="hybridMultilevel"/>
    <w:tmpl w:val="DFB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04D5A"/>
    <w:multiLevelType w:val="multilevel"/>
    <w:tmpl w:val="5262CAFE"/>
    <w:lvl w:ilvl="0">
      <w:start w:val="5"/>
      <w:numFmt w:val="decimal"/>
      <w:lvlText w:val="%1"/>
      <w:lvlJc w:val="left"/>
      <w:pPr>
        <w:ind w:left="645" w:hanging="645"/>
      </w:pPr>
      <w:rPr>
        <w:rFonts w:cstheme="minorBidi" w:hint="default"/>
      </w:rPr>
    </w:lvl>
    <w:lvl w:ilvl="1">
      <w:start w:val="27"/>
      <w:numFmt w:val="decimal"/>
      <w:lvlText w:val="%1.%2"/>
      <w:lvlJc w:val="left"/>
      <w:pPr>
        <w:ind w:left="787" w:hanging="645"/>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13" w15:restartNumberingAfterBreak="0">
    <w:nsid w:val="60F55B51"/>
    <w:multiLevelType w:val="multilevel"/>
    <w:tmpl w:val="1E9A5E68"/>
    <w:lvl w:ilvl="0">
      <w:start w:val="1"/>
      <w:numFmt w:val="decimal"/>
      <w:lvlText w:val="%1."/>
      <w:lvlJc w:val="left"/>
      <w:pPr>
        <w:ind w:left="360" w:hanging="360"/>
      </w:pPr>
    </w:lvl>
    <w:lvl w:ilvl="1">
      <w:start w:val="1"/>
      <w:numFmt w:val="decimal"/>
      <w:lvlText w:val="%2."/>
      <w:lvlJc w:val="left"/>
      <w:pPr>
        <w:ind w:left="792" w:hanging="432"/>
      </w:pPr>
      <w:rPr>
        <w:b w:val="0"/>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B2F96"/>
    <w:multiLevelType w:val="multilevel"/>
    <w:tmpl w:val="BC5E0D8E"/>
    <w:lvl w:ilvl="0">
      <w:start w:val="6"/>
      <w:numFmt w:val="decimal"/>
      <w:lvlText w:val="%1"/>
      <w:lvlJc w:val="left"/>
      <w:pPr>
        <w:ind w:left="435" w:hanging="435"/>
      </w:pPr>
      <w:rPr>
        <w:rFonts w:hint="default"/>
      </w:rPr>
    </w:lvl>
    <w:lvl w:ilvl="1">
      <w:start w:val="8"/>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6EE340EF"/>
    <w:multiLevelType w:val="hybridMultilevel"/>
    <w:tmpl w:val="CA22050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7" w15:restartNumberingAfterBreak="0">
    <w:nsid w:val="7D921917"/>
    <w:multiLevelType w:val="hybridMultilevel"/>
    <w:tmpl w:val="7494B4FC"/>
    <w:lvl w:ilvl="0" w:tplc="FFB43BA0">
      <w:start w:val="1"/>
      <w:numFmt w:val="bullet"/>
      <w:lvlText w:val=""/>
      <w:lvlJc w:val="left"/>
      <w:pPr>
        <w:ind w:left="1429" w:hanging="360"/>
      </w:pPr>
      <w:rPr>
        <w:rFonts w:ascii="Wingdings" w:hAnsi="Wingdings" w:hint="default"/>
        <w:color w:val="808080" w:themeColor="background1" w:themeShade="8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7EED2735"/>
    <w:multiLevelType w:val="hybridMultilevel"/>
    <w:tmpl w:val="9BAECB7C"/>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117815">
    <w:abstractNumId w:val="1"/>
  </w:num>
  <w:num w:numId="2" w16cid:durableId="2145124910">
    <w:abstractNumId w:val="7"/>
  </w:num>
  <w:num w:numId="3" w16cid:durableId="1492209085">
    <w:abstractNumId w:val="13"/>
  </w:num>
  <w:num w:numId="4" w16cid:durableId="1248344997">
    <w:abstractNumId w:val="6"/>
  </w:num>
  <w:num w:numId="5" w16cid:durableId="136916619">
    <w:abstractNumId w:val="16"/>
  </w:num>
  <w:num w:numId="6" w16cid:durableId="797190642">
    <w:abstractNumId w:val="11"/>
  </w:num>
  <w:num w:numId="7" w16cid:durableId="2113937007">
    <w:abstractNumId w:val="0"/>
  </w:num>
  <w:num w:numId="8" w16cid:durableId="1778866830">
    <w:abstractNumId w:val="5"/>
  </w:num>
  <w:num w:numId="9" w16cid:durableId="1655914151">
    <w:abstractNumId w:val="9"/>
  </w:num>
  <w:num w:numId="10" w16cid:durableId="75830975">
    <w:abstractNumId w:val="12"/>
  </w:num>
  <w:num w:numId="11" w16cid:durableId="1076710942">
    <w:abstractNumId w:val="3"/>
  </w:num>
  <w:num w:numId="12" w16cid:durableId="914125420">
    <w:abstractNumId w:val="14"/>
  </w:num>
  <w:num w:numId="13" w16cid:durableId="168104731">
    <w:abstractNumId w:val="2"/>
  </w:num>
  <w:num w:numId="14" w16cid:durableId="1758555622">
    <w:abstractNumId w:val="15"/>
  </w:num>
  <w:num w:numId="15" w16cid:durableId="532378219">
    <w:abstractNumId w:val="10"/>
  </w:num>
  <w:num w:numId="16" w16cid:durableId="1837065435">
    <w:abstractNumId w:val="18"/>
  </w:num>
  <w:num w:numId="17" w16cid:durableId="768741084">
    <w:abstractNumId w:val="17"/>
  </w:num>
  <w:num w:numId="18" w16cid:durableId="2119910902">
    <w:abstractNumId w:val="4"/>
  </w:num>
  <w:num w:numId="19" w16cid:durableId="131112991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5A"/>
    <w:rsid w:val="00000E20"/>
    <w:rsid w:val="000012A7"/>
    <w:rsid w:val="00001694"/>
    <w:rsid w:val="000025AD"/>
    <w:rsid w:val="00002E5A"/>
    <w:rsid w:val="00002E78"/>
    <w:rsid w:val="00002FD8"/>
    <w:rsid w:val="00003BC1"/>
    <w:rsid w:val="0000481A"/>
    <w:rsid w:val="0000599F"/>
    <w:rsid w:val="00006E53"/>
    <w:rsid w:val="0000744A"/>
    <w:rsid w:val="00007636"/>
    <w:rsid w:val="00010A78"/>
    <w:rsid w:val="00011265"/>
    <w:rsid w:val="0001148E"/>
    <w:rsid w:val="00011890"/>
    <w:rsid w:val="000143A6"/>
    <w:rsid w:val="00015067"/>
    <w:rsid w:val="00016382"/>
    <w:rsid w:val="00016432"/>
    <w:rsid w:val="0001685D"/>
    <w:rsid w:val="00016D45"/>
    <w:rsid w:val="00020AAD"/>
    <w:rsid w:val="00022361"/>
    <w:rsid w:val="000230CF"/>
    <w:rsid w:val="000235D6"/>
    <w:rsid w:val="000246C8"/>
    <w:rsid w:val="00024EA0"/>
    <w:rsid w:val="00025C49"/>
    <w:rsid w:val="00026267"/>
    <w:rsid w:val="000262F4"/>
    <w:rsid w:val="00026565"/>
    <w:rsid w:val="0002735A"/>
    <w:rsid w:val="000275C2"/>
    <w:rsid w:val="00031846"/>
    <w:rsid w:val="0003185B"/>
    <w:rsid w:val="00032278"/>
    <w:rsid w:val="0003229C"/>
    <w:rsid w:val="00032FB4"/>
    <w:rsid w:val="00033526"/>
    <w:rsid w:val="00034463"/>
    <w:rsid w:val="000344E0"/>
    <w:rsid w:val="000349B0"/>
    <w:rsid w:val="000351AD"/>
    <w:rsid w:val="000353B6"/>
    <w:rsid w:val="00035F83"/>
    <w:rsid w:val="00036577"/>
    <w:rsid w:val="000377A5"/>
    <w:rsid w:val="00037BA5"/>
    <w:rsid w:val="00037D5D"/>
    <w:rsid w:val="000404A1"/>
    <w:rsid w:val="00040A5C"/>
    <w:rsid w:val="0004148E"/>
    <w:rsid w:val="00041982"/>
    <w:rsid w:val="00041CB7"/>
    <w:rsid w:val="000425E9"/>
    <w:rsid w:val="000428AA"/>
    <w:rsid w:val="000430E6"/>
    <w:rsid w:val="00043503"/>
    <w:rsid w:val="0004441F"/>
    <w:rsid w:val="00044D90"/>
    <w:rsid w:val="00044DEF"/>
    <w:rsid w:val="00045554"/>
    <w:rsid w:val="00045BCC"/>
    <w:rsid w:val="00045E6A"/>
    <w:rsid w:val="000470CC"/>
    <w:rsid w:val="00050F43"/>
    <w:rsid w:val="00051F7B"/>
    <w:rsid w:val="0005228B"/>
    <w:rsid w:val="000529C6"/>
    <w:rsid w:val="0005605A"/>
    <w:rsid w:val="00060CC7"/>
    <w:rsid w:val="000610C5"/>
    <w:rsid w:val="000615BA"/>
    <w:rsid w:val="00061D7A"/>
    <w:rsid w:val="000628A1"/>
    <w:rsid w:val="00062956"/>
    <w:rsid w:val="000632E4"/>
    <w:rsid w:val="0006439B"/>
    <w:rsid w:val="0006519E"/>
    <w:rsid w:val="00065E64"/>
    <w:rsid w:val="000671AA"/>
    <w:rsid w:val="000678AF"/>
    <w:rsid w:val="00067956"/>
    <w:rsid w:val="00071872"/>
    <w:rsid w:val="00072294"/>
    <w:rsid w:val="00073248"/>
    <w:rsid w:val="000748F4"/>
    <w:rsid w:val="000749CE"/>
    <w:rsid w:val="00075423"/>
    <w:rsid w:val="00075B93"/>
    <w:rsid w:val="0007665E"/>
    <w:rsid w:val="00077C20"/>
    <w:rsid w:val="00077CF0"/>
    <w:rsid w:val="00080084"/>
    <w:rsid w:val="00081270"/>
    <w:rsid w:val="00081A01"/>
    <w:rsid w:val="00081C7A"/>
    <w:rsid w:val="00081D4D"/>
    <w:rsid w:val="000827ED"/>
    <w:rsid w:val="000828CE"/>
    <w:rsid w:val="000830AC"/>
    <w:rsid w:val="000851A7"/>
    <w:rsid w:val="000862DE"/>
    <w:rsid w:val="00086940"/>
    <w:rsid w:val="000911B9"/>
    <w:rsid w:val="000924D8"/>
    <w:rsid w:val="000935D7"/>
    <w:rsid w:val="00093CFC"/>
    <w:rsid w:val="00094583"/>
    <w:rsid w:val="00094AD4"/>
    <w:rsid w:val="00096712"/>
    <w:rsid w:val="00096BA7"/>
    <w:rsid w:val="00097899"/>
    <w:rsid w:val="000A0CDF"/>
    <w:rsid w:val="000A1C75"/>
    <w:rsid w:val="000A2D81"/>
    <w:rsid w:val="000A3F51"/>
    <w:rsid w:val="000A4544"/>
    <w:rsid w:val="000A45D6"/>
    <w:rsid w:val="000A4D09"/>
    <w:rsid w:val="000A54B4"/>
    <w:rsid w:val="000B00FA"/>
    <w:rsid w:val="000B01A1"/>
    <w:rsid w:val="000B049E"/>
    <w:rsid w:val="000B0681"/>
    <w:rsid w:val="000B0FCB"/>
    <w:rsid w:val="000B1719"/>
    <w:rsid w:val="000B1DA0"/>
    <w:rsid w:val="000B2920"/>
    <w:rsid w:val="000B2BDF"/>
    <w:rsid w:val="000B3F97"/>
    <w:rsid w:val="000B3FB5"/>
    <w:rsid w:val="000B42FA"/>
    <w:rsid w:val="000B4DC5"/>
    <w:rsid w:val="000B5136"/>
    <w:rsid w:val="000B5DE2"/>
    <w:rsid w:val="000B64BC"/>
    <w:rsid w:val="000B6C2F"/>
    <w:rsid w:val="000B739C"/>
    <w:rsid w:val="000B7E7A"/>
    <w:rsid w:val="000C0081"/>
    <w:rsid w:val="000C1096"/>
    <w:rsid w:val="000C11E6"/>
    <w:rsid w:val="000C229C"/>
    <w:rsid w:val="000C3ACA"/>
    <w:rsid w:val="000C3BA9"/>
    <w:rsid w:val="000C4798"/>
    <w:rsid w:val="000C4FA8"/>
    <w:rsid w:val="000C72A5"/>
    <w:rsid w:val="000C72E5"/>
    <w:rsid w:val="000D0991"/>
    <w:rsid w:val="000D1B38"/>
    <w:rsid w:val="000D1F80"/>
    <w:rsid w:val="000D2117"/>
    <w:rsid w:val="000D235D"/>
    <w:rsid w:val="000D245A"/>
    <w:rsid w:val="000D296D"/>
    <w:rsid w:val="000D3A68"/>
    <w:rsid w:val="000D5712"/>
    <w:rsid w:val="000D6054"/>
    <w:rsid w:val="000D6C4C"/>
    <w:rsid w:val="000D7D11"/>
    <w:rsid w:val="000D7E49"/>
    <w:rsid w:val="000E086C"/>
    <w:rsid w:val="000E10BB"/>
    <w:rsid w:val="000E1594"/>
    <w:rsid w:val="000E20B0"/>
    <w:rsid w:val="000E2448"/>
    <w:rsid w:val="000E3701"/>
    <w:rsid w:val="000E3771"/>
    <w:rsid w:val="000E5E55"/>
    <w:rsid w:val="000E64CF"/>
    <w:rsid w:val="000E69E2"/>
    <w:rsid w:val="000E69E5"/>
    <w:rsid w:val="000E7010"/>
    <w:rsid w:val="000E7830"/>
    <w:rsid w:val="000E7B3B"/>
    <w:rsid w:val="000E7C6B"/>
    <w:rsid w:val="000E7CD2"/>
    <w:rsid w:val="000E7D2A"/>
    <w:rsid w:val="000E7EBC"/>
    <w:rsid w:val="000F0EB4"/>
    <w:rsid w:val="000F1EF9"/>
    <w:rsid w:val="000F2238"/>
    <w:rsid w:val="000F2366"/>
    <w:rsid w:val="000F2509"/>
    <w:rsid w:val="000F25A1"/>
    <w:rsid w:val="000F25A5"/>
    <w:rsid w:val="000F382F"/>
    <w:rsid w:val="000F385C"/>
    <w:rsid w:val="000F466E"/>
    <w:rsid w:val="000F4D5B"/>
    <w:rsid w:val="000F4D7A"/>
    <w:rsid w:val="000F5207"/>
    <w:rsid w:val="000F5F45"/>
    <w:rsid w:val="000F69F2"/>
    <w:rsid w:val="000F6E4E"/>
    <w:rsid w:val="000F6EE1"/>
    <w:rsid w:val="000F725D"/>
    <w:rsid w:val="000F788F"/>
    <w:rsid w:val="000F7BCE"/>
    <w:rsid w:val="000F7D5A"/>
    <w:rsid w:val="001003C7"/>
    <w:rsid w:val="00100D9E"/>
    <w:rsid w:val="001017F4"/>
    <w:rsid w:val="0010254C"/>
    <w:rsid w:val="001028BC"/>
    <w:rsid w:val="00102B8E"/>
    <w:rsid w:val="00102EE5"/>
    <w:rsid w:val="00103D04"/>
    <w:rsid w:val="00104D2C"/>
    <w:rsid w:val="00105718"/>
    <w:rsid w:val="00105BB4"/>
    <w:rsid w:val="00106042"/>
    <w:rsid w:val="00106612"/>
    <w:rsid w:val="00110389"/>
    <w:rsid w:val="00111BB1"/>
    <w:rsid w:val="001152B1"/>
    <w:rsid w:val="00116947"/>
    <w:rsid w:val="00117060"/>
    <w:rsid w:val="00120246"/>
    <w:rsid w:val="00121422"/>
    <w:rsid w:val="00121D66"/>
    <w:rsid w:val="001221F1"/>
    <w:rsid w:val="0012375A"/>
    <w:rsid w:val="00123EAD"/>
    <w:rsid w:val="00124609"/>
    <w:rsid w:val="00124C5E"/>
    <w:rsid w:val="001252A6"/>
    <w:rsid w:val="00126313"/>
    <w:rsid w:val="00126D5A"/>
    <w:rsid w:val="00130E17"/>
    <w:rsid w:val="00130F47"/>
    <w:rsid w:val="001312F2"/>
    <w:rsid w:val="00131707"/>
    <w:rsid w:val="0013228B"/>
    <w:rsid w:val="0013284E"/>
    <w:rsid w:val="00134433"/>
    <w:rsid w:val="00134699"/>
    <w:rsid w:val="0013518A"/>
    <w:rsid w:val="001354B5"/>
    <w:rsid w:val="001355D2"/>
    <w:rsid w:val="00136C73"/>
    <w:rsid w:val="00136DDC"/>
    <w:rsid w:val="0013771E"/>
    <w:rsid w:val="001377A9"/>
    <w:rsid w:val="00137A4B"/>
    <w:rsid w:val="001401FB"/>
    <w:rsid w:val="0014027B"/>
    <w:rsid w:val="00140D1E"/>
    <w:rsid w:val="00141489"/>
    <w:rsid w:val="00142161"/>
    <w:rsid w:val="001421AA"/>
    <w:rsid w:val="001432BA"/>
    <w:rsid w:val="00143C26"/>
    <w:rsid w:val="00143C61"/>
    <w:rsid w:val="001440F1"/>
    <w:rsid w:val="00144A73"/>
    <w:rsid w:val="00144EC6"/>
    <w:rsid w:val="00145070"/>
    <w:rsid w:val="001455FE"/>
    <w:rsid w:val="00145E16"/>
    <w:rsid w:val="00147B4F"/>
    <w:rsid w:val="001500CA"/>
    <w:rsid w:val="00151BD4"/>
    <w:rsid w:val="00151F3A"/>
    <w:rsid w:val="00152365"/>
    <w:rsid w:val="00153386"/>
    <w:rsid w:val="00154227"/>
    <w:rsid w:val="0015461D"/>
    <w:rsid w:val="00154783"/>
    <w:rsid w:val="00155965"/>
    <w:rsid w:val="00155A0A"/>
    <w:rsid w:val="00155C21"/>
    <w:rsid w:val="00155CA9"/>
    <w:rsid w:val="00155EEA"/>
    <w:rsid w:val="001562B2"/>
    <w:rsid w:val="00156DCC"/>
    <w:rsid w:val="001574AC"/>
    <w:rsid w:val="001575A8"/>
    <w:rsid w:val="00157BCA"/>
    <w:rsid w:val="001600C1"/>
    <w:rsid w:val="00160D18"/>
    <w:rsid w:val="00160FA9"/>
    <w:rsid w:val="001620E0"/>
    <w:rsid w:val="001625FC"/>
    <w:rsid w:val="001644C3"/>
    <w:rsid w:val="00165127"/>
    <w:rsid w:val="001653A2"/>
    <w:rsid w:val="00165A71"/>
    <w:rsid w:val="00166CEB"/>
    <w:rsid w:val="00170A84"/>
    <w:rsid w:val="00171C12"/>
    <w:rsid w:val="00171C62"/>
    <w:rsid w:val="00171FBD"/>
    <w:rsid w:val="0017202E"/>
    <w:rsid w:val="00172B4A"/>
    <w:rsid w:val="00173347"/>
    <w:rsid w:val="001736BB"/>
    <w:rsid w:val="00173A49"/>
    <w:rsid w:val="00173A72"/>
    <w:rsid w:val="001744D5"/>
    <w:rsid w:val="00176050"/>
    <w:rsid w:val="00176507"/>
    <w:rsid w:val="0017654B"/>
    <w:rsid w:val="001766BF"/>
    <w:rsid w:val="00177013"/>
    <w:rsid w:val="00177594"/>
    <w:rsid w:val="001776B7"/>
    <w:rsid w:val="00177B4A"/>
    <w:rsid w:val="001811BB"/>
    <w:rsid w:val="0018164F"/>
    <w:rsid w:val="00181716"/>
    <w:rsid w:val="00181D3C"/>
    <w:rsid w:val="0018235C"/>
    <w:rsid w:val="001833FE"/>
    <w:rsid w:val="00183A45"/>
    <w:rsid w:val="0018491F"/>
    <w:rsid w:val="00184936"/>
    <w:rsid w:val="00184E5D"/>
    <w:rsid w:val="00185959"/>
    <w:rsid w:val="00186246"/>
    <w:rsid w:val="00186473"/>
    <w:rsid w:val="00186D7D"/>
    <w:rsid w:val="001913D3"/>
    <w:rsid w:val="0019395A"/>
    <w:rsid w:val="001969D8"/>
    <w:rsid w:val="00197240"/>
    <w:rsid w:val="001A0450"/>
    <w:rsid w:val="001A0CEE"/>
    <w:rsid w:val="001A14D3"/>
    <w:rsid w:val="001A1516"/>
    <w:rsid w:val="001A2BBB"/>
    <w:rsid w:val="001A469C"/>
    <w:rsid w:val="001A4966"/>
    <w:rsid w:val="001A4C40"/>
    <w:rsid w:val="001A4E4D"/>
    <w:rsid w:val="001A59F2"/>
    <w:rsid w:val="001A6B28"/>
    <w:rsid w:val="001A6E99"/>
    <w:rsid w:val="001B1376"/>
    <w:rsid w:val="001B2A48"/>
    <w:rsid w:val="001B36B6"/>
    <w:rsid w:val="001B36ED"/>
    <w:rsid w:val="001B70C2"/>
    <w:rsid w:val="001B765A"/>
    <w:rsid w:val="001B7B77"/>
    <w:rsid w:val="001C056B"/>
    <w:rsid w:val="001C0AD1"/>
    <w:rsid w:val="001C126E"/>
    <w:rsid w:val="001C1B5C"/>
    <w:rsid w:val="001C1EE0"/>
    <w:rsid w:val="001C29F5"/>
    <w:rsid w:val="001C3B79"/>
    <w:rsid w:val="001C4A49"/>
    <w:rsid w:val="001C4C57"/>
    <w:rsid w:val="001C4CA1"/>
    <w:rsid w:val="001C51B4"/>
    <w:rsid w:val="001D0525"/>
    <w:rsid w:val="001D0EED"/>
    <w:rsid w:val="001D114A"/>
    <w:rsid w:val="001D118A"/>
    <w:rsid w:val="001D17EE"/>
    <w:rsid w:val="001D2614"/>
    <w:rsid w:val="001D3508"/>
    <w:rsid w:val="001D3AB4"/>
    <w:rsid w:val="001D3E60"/>
    <w:rsid w:val="001D3EEF"/>
    <w:rsid w:val="001D4191"/>
    <w:rsid w:val="001D480B"/>
    <w:rsid w:val="001D4F3C"/>
    <w:rsid w:val="001D6E2B"/>
    <w:rsid w:val="001E1877"/>
    <w:rsid w:val="001E2499"/>
    <w:rsid w:val="001E2C69"/>
    <w:rsid w:val="001E404F"/>
    <w:rsid w:val="001E4690"/>
    <w:rsid w:val="001E5919"/>
    <w:rsid w:val="001E5965"/>
    <w:rsid w:val="001E5A00"/>
    <w:rsid w:val="001E5D30"/>
    <w:rsid w:val="001E7118"/>
    <w:rsid w:val="001F0819"/>
    <w:rsid w:val="001F0FD7"/>
    <w:rsid w:val="001F1B7C"/>
    <w:rsid w:val="001F3348"/>
    <w:rsid w:val="001F38B9"/>
    <w:rsid w:val="001F44F6"/>
    <w:rsid w:val="001F4E0A"/>
    <w:rsid w:val="001F4EC6"/>
    <w:rsid w:val="001F57C1"/>
    <w:rsid w:val="001F5ACE"/>
    <w:rsid w:val="001F600E"/>
    <w:rsid w:val="001F6962"/>
    <w:rsid w:val="001F6A0D"/>
    <w:rsid w:val="001F71D6"/>
    <w:rsid w:val="002003B6"/>
    <w:rsid w:val="00201342"/>
    <w:rsid w:val="0020173E"/>
    <w:rsid w:val="0020199A"/>
    <w:rsid w:val="00202178"/>
    <w:rsid w:val="00202914"/>
    <w:rsid w:val="002039EE"/>
    <w:rsid w:val="00204570"/>
    <w:rsid w:val="00204E40"/>
    <w:rsid w:val="00204FA4"/>
    <w:rsid w:val="002054B2"/>
    <w:rsid w:val="00206550"/>
    <w:rsid w:val="00207BD1"/>
    <w:rsid w:val="00210150"/>
    <w:rsid w:val="00211C59"/>
    <w:rsid w:val="0021257A"/>
    <w:rsid w:val="00213083"/>
    <w:rsid w:val="0021310F"/>
    <w:rsid w:val="002142D5"/>
    <w:rsid w:val="00214A5A"/>
    <w:rsid w:val="00215A92"/>
    <w:rsid w:val="00215E3C"/>
    <w:rsid w:val="0021614A"/>
    <w:rsid w:val="00216971"/>
    <w:rsid w:val="00220C42"/>
    <w:rsid w:val="002217AA"/>
    <w:rsid w:val="00221839"/>
    <w:rsid w:val="00221D78"/>
    <w:rsid w:val="00222A26"/>
    <w:rsid w:val="00222D6B"/>
    <w:rsid w:val="0022384E"/>
    <w:rsid w:val="00223F66"/>
    <w:rsid w:val="0022400E"/>
    <w:rsid w:val="00225546"/>
    <w:rsid w:val="00225C30"/>
    <w:rsid w:val="00225F15"/>
    <w:rsid w:val="0022643D"/>
    <w:rsid w:val="002270E6"/>
    <w:rsid w:val="002272CD"/>
    <w:rsid w:val="002277FF"/>
    <w:rsid w:val="00230DE7"/>
    <w:rsid w:val="00230FA6"/>
    <w:rsid w:val="00231123"/>
    <w:rsid w:val="00232C46"/>
    <w:rsid w:val="00234105"/>
    <w:rsid w:val="002350F4"/>
    <w:rsid w:val="00236962"/>
    <w:rsid w:val="0024084A"/>
    <w:rsid w:val="00240AB5"/>
    <w:rsid w:val="0024490D"/>
    <w:rsid w:val="00245684"/>
    <w:rsid w:val="00246A28"/>
    <w:rsid w:val="00246BBD"/>
    <w:rsid w:val="0024702F"/>
    <w:rsid w:val="00247EE4"/>
    <w:rsid w:val="0025040F"/>
    <w:rsid w:val="00250F73"/>
    <w:rsid w:val="00251B1C"/>
    <w:rsid w:val="00251E65"/>
    <w:rsid w:val="002523B6"/>
    <w:rsid w:val="0025297E"/>
    <w:rsid w:val="002539CC"/>
    <w:rsid w:val="0025483D"/>
    <w:rsid w:val="00254BFA"/>
    <w:rsid w:val="002570F8"/>
    <w:rsid w:val="0025798D"/>
    <w:rsid w:val="00257A2E"/>
    <w:rsid w:val="002607C0"/>
    <w:rsid w:val="00260E39"/>
    <w:rsid w:val="002615E3"/>
    <w:rsid w:val="00261C7F"/>
    <w:rsid w:val="00261E83"/>
    <w:rsid w:val="00261F16"/>
    <w:rsid w:val="002623F1"/>
    <w:rsid w:val="002627E4"/>
    <w:rsid w:val="0026447E"/>
    <w:rsid w:val="002645FA"/>
    <w:rsid w:val="00264F3F"/>
    <w:rsid w:val="002659EB"/>
    <w:rsid w:val="002661BC"/>
    <w:rsid w:val="0026658A"/>
    <w:rsid w:val="002670DD"/>
    <w:rsid w:val="002712CA"/>
    <w:rsid w:val="002716C8"/>
    <w:rsid w:val="00271A0A"/>
    <w:rsid w:val="00271E51"/>
    <w:rsid w:val="002724D8"/>
    <w:rsid w:val="00272F13"/>
    <w:rsid w:val="0027486B"/>
    <w:rsid w:val="002748EC"/>
    <w:rsid w:val="00274D45"/>
    <w:rsid w:val="00275BF2"/>
    <w:rsid w:val="00276A8A"/>
    <w:rsid w:val="00276F62"/>
    <w:rsid w:val="00277332"/>
    <w:rsid w:val="002802B0"/>
    <w:rsid w:val="00280FEA"/>
    <w:rsid w:val="002811C2"/>
    <w:rsid w:val="0028207F"/>
    <w:rsid w:val="00282A54"/>
    <w:rsid w:val="00284E60"/>
    <w:rsid w:val="0028623C"/>
    <w:rsid w:val="002875CD"/>
    <w:rsid w:val="00287B6F"/>
    <w:rsid w:val="00290033"/>
    <w:rsid w:val="00290FE0"/>
    <w:rsid w:val="00291AE0"/>
    <w:rsid w:val="00291DFF"/>
    <w:rsid w:val="00292B2D"/>
    <w:rsid w:val="00292D54"/>
    <w:rsid w:val="00292DCB"/>
    <w:rsid w:val="00293027"/>
    <w:rsid w:val="00293092"/>
    <w:rsid w:val="0029376E"/>
    <w:rsid w:val="00294116"/>
    <w:rsid w:val="00294650"/>
    <w:rsid w:val="00295ADC"/>
    <w:rsid w:val="00295DDB"/>
    <w:rsid w:val="002965DA"/>
    <w:rsid w:val="00297D3E"/>
    <w:rsid w:val="002A00D2"/>
    <w:rsid w:val="002A04CA"/>
    <w:rsid w:val="002A113E"/>
    <w:rsid w:val="002A1908"/>
    <w:rsid w:val="002A26E4"/>
    <w:rsid w:val="002A2AF5"/>
    <w:rsid w:val="002A33F8"/>
    <w:rsid w:val="002A3ABC"/>
    <w:rsid w:val="002A5DEC"/>
    <w:rsid w:val="002A6B7D"/>
    <w:rsid w:val="002A6BEB"/>
    <w:rsid w:val="002A7CE0"/>
    <w:rsid w:val="002B00E2"/>
    <w:rsid w:val="002B3C47"/>
    <w:rsid w:val="002B4E7B"/>
    <w:rsid w:val="002B4EC5"/>
    <w:rsid w:val="002B57D0"/>
    <w:rsid w:val="002B7B8E"/>
    <w:rsid w:val="002C05C2"/>
    <w:rsid w:val="002C18C2"/>
    <w:rsid w:val="002C2270"/>
    <w:rsid w:val="002C253F"/>
    <w:rsid w:val="002C2D42"/>
    <w:rsid w:val="002C3DB2"/>
    <w:rsid w:val="002C44FF"/>
    <w:rsid w:val="002C4C33"/>
    <w:rsid w:val="002C5261"/>
    <w:rsid w:val="002C6851"/>
    <w:rsid w:val="002C765C"/>
    <w:rsid w:val="002C7DCF"/>
    <w:rsid w:val="002D01E1"/>
    <w:rsid w:val="002D01F5"/>
    <w:rsid w:val="002D09F3"/>
    <w:rsid w:val="002D0FE9"/>
    <w:rsid w:val="002D1070"/>
    <w:rsid w:val="002D165F"/>
    <w:rsid w:val="002D3634"/>
    <w:rsid w:val="002D488D"/>
    <w:rsid w:val="002D5715"/>
    <w:rsid w:val="002D5B55"/>
    <w:rsid w:val="002D5C6A"/>
    <w:rsid w:val="002D6782"/>
    <w:rsid w:val="002D6DC9"/>
    <w:rsid w:val="002D6E09"/>
    <w:rsid w:val="002D6E8B"/>
    <w:rsid w:val="002D749B"/>
    <w:rsid w:val="002D753C"/>
    <w:rsid w:val="002E0981"/>
    <w:rsid w:val="002E14BE"/>
    <w:rsid w:val="002E14E1"/>
    <w:rsid w:val="002E17AA"/>
    <w:rsid w:val="002E1938"/>
    <w:rsid w:val="002E1D57"/>
    <w:rsid w:val="002E2446"/>
    <w:rsid w:val="002E2459"/>
    <w:rsid w:val="002E24BB"/>
    <w:rsid w:val="002E50B2"/>
    <w:rsid w:val="002F1328"/>
    <w:rsid w:val="002F150F"/>
    <w:rsid w:val="002F2C8B"/>
    <w:rsid w:val="002F2D3B"/>
    <w:rsid w:val="002F3131"/>
    <w:rsid w:val="002F31E1"/>
    <w:rsid w:val="002F39BB"/>
    <w:rsid w:val="002F3C60"/>
    <w:rsid w:val="002F3C62"/>
    <w:rsid w:val="002F47D4"/>
    <w:rsid w:val="002F4CC9"/>
    <w:rsid w:val="002F532B"/>
    <w:rsid w:val="002F53DB"/>
    <w:rsid w:val="00302ABC"/>
    <w:rsid w:val="00302D97"/>
    <w:rsid w:val="0030366E"/>
    <w:rsid w:val="0030502D"/>
    <w:rsid w:val="0030560B"/>
    <w:rsid w:val="00306A9D"/>
    <w:rsid w:val="00306EE9"/>
    <w:rsid w:val="00307E09"/>
    <w:rsid w:val="0031005E"/>
    <w:rsid w:val="003109B6"/>
    <w:rsid w:val="00311225"/>
    <w:rsid w:val="0031400D"/>
    <w:rsid w:val="00314040"/>
    <w:rsid w:val="00314931"/>
    <w:rsid w:val="00315F82"/>
    <w:rsid w:val="00316139"/>
    <w:rsid w:val="003170D5"/>
    <w:rsid w:val="003200FD"/>
    <w:rsid w:val="0032080D"/>
    <w:rsid w:val="003210D8"/>
    <w:rsid w:val="00321438"/>
    <w:rsid w:val="00322181"/>
    <w:rsid w:val="003229B2"/>
    <w:rsid w:val="0032355B"/>
    <w:rsid w:val="003235EA"/>
    <w:rsid w:val="0032365F"/>
    <w:rsid w:val="003238DC"/>
    <w:rsid w:val="00323C22"/>
    <w:rsid w:val="00323E1C"/>
    <w:rsid w:val="00324882"/>
    <w:rsid w:val="00324C49"/>
    <w:rsid w:val="00325CA2"/>
    <w:rsid w:val="00326EBF"/>
    <w:rsid w:val="00327314"/>
    <w:rsid w:val="003307F6"/>
    <w:rsid w:val="003310FC"/>
    <w:rsid w:val="00331743"/>
    <w:rsid w:val="0033270A"/>
    <w:rsid w:val="003339BE"/>
    <w:rsid w:val="00333C52"/>
    <w:rsid w:val="003344CF"/>
    <w:rsid w:val="003345E5"/>
    <w:rsid w:val="00335CDF"/>
    <w:rsid w:val="0033715E"/>
    <w:rsid w:val="00337532"/>
    <w:rsid w:val="00337969"/>
    <w:rsid w:val="00337E2D"/>
    <w:rsid w:val="00340513"/>
    <w:rsid w:val="003412B8"/>
    <w:rsid w:val="00341BCB"/>
    <w:rsid w:val="0034228B"/>
    <w:rsid w:val="00342B84"/>
    <w:rsid w:val="0034599C"/>
    <w:rsid w:val="00345B5A"/>
    <w:rsid w:val="0034708B"/>
    <w:rsid w:val="003474AA"/>
    <w:rsid w:val="00347753"/>
    <w:rsid w:val="00347D0D"/>
    <w:rsid w:val="00351834"/>
    <w:rsid w:val="00351E22"/>
    <w:rsid w:val="003550D4"/>
    <w:rsid w:val="003553E6"/>
    <w:rsid w:val="00355E2F"/>
    <w:rsid w:val="00355F1D"/>
    <w:rsid w:val="0035605A"/>
    <w:rsid w:val="00356201"/>
    <w:rsid w:val="00356B16"/>
    <w:rsid w:val="003575C0"/>
    <w:rsid w:val="003577F0"/>
    <w:rsid w:val="00360499"/>
    <w:rsid w:val="0036051B"/>
    <w:rsid w:val="00360ED2"/>
    <w:rsid w:val="00361F71"/>
    <w:rsid w:val="00362F36"/>
    <w:rsid w:val="00363178"/>
    <w:rsid w:val="00364061"/>
    <w:rsid w:val="00364248"/>
    <w:rsid w:val="00364632"/>
    <w:rsid w:val="00364648"/>
    <w:rsid w:val="0036538F"/>
    <w:rsid w:val="003668A3"/>
    <w:rsid w:val="00366927"/>
    <w:rsid w:val="00366D07"/>
    <w:rsid w:val="003704B0"/>
    <w:rsid w:val="003712AF"/>
    <w:rsid w:val="00371738"/>
    <w:rsid w:val="00371A37"/>
    <w:rsid w:val="00371CE4"/>
    <w:rsid w:val="00371E1B"/>
    <w:rsid w:val="00371EF5"/>
    <w:rsid w:val="00371F24"/>
    <w:rsid w:val="00372567"/>
    <w:rsid w:val="003733A9"/>
    <w:rsid w:val="00373EC0"/>
    <w:rsid w:val="003740A7"/>
    <w:rsid w:val="00374E2E"/>
    <w:rsid w:val="00374ED8"/>
    <w:rsid w:val="003752F9"/>
    <w:rsid w:val="00376329"/>
    <w:rsid w:val="00377B93"/>
    <w:rsid w:val="003804AE"/>
    <w:rsid w:val="003807D9"/>
    <w:rsid w:val="00380A2A"/>
    <w:rsid w:val="00382AAD"/>
    <w:rsid w:val="00383882"/>
    <w:rsid w:val="00386714"/>
    <w:rsid w:val="0038690B"/>
    <w:rsid w:val="003870A6"/>
    <w:rsid w:val="0038772D"/>
    <w:rsid w:val="0039233B"/>
    <w:rsid w:val="00393392"/>
    <w:rsid w:val="00393959"/>
    <w:rsid w:val="00393C12"/>
    <w:rsid w:val="003942C3"/>
    <w:rsid w:val="00396227"/>
    <w:rsid w:val="0039629F"/>
    <w:rsid w:val="00396FC2"/>
    <w:rsid w:val="00397258"/>
    <w:rsid w:val="0039783B"/>
    <w:rsid w:val="00397EC2"/>
    <w:rsid w:val="003A0003"/>
    <w:rsid w:val="003A049D"/>
    <w:rsid w:val="003A1A03"/>
    <w:rsid w:val="003A2390"/>
    <w:rsid w:val="003A2445"/>
    <w:rsid w:val="003A2C22"/>
    <w:rsid w:val="003A35E7"/>
    <w:rsid w:val="003A3841"/>
    <w:rsid w:val="003A49F0"/>
    <w:rsid w:val="003A53E9"/>
    <w:rsid w:val="003A5C21"/>
    <w:rsid w:val="003A5C83"/>
    <w:rsid w:val="003A5FC4"/>
    <w:rsid w:val="003A6064"/>
    <w:rsid w:val="003A72C1"/>
    <w:rsid w:val="003A76BB"/>
    <w:rsid w:val="003A7F29"/>
    <w:rsid w:val="003B0571"/>
    <w:rsid w:val="003B0D17"/>
    <w:rsid w:val="003B12FD"/>
    <w:rsid w:val="003B47C5"/>
    <w:rsid w:val="003B4A56"/>
    <w:rsid w:val="003B51A8"/>
    <w:rsid w:val="003B5271"/>
    <w:rsid w:val="003B786D"/>
    <w:rsid w:val="003B7D35"/>
    <w:rsid w:val="003C05CF"/>
    <w:rsid w:val="003C0FEF"/>
    <w:rsid w:val="003C11B1"/>
    <w:rsid w:val="003C15CA"/>
    <w:rsid w:val="003C1749"/>
    <w:rsid w:val="003C2310"/>
    <w:rsid w:val="003C268A"/>
    <w:rsid w:val="003C28EC"/>
    <w:rsid w:val="003C4E32"/>
    <w:rsid w:val="003C5798"/>
    <w:rsid w:val="003C5905"/>
    <w:rsid w:val="003C6D57"/>
    <w:rsid w:val="003C7283"/>
    <w:rsid w:val="003C7305"/>
    <w:rsid w:val="003D0E75"/>
    <w:rsid w:val="003D1A10"/>
    <w:rsid w:val="003D1E0B"/>
    <w:rsid w:val="003D1F21"/>
    <w:rsid w:val="003D28E1"/>
    <w:rsid w:val="003D306C"/>
    <w:rsid w:val="003D424C"/>
    <w:rsid w:val="003D73EA"/>
    <w:rsid w:val="003D7A77"/>
    <w:rsid w:val="003D7A7E"/>
    <w:rsid w:val="003D7CC8"/>
    <w:rsid w:val="003E0409"/>
    <w:rsid w:val="003E072E"/>
    <w:rsid w:val="003E0885"/>
    <w:rsid w:val="003E0B5D"/>
    <w:rsid w:val="003E0C5F"/>
    <w:rsid w:val="003E112C"/>
    <w:rsid w:val="003E184B"/>
    <w:rsid w:val="003E2371"/>
    <w:rsid w:val="003E247F"/>
    <w:rsid w:val="003E25CC"/>
    <w:rsid w:val="003E267A"/>
    <w:rsid w:val="003E2680"/>
    <w:rsid w:val="003E2EA6"/>
    <w:rsid w:val="003E42B9"/>
    <w:rsid w:val="003E56C5"/>
    <w:rsid w:val="003F30CD"/>
    <w:rsid w:val="003F343D"/>
    <w:rsid w:val="003F4145"/>
    <w:rsid w:val="003F591E"/>
    <w:rsid w:val="003F6425"/>
    <w:rsid w:val="003F6D34"/>
    <w:rsid w:val="003F7F91"/>
    <w:rsid w:val="004011C2"/>
    <w:rsid w:val="00401614"/>
    <w:rsid w:val="00402665"/>
    <w:rsid w:val="00402FDF"/>
    <w:rsid w:val="00403951"/>
    <w:rsid w:val="00403F80"/>
    <w:rsid w:val="00405B6D"/>
    <w:rsid w:val="00405D94"/>
    <w:rsid w:val="0040601D"/>
    <w:rsid w:val="0040685E"/>
    <w:rsid w:val="004070BA"/>
    <w:rsid w:val="00407C3B"/>
    <w:rsid w:val="004101EB"/>
    <w:rsid w:val="004116D4"/>
    <w:rsid w:val="004117D9"/>
    <w:rsid w:val="00412061"/>
    <w:rsid w:val="00412C7A"/>
    <w:rsid w:val="00413BB4"/>
    <w:rsid w:val="004143D1"/>
    <w:rsid w:val="00414CC0"/>
    <w:rsid w:val="004158CE"/>
    <w:rsid w:val="004203CA"/>
    <w:rsid w:val="0042168A"/>
    <w:rsid w:val="00421932"/>
    <w:rsid w:val="00422859"/>
    <w:rsid w:val="004229E3"/>
    <w:rsid w:val="00422EAD"/>
    <w:rsid w:val="004230AB"/>
    <w:rsid w:val="00423BCB"/>
    <w:rsid w:val="00424111"/>
    <w:rsid w:val="00424867"/>
    <w:rsid w:val="00425835"/>
    <w:rsid w:val="00427A6A"/>
    <w:rsid w:val="00430C0E"/>
    <w:rsid w:val="00432002"/>
    <w:rsid w:val="0043518F"/>
    <w:rsid w:val="0043597B"/>
    <w:rsid w:val="004361AA"/>
    <w:rsid w:val="00436F8B"/>
    <w:rsid w:val="004376EE"/>
    <w:rsid w:val="00437705"/>
    <w:rsid w:val="004378D7"/>
    <w:rsid w:val="00437EBE"/>
    <w:rsid w:val="00441582"/>
    <w:rsid w:val="00442677"/>
    <w:rsid w:val="00442A47"/>
    <w:rsid w:val="00443B16"/>
    <w:rsid w:val="00443FEB"/>
    <w:rsid w:val="00444074"/>
    <w:rsid w:val="004442D4"/>
    <w:rsid w:val="0044441E"/>
    <w:rsid w:val="00444D6B"/>
    <w:rsid w:val="004466C0"/>
    <w:rsid w:val="00450123"/>
    <w:rsid w:val="00450248"/>
    <w:rsid w:val="0045149C"/>
    <w:rsid w:val="0045299A"/>
    <w:rsid w:val="00452AE6"/>
    <w:rsid w:val="0045492A"/>
    <w:rsid w:val="00456A2C"/>
    <w:rsid w:val="00456D51"/>
    <w:rsid w:val="0045741B"/>
    <w:rsid w:val="004576E8"/>
    <w:rsid w:val="004577B6"/>
    <w:rsid w:val="00457CAF"/>
    <w:rsid w:val="00457E8E"/>
    <w:rsid w:val="00457FF6"/>
    <w:rsid w:val="004608D3"/>
    <w:rsid w:val="00460C1A"/>
    <w:rsid w:val="00460ECA"/>
    <w:rsid w:val="0046109D"/>
    <w:rsid w:val="00461289"/>
    <w:rsid w:val="004614B1"/>
    <w:rsid w:val="00461AAC"/>
    <w:rsid w:val="00464E60"/>
    <w:rsid w:val="004650D8"/>
    <w:rsid w:val="00465FB5"/>
    <w:rsid w:val="00467931"/>
    <w:rsid w:val="00467A0D"/>
    <w:rsid w:val="00467E6F"/>
    <w:rsid w:val="00471385"/>
    <w:rsid w:val="00472366"/>
    <w:rsid w:val="00472C1F"/>
    <w:rsid w:val="004735DD"/>
    <w:rsid w:val="00475E40"/>
    <w:rsid w:val="00475EA3"/>
    <w:rsid w:val="00475EF7"/>
    <w:rsid w:val="00476181"/>
    <w:rsid w:val="004764A9"/>
    <w:rsid w:val="00476661"/>
    <w:rsid w:val="0048040C"/>
    <w:rsid w:val="00480559"/>
    <w:rsid w:val="004807CB"/>
    <w:rsid w:val="00480FF8"/>
    <w:rsid w:val="0048110B"/>
    <w:rsid w:val="004812D3"/>
    <w:rsid w:val="004815F4"/>
    <w:rsid w:val="0048192B"/>
    <w:rsid w:val="00481FB7"/>
    <w:rsid w:val="00482044"/>
    <w:rsid w:val="00482AF1"/>
    <w:rsid w:val="004832E8"/>
    <w:rsid w:val="00483B81"/>
    <w:rsid w:val="00483BFB"/>
    <w:rsid w:val="00484F27"/>
    <w:rsid w:val="004852DE"/>
    <w:rsid w:val="00485870"/>
    <w:rsid w:val="004861A7"/>
    <w:rsid w:val="00486861"/>
    <w:rsid w:val="00486F86"/>
    <w:rsid w:val="004871B3"/>
    <w:rsid w:val="004872C1"/>
    <w:rsid w:val="0048759E"/>
    <w:rsid w:val="00490047"/>
    <w:rsid w:val="004914EC"/>
    <w:rsid w:val="00492077"/>
    <w:rsid w:val="0049208A"/>
    <w:rsid w:val="0049279B"/>
    <w:rsid w:val="00492B00"/>
    <w:rsid w:val="00493116"/>
    <w:rsid w:val="00493CF5"/>
    <w:rsid w:val="00494446"/>
    <w:rsid w:val="0049452C"/>
    <w:rsid w:val="00495C1E"/>
    <w:rsid w:val="00497397"/>
    <w:rsid w:val="00497966"/>
    <w:rsid w:val="004A0C02"/>
    <w:rsid w:val="004A12A5"/>
    <w:rsid w:val="004A1CDA"/>
    <w:rsid w:val="004A234C"/>
    <w:rsid w:val="004A23B0"/>
    <w:rsid w:val="004A2FBF"/>
    <w:rsid w:val="004A30E8"/>
    <w:rsid w:val="004A33C4"/>
    <w:rsid w:val="004A3E34"/>
    <w:rsid w:val="004A40FC"/>
    <w:rsid w:val="004A58F5"/>
    <w:rsid w:val="004A611A"/>
    <w:rsid w:val="004B37D2"/>
    <w:rsid w:val="004B3937"/>
    <w:rsid w:val="004B474D"/>
    <w:rsid w:val="004B52C9"/>
    <w:rsid w:val="004B5B55"/>
    <w:rsid w:val="004B6381"/>
    <w:rsid w:val="004B684F"/>
    <w:rsid w:val="004B70D6"/>
    <w:rsid w:val="004C0C6B"/>
    <w:rsid w:val="004C1202"/>
    <w:rsid w:val="004C21E9"/>
    <w:rsid w:val="004C2D05"/>
    <w:rsid w:val="004C3D25"/>
    <w:rsid w:val="004C478C"/>
    <w:rsid w:val="004C6BF0"/>
    <w:rsid w:val="004C77E0"/>
    <w:rsid w:val="004C78A1"/>
    <w:rsid w:val="004D0384"/>
    <w:rsid w:val="004D05DC"/>
    <w:rsid w:val="004D1B59"/>
    <w:rsid w:val="004D2D81"/>
    <w:rsid w:val="004D2F3E"/>
    <w:rsid w:val="004D3EC0"/>
    <w:rsid w:val="004D4E55"/>
    <w:rsid w:val="004D59A5"/>
    <w:rsid w:val="004D66CD"/>
    <w:rsid w:val="004D727B"/>
    <w:rsid w:val="004D74DE"/>
    <w:rsid w:val="004D79BB"/>
    <w:rsid w:val="004E28FE"/>
    <w:rsid w:val="004E33B4"/>
    <w:rsid w:val="004E3745"/>
    <w:rsid w:val="004E596D"/>
    <w:rsid w:val="004E59BE"/>
    <w:rsid w:val="004E5E99"/>
    <w:rsid w:val="004E7A1A"/>
    <w:rsid w:val="004F0008"/>
    <w:rsid w:val="004F12A3"/>
    <w:rsid w:val="004F2AE8"/>
    <w:rsid w:val="004F30EE"/>
    <w:rsid w:val="004F3B38"/>
    <w:rsid w:val="004F4D6A"/>
    <w:rsid w:val="004F534E"/>
    <w:rsid w:val="004F5D72"/>
    <w:rsid w:val="004F5DE4"/>
    <w:rsid w:val="004F5E33"/>
    <w:rsid w:val="004F61AD"/>
    <w:rsid w:val="004F64AA"/>
    <w:rsid w:val="004F6CD9"/>
    <w:rsid w:val="004F73F8"/>
    <w:rsid w:val="0050026A"/>
    <w:rsid w:val="005013A8"/>
    <w:rsid w:val="00502184"/>
    <w:rsid w:val="0050232C"/>
    <w:rsid w:val="00502806"/>
    <w:rsid w:val="00502D82"/>
    <w:rsid w:val="00503778"/>
    <w:rsid w:val="005044B3"/>
    <w:rsid w:val="00504E3B"/>
    <w:rsid w:val="005063B0"/>
    <w:rsid w:val="00506F79"/>
    <w:rsid w:val="0050778E"/>
    <w:rsid w:val="0050791E"/>
    <w:rsid w:val="00507ADB"/>
    <w:rsid w:val="005101C6"/>
    <w:rsid w:val="0051027B"/>
    <w:rsid w:val="00510C29"/>
    <w:rsid w:val="005111D1"/>
    <w:rsid w:val="0051154C"/>
    <w:rsid w:val="005115F1"/>
    <w:rsid w:val="00512758"/>
    <w:rsid w:val="00513444"/>
    <w:rsid w:val="00515466"/>
    <w:rsid w:val="005155F1"/>
    <w:rsid w:val="00515DAE"/>
    <w:rsid w:val="00516654"/>
    <w:rsid w:val="005173D7"/>
    <w:rsid w:val="00517C90"/>
    <w:rsid w:val="00520508"/>
    <w:rsid w:val="0052063D"/>
    <w:rsid w:val="0052085A"/>
    <w:rsid w:val="00520D7A"/>
    <w:rsid w:val="00521206"/>
    <w:rsid w:val="00522CC8"/>
    <w:rsid w:val="00522DC1"/>
    <w:rsid w:val="0052383D"/>
    <w:rsid w:val="00523EBD"/>
    <w:rsid w:val="00524036"/>
    <w:rsid w:val="005240D2"/>
    <w:rsid w:val="00524295"/>
    <w:rsid w:val="0052482E"/>
    <w:rsid w:val="00524C0A"/>
    <w:rsid w:val="00524EE5"/>
    <w:rsid w:val="00527104"/>
    <w:rsid w:val="00527329"/>
    <w:rsid w:val="005273C4"/>
    <w:rsid w:val="00527EF1"/>
    <w:rsid w:val="005307C2"/>
    <w:rsid w:val="00531119"/>
    <w:rsid w:val="00531D61"/>
    <w:rsid w:val="00532597"/>
    <w:rsid w:val="00533A11"/>
    <w:rsid w:val="005344D4"/>
    <w:rsid w:val="00535BB8"/>
    <w:rsid w:val="005370B6"/>
    <w:rsid w:val="00541043"/>
    <w:rsid w:val="00542CC0"/>
    <w:rsid w:val="00543A30"/>
    <w:rsid w:val="00543B0B"/>
    <w:rsid w:val="005455D1"/>
    <w:rsid w:val="00547076"/>
    <w:rsid w:val="00550A51"/>
    <w:rsid w:val="005512DF"/>
    <w:rsid w:val="0055320D"/>
    <w:rsid w:val="005532C4"/>
    <w:rsid w:val="005545A0"/>
    <w:rsid w:val="005555EA"/>
    <w:rsid w:val="005557F9"/>
    <w:rsid w:val="00556733"/>
    <w:rsid w:val="00557831"/>
    <w:rsid w:val="00557ABA"/>
    <w:rsid w:val="00560B11"/>
    <w:rsid w:val="00560E86"/>
    <w:rsid w:val="00561A11"/>
    <w:rsid w:val="005645CF"/>
    <w:rsid w:val="005653B6"/>
    <w:rsid w:val="00565BB0"/>
    <w:rsid w:val="005666CC"/>
    <w:rsid w:val="00566B99"/>
    <w:rsid w:val="00566D22"/>
    <w:rsid w:val="00566F54"/>
    <w:rsid w:val="005701C8"/>
    <w:rsid w:val="0057090E"/>
    <w:rsid w:val="0057098B"/>
    <w:rsid w:val="005712A0"/>
    <w:rsid w:val="00572F4D"/>
    <w:rsid w:val="0057309F"/>
    <w:rsid w:val="0057327C"/>
    <w:rsid w:val="005738C7"/>
    <w:rsid w:val="005739E5"/>
    <w:rsid w:val="00573A3A"/>
    <w:rsid w:val="0057426B"/>
    <w:rsid w:val="00574CAC"/>
    <w:rsid w:val="00575C3F"/>
    <w:rsid w:val="00575D59"/>
    <w:rsid w:val="0057765D"/>
    <w:rsid w:val="0058096A"/>
    <w:rsid w:val="00581D53"/>
    <w:rsid w:val="0058284E"/>
    <w:rsid w:val="0058378C"/>
    <w:rsid w:val="005842A6"/>
    <w:rsid w:val="005848DA"/>
    <w:rsid w:val="00584D6D"/>
    <w:rsid w:val="00585FEA"/>
    <w:rsid w:val="00586032"/>
    <w:rsid w:val="00586267"/>
    <w:rsid w:val="005900C6"/>
    <w:rsid w:val="005902B1"/>
    <w:rsid w:val="00590969"/>
    <w:rsid w:val="005927C7"/>
    <w:rsid w:val="00592F89"/>
    <w:rsid w:val="005940EA"/>
    <w:rsid w:val="005949F6"/>
    <w:rsid w:val="00595444"/>
    <w:rsid w:val="00595568"/>
    <w:rsid w:val="00595655"/>
    <w:rsid w:val="0059639E"/>
    <w:rsid w:val="00596B8D"/>
    <w:rsid w:val="005A0359"/>
    <w:rsid w:val="005A0DB2"/>
    <w:rsid w:val="005A1204"/>
    <w:rsid w:val="005A13DD"/>
    <w:rsid w:val="005A182E"/>
    <w:rsid w:val="005A266E"/>
    <w:rsid w:val="005A2835"/>
    <w:rsid w:val="005A360C"/>
    <w:rsid w:val="005A3BE0"/>
    <w:rsid w:val="005A4151"/>
    <w:rsid w:val="005A5846"/>
    <w:rsid w:val="005A617E"/>
    <w:rsid w:val="005A6D5F"/>
    <w:rsid w:val="005A6E17"/>
    <w:rsid w:val="005A6E5F"/>
    <w:rsid w:val="005A6F0B"/>
    <w:rsid w:val="005A78CC"/>
    <w:rsid w:val="005B0513"/>
    <w:rsid w:val="005B08BC"/>
    <w:rsid w:val="005B0E00"/>
    <w:rsid w:val="005B1348"/>
    <w:rsid w:val="005B256A"/>
    <w:rsid w:val="005B278F"/>
    <w:rsid w:val="005B35A2"/>
    <w:rsid w:val="005B39CA"/>
    <w:rsid w:val="005B445B"/>
    <w:rsid w:val="005B44F9"/>
    <w:rsid w:val="005B4E3A"/>
    <w:rsid w:val="005B4FBB"/>
    <w:rsid w:val="005B5828"/>
    <w:rsid w:val="005B679C"/>
    <w:rsid w:val="005C00D1"/>
    <w:rsid w:val="005C0718"/>
    <w:rsid w:val="005C0B42"/>
    <w:rsid w:val="005C1473"/>
    <w:rsid w:val="005C147A"/>
    <w:rsid w:val="005C17C6"/>
    <w:rsid w:val="005C249E"/>
    <w:rsid w:val="005C3A35"/>
    <w:rsid w:val="005C6734"/>
    <w:rsid w:val="005C6BD3"/>
    <w:rsid w:val="005C719A"/>
    <w:rsid w:val="005D1343"/>
    <w:rsid w:val="005D1910"/>
    <w:rsid w:val="005D22D8"/>
    <w:rsid w:val="005D3085"/>
    <w:rsid w:val="005D324C"/>
    <w:rsid w:val="005D3308"/>
    <w:rsid w:val="005D4859"/>
    <w:rsid w:val="005D4FEE"/>
    <w:rsid w:val="005D53E4"/>
    <w:rsid w:val="005D56DE"/>
    <w:rsid w:val="005D5C66"/>
    <w:rsid w:val="005D5F18"/>
    <w:rsid w:val="005D5FF4"/>
    <w:rsid w:val="005D608D"/>
    <w:rsid w:val="005D7E33"/>
    <w:rsid w:val="005E29F8"/>
    <w:rsid w:val="005E4626"/>
    <w:rsid w:val="005E4EC3"/>
    <w:rsid w:val="005E5E7E"/>
    <w:rsid w:val="005E616E"/>
    <w:rsid w:val="005E61B3"/>
    <w:rsid w:val="005E6E34"/>
    <w:rsid w:val="005E726A"/>
    <w:rsid w:val="005F09E2"/>
    <w:rsid w:val="005F0B28"/>
    <w:rsid w:val="005F1122"/>
    <w:rsid w:val="005F17A6"/>
    <w:rsid w:val="005F1AD4"/>
    <w:rsid w:val="005F1BED"/>
    <w:rsid w:val="005F2126"/>
    <w:rsid w:val="005F27F1"/>
    <w:rsid w:val="005F3BD3"/>
    <w:rsid w:val="005F40C8"/>
    <w:rsid w:val="005F4786"/>
    <w:rsid w:val="005F4FCD"/>
    <w:rsid w:val="005F6712"/>
    <w:rsid w:val="005F6C9E"/>
    <w:rsid w:val="005F6CE3"/>
    <w:rsid w:val="005F7071"/>
    <w:rsid w:val="00600219"/>
    <w:rsid w:val="006011F3"/>
    <w:rsid w:val="0060155E"/>
    <w:rsid w:val="00601648"/>
    <w:rsid w:val="00601FBD"/>
    <w:rsid w:val="00603CE4"/>
    <w:rsid w:val="0060463E"/>
    <w:rsid w:val="00604C67"/>
    <w:rsid w:val="0060593A"/>
    <w:rsid w:val="006059A3"/>
    <w:rsid w:val="00607854"/>
    <w:rsid w:val="00607920"/>
    <w:rsid w:val="00610770"/>
    <w:rsid w:val="00611061"/>
    <w:rsid w:val="00611AFE"/>
    <w:rsid w:val="006128AA"/>
    <w:rsid w:val="00612A4D"/>
    <w:rsid w:val="00612F57"/>
    <w:rsid w:val="006139FE"/>
    <w:rsid w:val="00615AB8"/>
    <w:rsid w:val="00616445"/>
    <w:rsid w:val="00616714"/>
    <w:rsid w:val="00616E49"/>
    <w:rsid w:val="0062058E"/>
    <w:rsid w:val="00620DC0"/>
    <w:rsid w:val="00620FE1"/>
    <w:rsid w:val="00621D03"/>
    <w:rsid w:val="00622B4D"/>
    <w:rsid w:val="00623F01"/>
    <w:rsid w:val="00624D7B"/>
    <w:rsid w:val="00625790"/>
    <w:rsid w:val="00625D57"/>
    <w:rsid w:val="00630A5D"/>
    <w:rsid w:val="00632486"/>
    <w:rsid w:val="00633FB8"/>
    <w:rsid w:val="00634694"/>
    <w:rsid w:val="00636492"/>
    <w:rsid w:val="00636C6D"/>
    <w:rsid w:val="00636C86"/>
    <w:rsid w:val="00637A45"/>
    <w:rsid w:val="00640511"/>
    <w:rsid w:val="00640F0D"/>
    <w:rsid w:val="00641354"/>
    <w:rsid w:val="00641878"/>
    <w:rsid w:val="00642E39"/>
    <w:rsid w:val="0064324E"/>
    <w:rsid w:val="00643FC1"/>
    <w:rsid w:val="00644248"/>
    <w:rsid w:val="00644D0F"/>
    <w:rsid w:val="0064589B"/>
    <w:rsid w:val="00645E2D"/>
    <w:rsid w:val="00647955"/>
    <w:rsid w:val="006505DC"/>
    <w:rsid w:val="006515C4"/>
    <w:rsid w:val="00651DAA"/>
    <w:rsid w:val="00652D2A"/>
    <w:rsid w:val="00653230"/>
    <w:rsid w:val="0065339C"/>
    <w:rsid w:val="006533DF"/>
    <w:rsid w:val="00653CFB"/>
    <w:rsid w:val="00653E90"/>
    <w:rsid w:val="0065410E"/>
    <w:rsid w:val="00655AB7"/>
    <w:rsid w:val="0065638E"/>
    <w:rsid w:val="006564F3"/>
    <w:rsid w:val="0065665C"/>
    <w:rsid w:val="00656FB0"/>
    <w:rsid w:val="006577D4"/>
    <w:rsid w:val="00660BE2"/>
    <w:rsid w:val="0066102F"/>
    <w:rsid w:val="0066117B"/>
    <w:rsid w:val="0066130F"/>
    <w:rsid w:val="00661963"/>
    <w:rsid w:val="00664581"/>
    <w:rsid w:val="00664D4F"/>
    <w:rsid w:val="00664FE9"/>
    <w:rsid w:val="00666EAD"/>
    <w:rsid w:val="0066750B"/>
    <w:rsid w:val="00667AE2"/>
    <w:rsid w:val="00667B14"/>
    <w:rsid w:val="0067192D"/>
    <w:rsid w:val="00671F85"/>
    <w:rsid w:val="00672C1F"/>
    <w:rsid w:val="00672CE5"/>
    <w:rsid w:val="00672E80"/>
    <w:rsid w:val="00672FF6"/>
    <w:rsid w:val="006733AE"/>
    <w:rsid w:val="006736FB"/>
    <w:rsid w:val="00673BAA"/>
    <w:rsid w:val="00673D34"/>
    <w:rsid w:val="00673D4C"/>
    <w:rsid w:val="00675241"/>
    <w:rsid w:val="00675390"/>
    <w:rsid w:val="00676298"/>
    <w:rsid w:val="006774DB"/>
    <w:rsid w:val="00677BA8"/>
    <w:rsid w:val="00677DE3"/>
    <w:rsid w:val="0068119F"/>
    <w:rsid w:val="00681BBE"/>
    <w:rsid w:val="00682A83"/>
    <w:rsid w:val="00682C89"/>
    <w:rsid w:val="00682F3D"/>
    <w:rsid w:val="00683CAF"/>
    <w:rsid w:val="00685061"/>
    <w:rsid w:val="0068604C"/>
    <w:rsid w:val="00686145"/>
    <w:rsid w:val="0068711C"/>
    <w:rsid w:val="006877A3"/>
    <w:rsid w:val="00687A23"/>
    <w:rsid w:val="00687E46"/>
    <w:rsid w:val="00691B0F"/>
    <w:rsid w:val="00692CC2"/>
    <w:rsid w:val="006936ED"/>
    <w:rsid w:val="00693A7B"/>
    <w:rsid w:val="0069436B"/>
    <w:rsid w:val="00694BC3"/>
    <w:rsid w:val="00695897"/>
    <w:rsid w:val="00695D09"/>
    <w:rsid w:val="00695DDF"/>
    <w:rsid w:val="006962E2"/>
    <w:rsid w:val="00696D7E"/>
    <w:rsid w:val="006972D8"/>
    <w:rsid w:val="0069779A"/>
    <w:rsid w:val="006A06A6"/>
    <w:rsid w:val="006A094C"/>
    <w:rsid w:val="006A0A9A"/>
    <w:rsid w:val="006A16F7"/>
    <w:rsid w:val="006A219E"/>
    <w:rsid w:val="006A267A"/>
    <w:rsid w:val="006A2FF7"/>
    <w:rsid w:val="006A3A53"/>
    <w:rsid w:val="006A3C0F"/>
    <w:rsid w:val="006A3E64"/>
    <w:rsid w:val="006A520B"/>
    <w:rsid w:val="006A5678"/>
    <w:rsid w:val="006A6B80"/>
    <w:rsid w:val="006A7CD7"/>
    <w:rsid w:val="006B0943"/>
    <w:rsid w:val="006B0B71"/>
    <w:rsid w:val="006B191E"/>
    <w:rsid w:val="006B19E2"/>
    <w:rsid w:val="006B2054"/>
    <w:rsid w:val="006B3085"/>
    <w:rsid w:val="006B3298"/>
    <w:rsid w:val="006B390F"/>
    <w:rsid w:val="006B3E0C"/>
    <w:rsid w:val="006B410C"/>
    <w:rsid w:val="006B444B"/>
    <w:rsid w:val="006B4506"/>
    <w:rsid w:val="006B4806"/>
    <w:rsid w:val="006B6786"/>
    <w:rsid w:val="006B6C26"/>
    <w:rsid w:val="006B725D"/>
    <w:rsid w:val="006C0418"/>
    <w:rsid w:val="006C203C"/>
    <w:rsid w:val="006C2246"/>
    <w:rsid w:val="006C3095"/>
    <w:rsid w:val="006C3A08"/>
    <w:rsid w:val="006C3B81"/>
    <w:rsid w:val="006C4430"/>
    <w:rsid w:val="006C4C96"/>
    <w:rsid w:val="006C4DB2"/>
    <w:rsid w:val="006C61D3"/>
    <w:rsid w:val="006D004F"/>
    <w:rsid w:val="006D0B06"/>
    <w:rsid w:val="006D2E73"/>
    <w:rsid w:val="006D4522"/>
    <w:rsid w:val="006D4DB0"/>
    <w:rsid w:val="006D5FBD"/>
    <w:rsid w:val="006D6507"/>
    <w:rsid w:val="006D6937"/>
    <w:rsid w:val="006D6F85"/>
    <w:rsid w:val="006D75EC"/>
    <w:rsid w:val="006D7E50"/>
    <w:rsid w:val="006E0BC6"/>
    <w:rsid w:val="006E1AA9"/>
    <w:rsid w:val="006E234C"/>
    <w:rsid w:val="006E23BB"/>
    <w:rsid w:val="006E331C"/>
    <w:rsid w:val="006E36B1"/>
    <w:rsid w:val="006E3FDA"/>
    <w:rsid w:val="006E5798"/>
    <w:rsid w:val="006E5821"/>
    <w:rsid w:val="006E62F6"/>
    <w:rsid w:val="006E78BE"/>
    <w:rsid w:val="006F0ADB"/>
    <w:rsid w:val="006F0BEE"/>
    <w:rsid w:val="006F0CDB"/>
    <w:rsid w:val="006F10CE"/>
    <w:rsid w:val="006F195F"/>
    <w:rsid w:val="006F1F7E"/>
    <w:rsid w:val="006F1FD3"/>
    <w:rsid w:val="006F21F4"/>
    <w:rsid w:val="006F28FA"/>
    <w:rsid w:val="006F2932"/>
    <w:rsid w:val="006F320E"/>
    <w:rsid w:val="006F34D8"/>
    <w:rsid w:val="006F37D6"/>
    <w:rsid w:val="006F39E6"/>
    <w:rsid w:val="0070120E"/>
    <w:rsid w:val="00701C8A"/>
    <w:rsid w:val="00702E09"/>
    <w:rsid w:val="00703197"/>
    <w:rsid w:val="0070330F"/>
    <w:rsid w:val="00703825"/>
    <w:rsid w:val="007055E9"/>
    <w:rsid w:val="00705D77"/>
    <w:rsid w:val="007060DB"/>
    <w:rsid w:val="00706189"/>
    <w:rsid w:val="00707339"/>
    <w:rsid w:val="00707525"/>
    <w:rsid w:val="007076F8"/>
    <w:rsid w:val="007078CC"/>
    <w:rsid w:val="00707EA0"/>
    <w:rsid w:val="0071003B"/>
    <w:rsid w:val="00711841"/>
    <w:rsid w:val="00711904"/>
    <w:rsid w:val="00711BC3"/>
    <w:rsid w:val="00711F70"/>
    <w:rsid w:val="00712050"/>
    <w:rsid w:val="0071303B"/>
    <w:rsid w:val="007130C0"/>
    <w:rsid w:val="007146BB"/>
    <w:rsid w:val="00714A41"/>
    <w:rsid w:val="0071579F"/>
    <w:rsid w:val="0071692A"/>
    <w:rsid w:val="00717773"/>
    <w:rsid w:val="00720148"/>
    <w:rsid w:val="00720D1B"/>
    <w:rsid w:val="0072170F"/>
    <w:rsid w:val="00721D28"/>
    <w:rsid w:val="00721F12"/>
    <w:rsid w:val="007243DA"/>
    <w:rsid w:val="00726028"/>
    <w:rsid w:val="00726C07"/>
    <w:rsid w:val="00726E8E"/>
    <w:rsid w:val="007277D2"/>
    <w:rsid w:val="00727848"/>
    <w:rsid w:val="00727ABF"/>
    <w:rsid w:val="00727FD2"/>
    <w:rsid w:val="00730695"/>
    <w:rsid w:val="00730927"/>
    <w:rsid w:val="00730A80"/>
    <w:rsid w:val="00732488"/>
    <w:rsid w:val="00733A39"/>
    <w:rsid w:val="00733EC3"/>
    <w:rsid w:val="0073408F"/>
    <w:rsid w:val="00734595"/>
    <w:rsid w:val="007345FA"/>
    <w:rsid w:val="007346EE"/>
    <w:rsid w:val="00735770"/>
    <w:rsid w:val="007358E3"/>
    <w:rsid w:val="00735F1D"/>
    <w:rsid w:val="0073654D"/>
    <w:rsid w:val="00737BE2"/>
    <w:rsid w:val="00737F40"/>
    <w:rsid w:val="00740B74"/>
    <w:rsid w:val="00740E31"/>
    <w:rsid w:val="00742AE8"/>
    <w:rsid w:val="00743283"/>
    <w:rsid w:val="00743A9B"/>
    <w:rsid w:val="0074417B"/>
    <w:rsid w:val="007454BA"/>
    <w:rsid w:val="00746E36"/>
    <w:rsid w:val="007479B5"/>
    <w:rsid w:val="00747A21"/>
    <w:rsid w:val="0075064B"/>
    <w:rsid w:val="00753102"/>
    <w:rsid w:val="007535DB"/>
    <w:rsid w:val="00753625"/>
    <w:rsid w:val="00753FBF"/>
    <w:rsid w:val="00754627"/>
    <w:rsid w:val="00754A50"/>
    <w:rsid w:val="00755C76"/>
    <w:rsid w:val="0075663F"/>
    <w:rsid w:val="00756D78"/>
    <w:rsid w:val="00757595"/>
    <w:rsid w:val="00762233"/>
    <w:rsid w:val="0076286B"/>
    <w:rsid w:val="00762AE7"/>
    <w:rsid w:val="00762BE7"/>
    <w:rsid w:val="007630C3"/>
    <w:rsid w:val="00763873"/>
    <w:rsid w:val="007638D3"/>
    <w:rsid w:val="00764250"/>
    <w:rsid w:val="007656CF"/>
    <w:rsid w:val="00765F41"/>
    <w:rsid w:val="0076626C"/>
    <w:rsid w:val="00766F5A"/>
    <w:rsid w:val="0076790E"/>
    <w:rsid w:val="00770B29"/>
    <w:rsid w:val="00771CBE"/>
    <w:rsid w:val="00772809"/>
    <w:rsid w:val="00773F58"/>
    <w:rsid w:val="0077551C"/>
    <w:rsid w:val="007765AB"/>
    <w:rsid w:val="00776B03"/>
    <w:rsid w:val="0077747E"/>
    <w:rsid w:val="007774A9"/>
    <w:rsid w:val="00777693"/>
    <w:rsid w:val="00777D86"/>
    <w:rsid w:val="007803A2"/>
    <w:rsid w:val="00782AC5"/>
    <w:rsid w:val="00783904"/>
    <w:rsid w:val="007839A2"/>
    <w:rsid w:val="007869E3"/>
    <w:rsid w:val="00786B8C"/>
    <w:rsid w:val="00786DE7"/>
    <w:rsid w:val="00787044"/>
    <w:rsid w:val="0078773E"/>
    <w:rsid w:val="0079089E"/>
    <w:rsid w:val="00790A45"/>
    <w:rsid w:val="00790F2D"/>
    <w:rsid w:val="00791B1D"/>
    <w:rsid w:val="0079338F"/>
    <w:rsid w:val="00795134"/>
    <w:rsid w:val="00795473"/>
    <w:rsid w:val="007964C1"/>
    <w:rsid w:val="00796593"/>
    <w:rsid w:val="0079714C"/>
    <w:rsid w:val="007979A8"/>
    <w:rsid w:val="007A0339"/>
    <w:rsid w:val="007A0C14"/>
    <w:rsid w:val="007A1759"/>
    <w:rsid w:val="007A2646"/>
    <w:rsid w:val="007A35F5"/>
    <w:rsid w:val="007A4632"/>
    <w:rsid w:val="007A58D2"/>
    <w:rsid w:val="007A5DA9"/>
    <w:rsid w:val="007A6798"/>
    <w:rsid w:val="007A6BAE"/>
    <w:rsid w:val="007A7D03"/>
    <w:rsid w:val="007B0B13"/>
    <w:rsid w:val="007B0E9C"/>
    <w:rsid w:val="007B19C9"/>
    <w:rsid w:val="007B3495"/>
    <w:rsid w:val="007B3877"/>
    <w:rsid w:val="007B3E90"/>
    <w:rsid w:val="007B5B3B"/>
    <w:rsid w:val="007B676F"/>
    <w:rsid w:val="007B677F"/>
    <w:rsid w:val="007B684D"/>
    <w:rsid w:val="007B7912"/>
    <w:rsid w:val="007C2029"/>
    <w:rsid w:val="007C29AB"/>
    <w:rsid w:val="007C34E5"/>
    <w:rsid w:val="007C3626"/>
    <w:rsid w:val="007C37D7"/>
    <w:rsid w:val="007C5336"/>
    <w:rsid w:val="007C55A6"/>
    <w:rsid w:val="007C57F3"/>
    <w:rsid w:val="007C5C91"/>
    <w:rsid w:val="007C67E9"/>
    <w:rsid w:val="007C6805"/>
    <w:rsid w:val="007C690A"/>
    <w:rsid w:val="007C69F8"/>
    <w:rsid w:val="007C6D03"/>
    <w:rsid w:val="007C7787"/>
    <w:rsid w:val="007D0E92"/>
    <w:rsid w:val="007D1699"/>
    <w:rsid w:val="007D21CF"/>
    <w:rsid w:val="007D26A7"/>
    <w:rsid w:val="007D516D"/>
    <w:rsid w:val="007D5921"/>
    <w:rsid w:val="007D5D75"/>
    <w:rsid w:val="007D5FA7"/>
    <w:rsid w:val="007D6180"/>
    <w:rsid w:val="007D6920"/>
    <w:rsid w:val="007D75C2"/>
    <w:rsid w:val="007D7D36"/>
    <w:rsid w:val="007E1224"/>
    <w:rsid w:val="007E2235"/>
    <w:rsid w:val="007E2E7C"/>
    <w:rsid w:val="007E33B1"/>
    <w:rsid w:val="007E49C0"/>
    <w:rsid w:val="007E49F3"/>
    <w:rsid w:val="007E56C4"/>
    <w:rsid w:val="007E5D8D"/>
    <w:rsid w:val="007E64EC"/>
    <w:rsid w:val="007E6FA5"/>
    <w:rsid w:val="007F052C"/>
    <w:rsid w:val="007F0615"/>
    <w:rsid w:val="007F0A3D"/>
    <w:rsid w:val="007F0A69"/>
    <w:rsid w:val="007F182E"/>
    <w:rsid w:val="007F20FA"/>
    <w:rsid w:val="007F26D9"/>
    <w:rsid w:val="007F299F"/>
    <w:rsid w:val="007F3C1D"/>
    <w:rsid w:val="007F43F6"/>
    <w:rsid w:val="007F4CD8"/>
    <w:rsid w:val="007F74B1"/>
    <w:rsid w:val="007F7F2A"/>
    <w:rsid w:val="00800D6F"/>
    <w:rsid w:val="00801671"/>
    <w:rsid w:val="00801F86"/>
    <w:rsid w:val="008021CA"/>
    <w:rsid w:val="0080229E"/>
    <w:rsid w:val="00802DBA"/>
    <w:rsid w:val="00803F06"/>
    <w:rsid w:val="008043E3"/>
    <w:rsid w:val="0080443C"/>
    <w:rsid w:val="00805204"/>
    <w:rsid w:val="00805758"/>
    <w:rsid w:val="00806317"/>
    <w:rsid w:val="00807EA6"/>
    <w:rsid w:val="0081095D"/>
    <w:rsid w:val="00810E72"/>
    <w:rsid w:val="00811EB8"/>
    <w:rsid w:val="00811F4D"/>
    <w:rsid w:val="00813151"/>
    <w:rsid w:val="00813E10"/>
    <w:rsid w:val="00814157"/>
    <w:rsid w:val="00814218"/>
    <w:rsid w:val="00815193"/>
    <w:rsid w:val="00815B2E"/>
    <w:rsid w:val="008165FC"/>
    <w:rsid w:val="008178FA"/>
    <w:rsid w:val="008207D5"/>
    <w:rsid w:val="00820831"/>
    <w:rsid w:val="00821A1B"/>
    <w:rsid w:val="00821CDA"/>
    <w:rsid w:val="00823FD0"/>
    <w:rsid w:val="008256BF"/>
    <w:rsid w:val="00825EBC"/>
    <w:rsid w:val="00826C74"/>
    <w:rsid w:val="00826EBC"/>
    <w:rsid w:val="00826F4F"/>
    <w:rsid w:val="00832211"/>
    <w:rsid w:val="008327C3"/>
    <w:rsid w:val="008335BC"/>
    <w:rsid w:val="008338B8"/>
    <w:rsid w:val="00834368"/>
    <w:rsid w:val="00834DFB"/>
    <w:rsid w:val="00835ACD"/>
    <w:rsid w:val="008363FA"/>
    <w:rsid w:val="00836654"/>
    <w:rsid w:val="00836E16"/>
    <w:rsid w:val="00840530"/>
    <w:rsid w:val="00840C4B"/>
    <w:rsid w:val="00841201"/>
    <w:rsid w:val="008413BA"/>
    <w:rsid w:val="0084367E"/>
    <w:rsid w:val="00844F0E"/>
    <w:rsid w:val="00845329"/>
    <w:rsid w:val="00846D1E"/>
    <w:rsid w:val="00847ACB"/>
    <w:rsid w:val="008510BC"/>
    <w:rsid w:val="00851163"/>
    <w:rsid w:val="00853924"/>
    <w:rsid w:val="0085440F"/>
    <w:rsid w:val="00854729"/>
    <w:rsid w:val="00854D9F"/>
    <w:rsid w:val="0085636B"/>
    <w:rsid w:val="008567F3"/>
    <w:rsid w:val="008567FC"/>
    <w:rsid w:val="0086055B"/>
    <w:rsid w:val="008605C0"/>
    <w:rsid w:val="00860C31"/>
    <w:rsid w:val="008628E2"/>
    <w:rsid w:val="00862A6D"/>
    <w:rsid w:val="00864179"/>
    <w:rsid w:val="00865D06"/>
    <w:rsid w:val="00866092"/>
    <w:rsid w:val="008700F6"/>
    <w:rsid w:val="008717EF"/>
    <w:rsid w:val="00871B07"/>
    <w:rsid w:val="00871DF0"/>
    <w:rsid w:val="0087242B"/>
    <w:rsid w:val="0087289F"/>
    <w:rsid w:val="00873097"/>
    <w:rsid w:val="00873193"/>
    <w:rsid w:val="00875888"/>
    <w:rsid w:val="00875B62"/>
    <w:rsid w:val="0087638F"/>
    <w:rsid w:val="008763D9"/>
    <w:rsid w:val="008769D8"/>
    <w:rsid w:val="008779E1"/>
    <w:rsid w:val="00877D11"/>
    <w:rsid w:val="00880737"/>
    <w:rsid w:val="0088197D"/>
    <w:rsid w:val="00882B26"/>
    <w:rsid w:val="00882F0A"/>
    <w:rsid w:val="008831FC"/>
    <w:rsid w:val="00883A7D"/>
    <w:rsid w:val="00884946"/>
    <w:rsid w:val="00884D0A"/>
    <w:rsid w:val="00885D7C"/>
    <w:rsid w:val="00886449"/>
    <w:rsid w:val="00886474"/>
    <w:rsid w:val="00886D19"/>
    <w:rsid w:val="00886F46"/>
    <w:rsid w:val="00887440"/>
    <w:rsid w:val="00887F97"/>
    <w:rsid w:val="00891125"/>
    <w:rsid w:val="008916AF"/>
    <w:rsid w:val="0089208E"/>
    <w:rsid w:val="00892488"/>
    <w:rsid w:val="008928CE"/>
    <w:rsid w:val="00892BD6"/>
    <w:rsid w:val="0089302E"/>
    <w:rsid w:val="0089357F"/>
    <w:rsid w:val="00893927"/>
    <w:rsid w:val="00893E1F"/>
    <w:rsid w:val="00894115"/>
    <w:rsid w:val="00894290"/>
    <w:rsid w:val="008953A5"/>
    <w:rsid w:val="0089562B"/>
    <w:rsid w:val="00896712"/>
    <w:rsid w:val="00896C8A"/>
    <w:rsid w:val="00896D27"/>
    <w:rsid w:val="00896D92"/>
    <w:rsid w:val="008A0B6D"/>
    <w:rsid w:val="008A107D"/>
    <w:rsid w:val="008A249F"/>
    <w:rsid w:val="008A3459"/>
    <w:rsid w:val="008A489E"/>
    <w:rsid w:val="008A5B1D"/>
    <w:rsid w:val="008A69CF"/>
    <w:rsid w:val="008A6B82"/>
    <w:rsid w:val="008A6BD3"/>
    <w:rsid w:val="008B0262"/>
    <w:rsid w:val="008B06A0"/>
    <w:rsid w:val="008B0E6E"/>
    <w:rsid w:val="008B145B"/>
    <w:rsid w:val="008B21AC"/>
    <w:rsid w:val="008B3509"/>
    <w:rsid w:val="008B3A8F"/>
    <w:rsid w:val="008B43B8"/>
    <w:rsid w:val="008B4405"/>
    <w:rsid w:val="008B5ECE"/>
    <w:rsid w:val="008C0023"/>
    <w:rsid w:val="008C01BC"/>
    <w:rsid w:val="008C0960"/>
    <w:rsid w:val="008C0A73"/>
    <w:rsid w:val="008C1D31"/>
    <w:rsid w:val="008C1E9F"/>
    <w:rsid w:val="008C397C"/>
    <w:rsid w:val="008C3BFA"/>
    <w:rsid w:val="008C4334"/>
    <w:rsid w:val="008C5597"/>
    <w:rsid w:val="008C5B10"/>
    <w:rsid w:val="008C642D"/>
    <w:rsid w:val="008C7514"/>
    <w:rsid w:val="008C757E"/>
    <w:rsid w:val="008D1069"/>
    <w:rsid w:val="008D1173"/>
    <w:rsid w:val="008D1208"/>
    <w:rsid w:val="008D17D5"/>
    <w:rsid w:val="008D20AC"/>
    <w:rsid w:val="008D2620"/>
    <w:rsid w:val="008D2AAF"/>
    <w:rsid w:val="008D3FEB"/>
    <w:rsid w:val="008D4174"/>
    <w:rsid w:val="008D46A0"/>
    <w:rsid w:val="008D4E00"/>
    <w:rsid w:val="008D5C72"/>
    <w:rsid w:val="008D6515"/>
    <w:rsid w:val="008D7B44"/>
    <w:rsid w:val="008E029F"/>
    <w:rsid w:val="008E163B"/>
    <w:rsid w:val="008E1665"/>
    <w:rsid w:val="008E1683"/>
    <w:rsid w:val="008E1706"/>
    <w:rsid w:val="008E287E"/>
    <w:rsid w:val="008E2DD7"/>
    <w:rsid w:val="008E2E3F"/>
    <w:rsid w:val="008E304D"/>
    <w:rsid w:val="008E35BD"/>
    <w:rsid w:val="008E36DB"/>
    <w:rsid w:val="008E3C5C"/>
    <w:rsid w:val="008E440D"/>
    <w:rsid w:val="008E4493"/>
    <w:rsid w:val="008E49C0"/>
    <w:rsid w:val="008E4D35"/>
    <w:rsid w:val="008E71F7"/>
    <w:rsid w:val="008E775B"/>
    <w:rsid w:val="008F0203"/>
    <w:rsid w:val="008F0EEB"/>
    <w:rsid w:val="008F2453"/>
    <w:rsid w:val="008F2A07"/>
    <w:rsid w:val="008F4D8A"/>
    <w:rsid w:val="008F67FE"/>
    <w:rsid w:val="008F6867"/>
    <w:rsid w:val="008F6B8A"/>
    <w:rsid w:val="008F711A"/>
    <w:rsid w:val="008F72E5"/>
    <w:rsid w:val="009011C7"/>
    <w:rsid w:val="0090567B"/>
    <w:rsid w:val="00906516"/>
    <w:rsid w:val="0090706C"/>
    <w:rsid w:val="009070E5"/>
    <w:rsid w:val="0090782C"/>
    <w:rsid w:val="0090796F"/>
    <w:rsid w:val="00907FB7"/>
    <w:rsid w:val="009101B0"/>
    <w:rsid w:val="0091071D"/>
    <w:rsid w:val="00911E56"/>
    <w:rsid w:val="00913201"/>
    <w:rsid w:val="00913D58"/>
    <w:rsid w:val="009140A0"/>
    <w:rsid w:val="009163CD"/>
    <w:rsid w:val="00917E5B"/>
    <w:rsid w:val="00920018"/>
    <w:rsid w:val="00920610"/>
    <w:rsid w:val="00920ECF"/>
    <w:rsid w:val="00921123"/>
    <w:rsid w:val="00921126"/>
    <w:rsid w:val="0092143E"/>
    <w:rsid w:val="00921A19"/>
    <w:rsid w:val="00923AA2"/>
    <w:rsid w:val="0092402E"/>
    <w:rsid w:val="0092421D"/>
    <w:rsid w:val="00924B9F"/>
    <w:rsid w:val="00925A03"/>
    <w:rsid w:val="00925AF7"/>
    <w:rsid w:val="00926125"/>
    <w:rsid w:val="009263B1"/>
    <w:rsid w:val="0092645D"/>
    <w:rsid w:val="00926559"/>
    <w:rsid w:val="00926939"/>
    <w:rsid w:val="00926E3B"/>
    <w:rsid w:val="00927D38"/>
    <w:rsid w:val="00927DF9"/>
    <w:rsid w:val="009308D5"/>
    <w:rsid w:val="00931315"/>
    <w:rsid w:val="00931A32"/>
    <w:rsid w:val="009330DC"/>
    <w:rsid w:val="0093337E"/>
    <w:rsid w:val="009338DC"/>
    <w:rsid w:val="00935B25"/>
    <w:rsid w:val="00935E38"/>
    <w:rsid w:val="00935F18"/>
    <w:rsid w:val="009360F3"/>
    <w:rsid w:val="0093629C"/>
    <w:rsid w:val="00936601"/>
    <w:rsid w:val="009409A9"/>
    <w:rsid w:val="0094253D"/>
    <w:rsid w:val="00942816"/>
    <w:rsid w:val="009428B2"/>
    <w:rsid w:val="00943A25"/>
    <w:rsid w:val="00943D89"/>
    <w:rsid w:val="00943F28"/>
    <w:rsid w:val="009442BA"/>
    <w:rsid w:val="00946050"/>
    <w:rsid w:val="00946FED"/>
    <w:rsid w:val="00947184"/>
    <w:rsid w:val="00947647"/>
    <w:rsid w:val="009513AF"/>
    <w:rsid w:val="009526A5"/>
    <w:rsid w:val="009528BE"/>
    <w:rsid w:val="009543F1"/>
    <w:rsid w:val="0095661F"/>
    <w:rsid w:val="009574E1"/>
    <w:rsid w:val="00957F20"/>
    <w:rsid w:val="00961300"/>
    <w:rsid w:val="00961A65"/>
    <w:rsid w:val="00961F7E"/>
    <w:rsid w:val="009622FB"/>
    <w:rsid w:val="009625DC"/>
    <w:rsid w:val="00963338"/>
    <w:rsid w:val="00964339"/>
    <w:rsid w:val="00964A28"/>
    <w:rsid w:val="009670B2"/>
    <w:rsid w:val="0096745C"/>
    <w:rsid w:val="00967ED2"/>
    <w:rsid w:val="00972605"/>
    <w:rsid w:val="00974923"/>
    <w:rsid w:val="00974D55"/>
    <w:rsid w:val="009751CB"/>
    <w:rsid w:val="00975B45"/>
    <w:rsid w:val="0097686C"/>
    <w:rsid w:val="00976B9C"/>
    <w:rsid w:val="009806ED"/>
    <w:rsid w:val="00983389"/>
    <w:rsid w:val="00983507"/>
    <w:rsid w:val="009838B7"/>
    <w:rsid w:val="009845B2"/>
    <w:rsid w:val="0098473E"/>
    <w:rsid w:val="00984937"/>
    <w:rsid w:val="009851E3"/>
    <w:rsid w:val="0098568C"/>
    <w:rsid w:val="00985C7A"/>
    <w:rsid w:val="00985D3F"/>
    <w:rsid w:val="0098615A"/>
    <w:rsid w:val="009870EC"/>
    <w:rsid w:val="00987A56"/>
    <w:rsid w:val="00990A5E"/>
    <w:rsid w:val="00991304"/>
    <w:rsid w:val="00991968"/>
    <w:rsid w:val="0099247A"/>
    <w:rsid w:val="0099306B"/>
    <w:rsid w:val="0099344E"/>
    <w:rsid w:val="00993E91"/>
    <w:rsid w:val="00993F32"/>
    <w:rsid w:val="00994456"/>
    <w:rsid w:val="00994E82"/>
    <w:rsid w:val="00995E27"/>
    <w:rsid w:val="00997349"/>
    <w:rsid w:val="0099789C"/>
    <w:rsid w:val="00997F27"/>
    <w:rsid w:val="009A0239"/>
    <w:rsid w:val="009A097F"/>
    <w:rsid w:val="009A0FAF"/>
    <w:rsid w:val="009A23D2"/>
    <w:rsid w:val="009A3357"/>
    <w:rsid w:val="009A35B9"/>
    <w:rsid w:val="009A3FBB"/>
    <w:rsid w:val="009A5275"/>
    <w:rsid w:val="009A54D3"/>
    <w:rsid w:val="009A5F49"/>
    <w:rsid w:val="009A6938"/>
    <w:rsid w:val="009B0314"/>
    <w:rsid w:val="009B08CE"/>
    <w:rsid w:val="009B100B"/>
    <w:rsid w:val="009B12DC"/>
    <w:rsid w:val="009B1967"/>
    <w:rsid w:val="009B42BD"/>
    <w:rsid w:val="009B4C8B"/>
    <w:rsid w:val="009B515D"/>
    <w:rsid w:val="009B5E59"/>
    <w:rsid w:val="009B67A7"/>
    <w:rsid w:val="009B6B62"/>
    <w:rsid w:val="009C2AE7"/>
    <w:rsid w:val="009C2FDA"/>
    <w:rsid w:val="009C301B"/>
    <w:rsid w:val="009C4D5E"/>
    <w:rsid w:val="009D1565"/>
    <w:rsid w:val="009D1A53"/>
    <w:rsid w:val="009D1BC1"/>
    <w:rsid w:val="009D2912"/>
    <w:rsid w:val="009D32BE"/>
    <w:rsid w:val="009D4876"/>
    <w:rsid w:val="009D5F23"/>
    <w:rsid w:val="009D73D1"/>
    <w:rsid w:val="009D7A0A"/>
    <w:rsid w:val="009D7A47"/>
    <w:rsid w:val="009D7F72"/>
    <w:rsid w:val="009E0C2A"/>
    <w:rsid w:val="009E0CBB"/>
    <w:rsid w:val="009E12B9"/>
    <w:rsid w:val="009E165D"/>
    <w:rsid w:val="009E17A6"/>
    <w:rsid w:val="009E1CA7"/>
    <w:rsid w:val="009E24EB"/>
    <w:rsid w:val="009E3F22"/>
    <w:rsid w:val="009E4437"/>
    <w:rsid w:val="009E45B4"/>
    <w:rsid w:val="009E4E51"/>
    <w:rsid w:val="009E5A79"/>
    <w:rsid w:val="009E70A3"/>
    <w:rsid w:val="009E7361"/>
    <w:rsid w:val="009E7519"/>
    <w:rsid w:val="009F0A99"/>
    <w:rsid w:val="009F0CA4"/>
    <w:rsid w:val="009F1A87"/>
    <w:rsid w:val="009F1A9A"/>
    <w:rsid w:val="009F4AE2"/>
    <w:rsid w:val="009F51C5"/>
    <w:rsid w:val="009F5FED"/>
    <w:rsid w:val="009F6B34"/>
    <w:rsid w:val="009F6FAF"/>
    <w:rsid w:val="009F72F2"/>
    <w:rsid w:val="00A003CB"/>
    <w:rsid w:val="00A01463"/>
    <w:rsid w:val="00A029AA"/>
    <w:rsid w:val="00A033EA"/>
    <w:rsid w:val="00A03CE7"/>
    <w:rsid w:val="00A04147"/>
    <w:rsid w:val="00A04190"/>
    <w:rsid w:val="00A054A3"/>
    <w:rsid w:val="00A05EDD"/>
    <w:rsid w:val="00A06C18"/>
    <w:rsid w:val="00A10DE3"/>
    <w:rsid w:val="00A12072"/>
    <w:rsid w:val="00A120BC"/>
    <w:rsid w:val="00A13BDC"/>
    <w:rsid w:val="00A1480D"/>
    <w:rsid w:val="00A1529D"/>
    <w:rsid w:val="00A155A7"/>
    <w:rsid w:val="00A1587E"/>
    <w:rsid w:val="00A175CF"/>
    <w:rsid w:val="00A179C8"/>
    <w:rsid w:val="00A17C90"/>
    <w:rsid w:val="00A2136E"/>
    <w:rsid w:val="00A218C7"/>
    <w:rsid w:val="00A21D31"/>
    <w:rsid w:val="00A225F3"/>
    <w:rsid w:val="00A227E0"/>
    <w:rsid w:val="00A22926"/>
    <w:rsid w:val="00A22DA6"/>
    <w:rsid w:val="00A244B2"/>
    <w:rsid w:val="00A250AA"/>
    <w:rsid w:val="00A25894"/>
    <w:rsid w:val="00A25C37"/>
    <w:rsid w:val="00A26AAA"/>
    <w:rsid w:val="00A26C48"/>
    <w:rsid w:val="00A2723C"/>
    <w:rsid w:val="00A3072F"/>
    <w:rsid w:val="00A30DD2"/>
    <w:rsid w:val="00A30E86"/>
    <w:rsid w:val="00A30EFB"/>
    <w:rsid w:val="00A31252"/>
    <w:rsid w:val="00A31953"/>
    <w:rsid w:val="00A31EEE"/>
    <w:rsid w:val="00A32FC7"/>
    <w:rsid w:val="00A33067"/>
    <w:rsid w:val="00A339F5"/>
    <w:rsid w:val="00A352B8"/>
    <w:rsid w:val="00A36008"/>
    <w:rsid w:val="00A3663D"/>
    <w:rsid w:val="00A367A9"/>
    <w:rsid w:val="00A36D97"/>
    <w:rsid w:val="00A4139E"/>
    <w:rsid w:val="00A41D0B"/>
    <w:rsid w:val="00A429C3"/>
    <w:rsid w:val="00A42DC0"/>
    <w:rsid w:val="00A43114"/>
    <w:rsid w:val="00A43762"/>
    <w:rsid w:val="00A43D39"/>
    <w:rsid w:val="00A441EB"/>
    <w:rsid w:val="00A44294"/>
    <w:rsid w:val="00A45E5C"/>
    <w:rsid w:val="00A46F10"/>
    <w:rsid w:val="00A47BCB"/>
    <w:rsid w:val="00A47E5A"/>
    <w:rsid w:val="00A51405"/>
    <w:rsid w:val="00A551BF"/>
    <w:rsid w:val="00A55789"/>
    <w:rsid w:val="00A56629"/>
    <w:rsid w:val="00A56676"/>
    <w:rsid w:val="00A60819"/>
    <w:rsid w:val="00A60853"/>
    <w:rsid w:val="00A613C1"/>
    <w:rsid w:val="00A61558"/>
    <w:rsid w:val="00A617A1"/>
    <w:rsid w:val="00A618D6"/>
    <w:rsid w:val="00A625FE"/>
    <w:rsid w:val="00A62F07"/>
    <w:rsid w:val="00A62F1C"/>
    <w:rsid w:val="00A649C1"/>
    <w:rsid w:val="00A65034"/>
    <w:rsid w:val="00A6533A"/>
    <w:rsid w:val="00A660A0"/>
    <w:rsid w:val="00A6746F"/>
    <w:rsid w:val="00A718C5"/>
    <w:rsid w:val="00A72BAC"/>
    <w:rsid w:val="00A737C0"/>
    <w:rsid w:val="00A73E60"/>
    <w:rsid w:val="00A74154"/>
    <w:rsid w:val="00A76438"/>
    <w:rsid w:val="00A76E20"/>
    <w:rsid w:val="00A77A2E"/>
    <w:rsid w:val="00A81E6B"/>
    <w:rsid w:val="00A82144"/>
    <w:rsid w:val="00A82DEE"/>
    <w:rsid w:val="00A830D1"/>
    <w:rsid w:val="00A83A90"/>
    <w:rsid w:val="00A84ECF"/>
    <w:rsid w:val="00A84F09"/>
    <w:rsid w:val="00A852B9"/>
    <w:rsid w:val="00A855C5"/>
    <w:rsid w:val="00A85C5C"/>
    <w:rsid w:val="00A870BE"/>
    <w:rsid w:val="00A90ACD"/>
    <w:rsid w:val="00A91FE7"/>
    <w:rsid w:val="00A92386"/>
    <w:rsid w:val="00A9423C"/>
    <w:rsid w:val="00A94C08"/>
    <w:rsid w:val="00A952DF"/>
    <w:rsid w:val="00A95873"/>
    <w:rsid w:val="00A96DA7"/>
    <w:rsid w:val="00A96F4A"/>
    <w:rsid w:val="00A97315"/>
    <w:rsid w:val="00A97AEF"/>
    <w:rsid w:val="00A97F54"/>
    <w:rsid w:val="00AA0C0F"/>
    <w:rsid w:val="00AA1321"/>
    <w:rsid w:val="00AA1817"/>
    <w:rsid w:val="00AA2D40"/>
    <w:rsid w:val="00AA3290"/>
    <w:rsid w:val="00AA39D6"/>
    <w:rsid w:val="00AA4ABE"/>
    <w:rsid w:val="00AA4CAD"/>
    <w:rsid w:val="00AA5CA1"/>
    <w:rsid w:val="00AA68F1"/>
    <w:rsid w:val="00AA7CBB"/>
    <w:rsid w:val="00AB04BC"/>
    <w:rsid w:val="00AB0688"/>
    <w:rsid w:val="00AB0832"/>
    <w:rsid w:val="00AB1199"/>
    <w:rsid w:val="00AB1D50"/>
    <w:rsid w:val="00AB3CFA"/>
    <w:rsid w:val="00AB407B"/>
    <w:rsid w:val="00AB51D2"/>
    <w:rsid w:val="00AB51F3"/>
    <w:rsid w:val="00AB545E"/>
    <w:rsid w:val="00AB6BE3"/>
    <w:rsid w:val="00AB6C55"/>
    <w:rsid w:val="00AB6E57"/>
    <w:rsid w:val="00AB7644"/>
    <w:rsid w:val="00AC0392"/>
    <w:rsid w:val="00AC0892"/>
    <w:rsid w:val="00AC1012"/>
    <w:rsid w:val="00AC31D5"/>
    <w:rsid w:val="00AC3797"/>
    <w:rsid w:val="00AC38B2"/>
    <w:rsid w:val="00AC4018"/>
    <w:rsid w:val="00AC4029"/>
    <w:rsid w:val="00AC4E84"/>
    <w:rsid w:val="00AC5A4F"/>
    <w:rsid w:val="00AC5A7D"/>
    <w:rsid w:val="00AC5C1C"/>
    <w:rsid w:val="00AC6528"/>
    <w:rsid w:val="00AC7DF3"/>
    <w:rsid w:val="00AD0766"/>
    <w:rsid w:val="00AD079A"/>
    <w:rsid w:val="00AD1AC7"/>
    <w:rsid w:val="00AD236D"/>
    <w:rsid w:val="00AD324B"/>
    <w:rsid w:val="00AD334B"/>
    <w:rsid w:val="00AD39D0"/>
    <w:rsid w:val="00AD3B2E"/>
    <w:rsid w:val="00AD3DB9"/>
    <w:rsid w:val="00AD3F74"/>
    <w:rsid w:val="00AD4003"/>
    <w:rsid w:val="00AD686E"/>
    <w:rsid w:val="00AD7C10"/>
    <w:rsid w:val="00AE02E1"/>
    <w:rsid w:val="00AE1859"/>
    <w:rsid w:val="00AE237E"/>
    <w:rsid w:val="00AE302A"/>
    <w:rsid w:val="00AE3243"/>
    <w:rsid w:val="00AE35E8"/>
    <w:rsid w:val="00AE38E9"/>
    <w:rsid w:val="00AE47E6"/>
    <w:rsid w:val="00AE5626"/>
    <w:rsid w:val="00AE5768"/>
    <w:rsid w:val="00AE57D3"/>
    <w:rsid w:val="00AE5FF1"/>
    <w:rsid w:val="00AE6EA6"/>
    <w:rsid w:val="00AE7331"/>
    <w:rsid w:val="00AE7682"/>
    <w:rsid w:val="00AE79E7"/>
    <w:rsid w:val="00AF0805"/>
    <w:rsid w:val="00AF158F"/>
    <w:rsid w:val="00AF18EB"/>
    <w:rsid w:val="00AF1DB5"/>
    <w:rsid w:val="00AF3C97"/>
    <w:rsid w:val="00AF4A9D"/>
    <w:rsid w:val="00AF56AC"/>
    <w:rsid w:val="00AF634F"/>
    <w:rsid w:val="00AF66F8"/>
    <w:rsid w:val="00AF693B"/>
    <w:rsid w:val="00AF7433"/>
    <w:rsid w:val="00AF795F"/>
    <w:rsid w:val="00B0044E"/>
    <w:rsid w:val="00B01180"/>
    <w:rsid w:val="00B015DC"/>
    <w:rsid w:val="00B02315"/>
    <w:rsid w:val="00B03EA5"/>
    <w:rsid w:val="00B03FF0"/>
    <w:rsid w:val="00B04A55"/>
    <w:rsid w:val="00B05B1D"/>
    <w:rsid w:val="00B05B90"/>
    <w:rsid w:val="00B060C5"/>
    <w:rsid w:val="00B07728"/>
    <w:rsid w:val="00B07995"/>
    <w:rsid w:val="00B07D52"/>
    <w:rsid w:val="00B07E3D"/>
    <w:rsid w:val="00B107C1"/>
    <w:rsid w:val="00B11FBF"/>
    <w:rsid w:val="00B11FF6"/>
    <w:rsid w:val="00B1316E"/>
    <w:rsid w:val="00B13E9E"/>
    <w:rsid w:val="00B15EFD"/>
    <w:rsid w:val="00B16271"/>
    <w:rsid w:val="00B16DEC"/>
    <w:rsid w:val="00B1724A"/>
    <w:rsid w:val="00B204C9"/>
    <w:rsid w:val="00B21531"/>
    <w:rsid w:val="00B216AD"/>
    <w:rsid w:val="00B22214"/>
    <w:rsid w:val="00B2307F"/>
    <w:rsid w:val="00B2401D"/>
    <w:rsid w:val="00B244E3"/>
    <w:rsid w:val="00B245FD"/>
    <w:rsid w:val="00B25366"/>
    <w:rsid w:val="00B2635E"/>
    <w:rsid w:val="00B270AB"/>
    <w:rsid w:val="00B3235A"/>
    <w:rsid w:val="00B3249E"/>
    <w:rsid w:val="00B3256E"/>
    <w:rsid w:val="00B32658"/>
    <w:rsid w:val="00B3373B"/>
    <w:rsid w:val="00B33880"/>
    <w:rsid w:val="00B33B30"/>
    <w:rsid w:val="00B34998"/>
    <w:rsid w:val="00B34C23"/>
    <w:rsid w:val="00B34DFC"/>
    <w:rsid w:val="00B363EB"/>
    <w:rsid w:val="00B367B3"/>
    <w:rsid w:val="00B369B3"/>
    <w:rsid w:val="00B37649"/>
    <w:rsid w:val="00B40079"/>
    <w:rsid w:val="00B4020E"/>
    <w:rsid w:val="00B40332"/>
    <w:rsid w:val="00B42598"/>
    <w:rsid w:val="00B4355A"/>
    <w:rsid w:val="00B43747"/>
    <w:rsid w:val="00B444F0"/>
    <w:rsid w:val="00B4511E"/>
    <w:rsid w:val="00B463E8"/>
    <w:rsid w:val="00B503A2"/>
    <w:rsid w:val="00B51A85"/>
    <w:rsid w:val="00B52F5C"/>
    <w:rsid w:val="00B530B9"/>
    <w:rsid w:val="00B53B66"/>
    <w:rsid w:val="00B54532"/>
    <w:rsid w:val="00B54667"/>
    <w:rsid w:val="00B54C6F"/>
    <w:rsid w:val="00B54DD3"/>
    <w:rsid w:val="00B54F27"/>
    <w:rsid w:val="00B56105"/>
    <w:rsid w:val="00B56665"/>
    <w:rsid w:val="00B60711"/>
    <w:rsid w:val="00B616F3"/>
    <w:rsid w:val="00B622A2"/>
    <w:rsid w:val="00B62316"/>
    <w:rsid w:val="00B62CE9"/>
    <w:rsid w:val="00B63F73"/>
    <w:rsid w:val="00B63F93"/>
    <w:rsid w:val="00B64798"/>
    <w:rsid w:val="00B65BE2"/>
    <w:rsid w:val="00B670F4"/>
    <w:rsid w:val="00B6781F"/>
    <w:rsid w:val="00B70759"/>
    <w:rsid w:val="00B708F1"/>
    <w:rsid w:val="00B70FAB"/>
    <w:rsid w:val="00B72264"/>
    <w:rsid w:val="00B72A2E"/>
    <w:rsid w:val="00B72D1A"/>
    <w:rsid w:val="00B72DC3"/>
    <w:rsid w:val="00B72E29"/>
    <w:rsid w:val="00B73938"/>
    <w:rsid w:val="00B73B3D"/>
    <w:rsid w:val="00B74B30"/>
    <w:rsid w:val="00B7584B"/>
    <w:rsid w:val="00B76125"/>
    <w:rsid w:val="00B76A98"/>
    <w:rsid w:val="00B773B0"/>
    <w:rsid w:val="00B77E21"/>
    <w:rsid w:val="00B80ACA"/>
    <w:rsid w:val="00B81AE3"/>
    <w:rsid w:val="00B83D2C"/>
    <w:rsid w:val="00B8486F"/>
    <w:rsid w:val="00B84C81"/>
    <w:rsid w:val="00B84FA0"/>
    <w:rsid w:val="00B874F5"/>
    <w:rsid w:val="00B879BB"/>
    <w:rsid w:val="00B87BBF"/>
    <w:rsid w:val="00B91155"/>
    <w:rsid w:val="00B926D7"/>
    <w:rsid w:val="00B939A4"/>
    <w:rsid w:val="00B93AD4"/>
    <w:rsid w:val="00B944FF"/>
    <w:rsid w:val="00B94830"/>
    <w:rsid w:val="00B948DF"/>
    <w:rsid w:val="00B94D58"/>
    <w:rsid w:val="00B9508A"/>
    <w:rsid w:val="00B955CD"/>
    <w:rsid w:val="00B95C5E"/>
    <w:rsid w:val="00B95DF3"/>
    <w:rsid w:val="00BA049D"/>
    <w:rsid w:val="00BA1AE9"/>
    <w:rsid w:val="00BA4501"/>
    <w:rsid w:val="00BA5293"/>
    <w:rsid w:val="00BA538F"/>
    <w:rsid w:val="00BA595C"/>
    <w:rsid w:val="00BA5AC7"/>
    <w:rsid w:val="00BA6198"/>
    <w:rsid w:val="00BA70DE"/>
    <w:rsid w:val="00BA7308"/>
    <w:rsid w:val="00BA7CB5"/>
    <w:rsid w:val="00BB177D"/>
    <w:rsid w:val="00BB17FD"/>
    <w:rsid w:val="00BB2FEE"/>
    <w:rsid w:val="00BB3DEB"/>
    <w:rsid w:val="00BB466D"/>
    <w:rsid w:val="00BB49A3"/>
    <w:rsid w:val="00BB5B67"/>
    <w:rsid w:val="00BB6AC6"/>
    <w:rsid w:val="00BB6D3F"/>
    <w:rsid w:val="00BB708B"/>
    <w:rsid w:val="00BB7D2A"/>
    <w:rsid w:val="00BC0803"/>
    <w:rsid w:val="00BC0C0C"/>
    <w:rsid w:val="00BC13BE"/>
    <w:rsid w:val="00BC14AD"/>
    <w:rsid w:val="00BC150E"/>
    <w:rsid w:val="00BC23FA"/>
    <w:rsid w:val="00BC2F42"/>
    <w:rsid w:val="00BC3735"/>
    <w:rsid w:val="00BC38AB"/>
    <w:rsid w:val="00BC462A"/>
    <w:rsid w:val="00BC48E3"/>
    <w:rsid w:val="00BC4F3B"/>
    <w:rsid w:val="00BC58CE"/>
    <w:rsid w:val="00BC6385"/>
    <w:rsid w:val="00BC74F0"/>
    <w:rsid w:val="00BD03C2"/>
    <w:rsid w:val="00BD14DF"/>
    <w:rsid w:val="00BD2E51"/>
    <w:rsid w:val="00BD4DB1"/>
    <w:rsid w:val="00BD506E"/>
    <w:rsid w:val="00BD6A72"/>
    <w:rsid w:val="00BD75C3"/>
    <w:rsid w:val="00BD7C8F"/>
    <w:rsid w:val="00BE0195"/>
    <w:rsid w:val="00BE1E8E"/>
    <w:rsid w:val="00BE2125"/>
    <w:rsid w:val="00BE21D0"/>
    <w:rsid w:val="00BE2A38"/>
    <w:rsid w:val="00BE5855"/>
    <w:rsid w:val="00BE5B4B"/>
    <w:rsid w:val="00BE5DD4"/>
    <w:rsid w:val="00BE6301"/>
    <w:rsid w:val="00BE6C2F"/>
    <w:rsid w:val="00BE76BB"/>
    <w:rsid w:val="00BE7CD9"/>
    <w:rsid w:val="00BF0073"/>
    <w:rsid w:val="00BF1639"/>
    <w:rsid w:val="00BF1696"/>
    <w:rsid w:val="00BF1A30"/>
    <w:rsid w:val="00BF2179"/>
    <w:rsid w:val="00BF289B"/>
    <w:rsid w:val="00BF3B00"/>
    <w:rsid w:val="00BF5638"/>
    <w:rsid w:val="00BF5C3F"/>
    <w:rsid w:val="00BF5FB8"/>
    <w:rsid w:val="00BF64CD"/>
    <w:rsid w:val="00BF6705"/>
    <w:rsid w:val="00BF7B3A"/>
    <w:rsid w:val="00C0005A"/>
    <w:rsid w:val="00C004C6"/>
    <w:rsid w:val="00C00FA9"/>
    <w:rsid w:val="00C02233"/>
    <w:rsid w:val="00C025A0"/>
    <w:rsid w:val="00C03025"/>
    <w:rsid w:val="00C03EAD"/>
    <w:rsid w:val="00C04AE5"/>
    <w:rsid w:val="00C0547F"/>
    <w:rsid w:val="00C0552C"/>
    <w:rsid w:val="00C060ED"/>
    <w:rsid w:val="00C067EC"/>
    <w:rsid w:val="00C073D4"/>
    <w:rsid w:val="00C07AD9"/>
    <w:rsid w:val="00C1031C"/>
    <w:rsid w:val="00C1038D"/>
    <w:rsid w:val="00C1054E"/>
    <w:rsid w:val="00C1270E"/>
    <w:rsid w:val="00C13A17"/>
    <w:rsid w:val="00C15057"/>
    <w:rsid w:val="00C15B4C"/>
    <w:rsid w:val="00C15F48"/>
    <w:rsid w:val="00C15FCB"/>
    <w:rsid w:val="00C1667E"/>
    <w:rsid w:val="00C201A4"/>
    <w:rsid w:val="00C2088E"/>
    <w:rsid w:val="00C213E3"/>
    <w:rsid w:val="00C21E13"/>
    <w:rsid w:val="00C22205"/>
    <w:rsid w:val="00C23651"/>
    <w:rsid w:val="00C248B5"/>
    <w:rsid w:val="00C268A7"/>
    <w:rsid w:val="00C26C44"/>
    <w:rsid w:val="00C275A8"/>
    <w:rsid w:val="00C27C9F"/>
    <w:rsid w:val="00C326F2"/>
    <w:rsid w:val="00C32F07"/>
    <w:rsid w:val="00C32FF5"/>
    <w:rsid w:val="00C333CC"/>
    <w:rsid w:val="00C33A45"/>
    <w:rsid w:val="00C3470B"/>
    <w:rsid w:val="00C34732"/>
    <w:rsid w:val="00C34E6B"/>
    <w:rsid w:val="00C34EA1"/>
    <w:rsid w:val="00C35B8B"/>
    <w:rsid w:val="00C35BA0"/>
    <w:rsid w:val="00C37F3F"/>
    <w:rsid w:val="00C401B2"/>
    <w:rsid w:val="00C404E1"/>
    <w:rsid w:val="00C4078A"/>
    <w:rsid w:val="00C40902"/>
    <w:rsid w:val="00C450E9"/>
    <w:rsid w:val="00C45377"/>
    <w:rsid w:val="00C46027"/>
    <w:rsid w:val="00C464CD"/>
    <w:rsid w:val="00C46FB0"/>
    <w:rsid w:val="00C47F95"/>
    <w:rsid w:val="00C51375"/>
    <w:rsid w:val="00C51572"/>
    <w:rsid w:val="00C520D3"/>
    <w:rsid w:val="00C52649"/>
    <w:rsid w:val="00C5269C"/>
    <w:rsid w:val="00C527D1"/>
    <w:rsid w:val="00C52ACE"/>
    <w:rsid w:val="00C53848"/>
    <w:rsid w:val="00C545DE"/>
    <w:rsid w:val="00C546AB"/>
    <w:rsid w:val="00C54E01"/>
    <w:rsid w:val="00C552EE"/>
    <w:rsid w:val="00C56394"/>
    <w:rsid w:val="00C56847"/>
    <w:rsid w:val="00C56DD3"/>
    <w:rsid w:val="00C57541"/>
    <w:rsid w:val="00C57917"/>
    <w:rsid w:val="00C57DDF"/>
    <w:rsid w:val="00C60810"/>
    <w:rsid w:val="00C60A7B"/>
    <w:rsid w:val="00C61768"/>
    <w:rsid w:val="00C61A07"/>
    <w:rsid w:val="00C61AEA"/>
    <w:rsid w:val="00C61CB8"/>
    <w:rsid w:val="00C6210C"/>
    <w:rsid w:val="00C622FE"/>
    <w:rsid w:val="00C630A4"/>
    <w:rsid w:val="00C634EA"/>
    <w:rsid w:val="00C63665"/>
    <w:rsid w:val="00C63D51"/>
    <w:rsid w:val="00C64DD2"/>
    <w:rsid w:val="00C64F6A"/>
    <w:rsid w:val="00C655CA"/>
    <w:rsid w:val="00C65E5B"/>
    <w:rsid w:val="00C66517"/>
    <w:rsid w:val="00C66E80"/>
    <w:rsid w:val="00C67CC4"/>
    <w:rsid w:val="00C70925"/>
    <w:rsid w:val="00C70BF2"/>
    <w:rsid w:val="00C72BB9"/>
    <w:rsid w:val="00C7309F"/>
    <w:rsid w:val="00C73278"/>
    <w:rsid w:val="00C7339C"/>
    <w:rsid w:val="00C752A1"/>
    <w:rsid w:val="00C76673"/>
    <w:rsid w:val="00C76D5A"/>
    <w:rsid w:val="00C770A4"/>
    <w:rsid w:val="00C77148"/>
    <w:rsid w:val="00C775E7"/>
    <w:rsid w:val="00C805FE"/>
    <w:rsid w:val="00C8107D"/>
    <w:rsid w:val="00C816D3"/>
    <w:rsid w:val="00C81A0B"/>
    <w:rsid w:val="00C81DC7"/>
    <w:rsid w:val="00C822C2"/>
    <w:rsid w:val="00C82436"/>
    <w:rsid w:val="00C825EF"/>
    <w:rsid w:val="00C82869"/>
    <w:rsid w:val="00C838D1"/>
    <w:rsid w:val="00C85F1C"/>
    <w:rsid w:val="00C86C94"/>
    <w:rsid w:val="00C86D53"/>
    <w:rsid w:val="00C90881"/>
    <w:rsid w:val="00C90994"/>
    <w:rsid w:val="00C9118E"/>
    <w:rsid w:val="00C9226D"/>
    <w:rsid w:val="00C92303"/>
    <w:rsid w:val="00C92643"/>
    <w:rsid w:val="00C92CE9"/>
    <w:rsid w:val="00C93F97"/>
    <w:rsid w:val="00C943A5"/>
    <w:rsid w:val="00C947A7"/>
    <w:rsid w:val="00C94A01"/>
    <w:rsid w:val="00C94ACA"/>
    <w:rsid w:val="00C95A23"/>
    <w:rsid w:val="00C95EB8"/>
    <w:rsid w:val="00C96544"/>
    <w:rsid w:val="00C96C83"/>
    <w:rsid w:val="00C976C1"/>
    <w:rsid w:val="00CA00CE"/>
    <w:rsid w:val="00CA04EE"/>
    <w:rsid w:val="00CA0599"/>
    <w:rsid w:val="00CA13EA"/>
    <w:rsid w:val="00CA2C46"/>
    <w:rsid w:val="00CA32C8"/>
    <w:rsid w:val="00CA3B20"/>
    <w:rsid w:val="00CA3CCA"/>
    <w:rsid w:val="00CA5118"/>
    <w:rsid w:val="00CA53FB"/>
    <w:rsid w:val="00CA6251"/>
    <w:rsid w:val="00CA636E"/>
    <w:rsid w:val="00CA71FC"/>
    <w:rsid w:val="00CA72D4"/>
    <w:rsid w:val="00CB0B4E"/>
    <w:rsid w:val="00CB0FF9"/>
    <w:rsid w:val="00CB371C"/>
    <w:rsid w:val="00CB3DFE"/>
    <w:rsid w:val="00CB4E83"/>
    <w:rsid w:val="00CB6E4A"/>
    <w:rsid w:val="00CB71E4"/>
    <w:rsid w:val="00CB7737"/>
    <w:rsid w:val="00CC0290"/>
    <w:rsid w:val="00CC0446"/>
    <w:rsid w:val="00CC237E"/>
    <w:rsid w:val="00CC26BA"/>
    <w:rsid w:val="00CC2BFA"/>
    <w:rsid w:val="00CC4CF8"/>
    <w:rsid w:val="00CC4D66"/>
    <w:rsid w:val="00CC563D"/>
    <w:rsid w:val="00CC6CB9"/>
    <w:rsid w:val="00CC7C03"/>
    <w:rsid w:val="00CD0779"/>
    <w:rsid w:val="00CD1406"/>
    <w:rsid w:val="00CD176A"/>
    <w:rsid w:val="00CD19E7"/>
    <w:rsid w:val="00CD2F0A"/>
    <w:rsid w:val="00CD338D"/>
    <w:rsid w:val="00CD3A22"/>
    <w:rsid w:val="00CD432D"/>
    <w:rsid w:val="00CD4771"/>
    <w:rsid w:val="00CD4FAF"/>
    <w:rsid w:val="00CD5617"/>
    <w:rsid w:val="00CD5841"/>
    <w:rsid w:val="00CD7909"/>
    <w:rsid w:val="00CD7DE0"/>
    <w:rsid w:val="00CE002E"/>
    <w:rsid w:val="00CE0627"/>
    <w:rsid w:val="00CE09A1"/>
    <w:rsid w:val="00CE17C4"/>
    <w:rsid w:val="00CE2837"/>
    <w:rsid w:val="00CE3FA5"/>
    <w:rsid w:val="00CE40C2"/>
    <w:rsid w:val="00CE575A"/>
    <w:rsid w:val="00CE5E9B"/>
    <w:rsid w:val="00CE634E"/>
    <w:rsid w:val="00CE79D6"/>
    <w:rsid w:val="00CE7D96"/>
    <w:rsid w:val="00CF0CF0"/>
    <w:rsid w:val="00CF0F6A"/>
    <w:rsid w:val="00CF1342"/>
    <w:rsid w:val="00CF2EC3"/>
    <w:rsid w:val="00CF303D"/>
    <w:rsid w:val="00CF393A"/>
    <w:rsid w:val="00CF3ED5"/>
    <w:rsid w:val="00CF5DFB"/>
    <w:rsid w:val="00CF6080"/>
    <w:rsid w:val="00CF667F"/>
    <w:rsid w:val="00CF6A30"/>
    <w:rsid w:val="00CF7AB8"/>
    <w:rsid w:val="00CF7E11"/>
    <w:rsid w:val="00D00752"/>
    <w:rsid w:val="00D00DA9"/>
    <w:rsid w:val="00D00EA0"/>
    <w:rsid w:val="00D010C1"/>
    <w:rsid w:val="00D02072"/>
    <w:rsid w:val="00D02B7F"/>
    <w:rsid w:val="00D03849"/>
    <w:rsid w:val="00D0426F"/>
    <w:rsid w:val="00D043F7"/>
    <w:rsid w:val="00D04F79"/>
    <w:rsid w:val="00D053A1"/>
    <w:rsid w:val="00D073B3"/>
    <w:rsid w:val="00D0768B"/>
    <w:rsid w:val="00D07B92"/>
    <w:rsid w:val="00D10838"/>
    <w:rsid w:val="00D11BB4"/>
    <w:rsid w:val="00D11FE6"/>
    <w:rsid w:val="00D11FF5"/>
    <w:rsid w:val="00D1316A"/>
    <w:rsid w:val="00D13682"/>
    <w:rsid w:val="00D14B2C"/>
    <w:rsid w:val="00D15E5C"/>
    <w:rsid w:val="00D17187"/>
    <w:rsid w:val="00D17311"/>
    <w:rsid w:val="00D176E3"/>
    <w:rsid w:val="00D215E0"/>
    <w:rsid w:val="00D216D7"/>
    <w:rsid w:val="00D21E87"/>
    <w:rsid w:val="00D2223C"/>
    <w:rsid w:val="00D222C6"/>
    <w:rsid w:val="00D22846"/>
    <w:rsid w:val="00D239EF"/>
    <w:rsid w:val="00D23ECC"/>
    <w:rsid w:val="00D24346"/>
    <w:rsid w:val="00D24ADB"/>
    <w:rsid w:val="00D24C5E"/>
    <w:rsid w:val="00D24D4E"/>
    <w:rsid w:val="00D24DF2"/>
    <w:rsid w:val="00D24E86"/>
    <w:rsid w:val="00D2728A"/>
    <w:rsid w:val="00D27941"/>
    <w:rsid w:val="00D27FCD"/>
    <w:rsid w:val="00D30227"/>
    <w:rsid w:val="00D303F9"/>
    <w:rsid w:val="00D305AB"/>
    <w:rsid w:val="00D30C48"/>
    <w:rsid w:val="00D31088"/>
    <w:rsid w:val="00D310D0"/>
    <w:rsid w:val="00D312A0"/>
    <w:rsid w:val="00D313AC"/>
    <w:rsid w:val="00D3191D"/>
    <w:rsid w:val="00D32A8D"/>
    <w:rsid w:val="00D33BBE"/>
    <w:rsid w:val="00D343C8"/>
    <w:rsid w:val="00D346DF"/>
    <w:rsid w:val="00D34BE2"/>
    <w:rsid w:val="00D34D7E"/>
    <w:rsid w:val="00D3544E"/>
    <w:rsid w:val="00D364F1"/>
    <w:rsid w:val="00D37CAD"/>
    <w:rsid w:val="00D41492"/>
    <w:rsid w:val="00D41499"/>
    <w:rsid w:val="00D415D8"/>
    <w:rsid w:val="00D41C6A"/>
    <w:rsid w:val="00D4303D"/>
    <w:rsid w:val="00D435C2"/>
    <w:rsid w:val="00D4390A"/>
    <w:rsid w:val="00D43BE2"/>
    <w:rsid w:val="00D4612A"/>
    <w:rsid w:val="00D463FA"/>
    <w:rsid w:val="00D500B7"/>
    <w:rsid w:val="00D50516"/>
    <w:rsid w:val="00D507FF"/>
    <w:rsid w:val="00D5096D"/>
    <w:rsid w:val="00D51778"/>
    <w:rsid w:val="00D51CFF"/>
    <w:rsid w:val="00D52A7D"/>
    <w:rsid w:val="00D54B5D"/>
    <w:rsid w:val="00D55122"/>
    <w:rsid w:val="00D55369"/>
    <w:rsid w:val="00D55CAD"/>
    <w:rsid w:val="00D566B1"/>
    <w:rsid w:val="00D568F2"/>
    <w:rsid w:val="00D5698A"/>
    <w:rsid w:val="00D5789F"/>
    <w:rsid w:val="00D57D5C"/>
    <w:rsid w:val="00D57FC8"/>
    <w:rsid w:val="00D6002F"/>
    <w:rsid w:val="00D607A3"/>
    <w:rsid w:val="00D60C0D"/>
    <w:rsid w:val="00D60F8D"/>
    <w:rsid w:val="00D6330B"/>
    <w:rsid w:val="00D641F9"/>
    <w:rsid w:val="00D6472B"/>
    <w:rsid w:val="00D64FFB"/>
    <w:rsid w:val="00D663FB"/>
    <w:rsid w:val="00D66CBF"/>
    <w:rsid w:val="00D66EC7"/>
    <w:rsid w:val="00D66EE8"/>
    <w:rsid w:val="00D66FB4"/>
    <w:rsid w:val="00D6716E"/>
    <w:rsid w:val="00D6759A"/>
    <w:rsid w:val="00D70787"/>
    <w:rsid w:val="00D71FC0"/>
    <w:rsid w:val="00D72F9C"/>
    <w:rsid w:val="00D74686"/>
    <w:rsid w:val="00D746FF"/>
    <w:rsid w:val="00D7521B"/>
    <w:rsid w:val="00D75252"/>
    <w:rsid w:val="00D76079"/>
    <w:rsid w:val="00D761BE"/>
    <w:rsid w:val="00D76B02"/>
    <w:rsid w:val="00D80CC9"/>
    <w:rsid w:val="00D81AF9"/>
    <w:rsid w:val="00D82122"/>
    <w:rsid w:val="00D82FD5"/>
    <w:rsid w:val="00D83499"/>
    <w:rsid w:val="00D84A3A"/>
    <w:rsid w:val="00D84B87"/>
    <w:rsid w:val="00D859C3"/>
    <w:rsid w:val="00D86367"/>
    <w:rsid w:val="00D866B8"/>
    <w:rsid w:val="00D91299"/>
    <w:rsid w:val="00D91460"/>
    <w:rsid w:val="00D93F58"/>
    <w:rsid w:val="00D9433E"/>
    <w:rsid w:val="00D96321"/>
    <w:rsid w:val="00D97293"/>
    <w:rsid w:val="00D9748F"/>
    <w:rsid w:val="00D97786"/>
    <w:rsid w:val="00D97E67"/>
    <w:rsid w:val="00DA054C"/>
    <w:rsid w:val="00DA05A8"/>
    <w:rsid w:val="00DA09C6"/>
    <w:rsid w:val="00DA13D5"/>
    <w:rsid w:val="00DA4B22"/>
    <w:rsid w:val="00DA4F20"/>
    <w:rsid w:val="00DA583F"/>
    <w:rsid w:val="00DA731F"/>
    <w:rsid w:val="00DA7C2D"/>
    <w:rsid w:val="00DA7F05"/>
    <w:rsid w:val="00DB041D"/>
    <w:rsid w:val="00DB2777"/>
    <w:rsid w:val="00DB3596"/>
    <w:rsid w:val="00DB4A39"/>
    <w:rsid w:val="00DB5CD3"/>
    <w:rsid w:val="00DB62A0"/>
    <w:rsid w:val="00DB63A0"/>
    <w:rsid w:val="00DB68BD"/>
    <w:rsid w:val="00DB6B3C"/>
    <w:rsid w:val="00DB745B"/>
    <w:rsid w:val="00DC10EE"/>
    <w:rsid w:val="00DC322B"/>
    <w:rsid w:val="00DC4569"/>
    <w:rsid w:val="00DC4706"/>
    <w:rsid w:val="00DC5CD3"/>
    <w:rsid w:val="00DC5E0B"/>
    <w:rsid w:val="00DC716F"/>
    <w:rsid w:val="00DD16F5"/>
    <w:rsid w:val="00DD2060"/>
    <w:rsid w:val="00DD25DF"/>
    <w:rsid w:val="00DD269E"/>
    <w:rsid w:val="00DD3179"/>
    <w:rsid w:val="00DD38C7"/>
    <w:rsid w:val="00DD4071"/>
    <w:rsid w:val="00DD53D1"/>
    <w:rsid w:val="00DD5DD2"/>
    <w:rsid w:val="00DD782A"/>
    <w:rsid w:val="00DD7CE3"/>
    <w:rsid w:val="00DE09BC"/>
    <w:rsid w:val="00DE09C1"/>
    <w:rsid w:val="00DE0E3B"/>
    <w:rsid w:val="00DE29FE"/>
    <w:rsid w:val="00DE2B3D"/>
    <w:rsid w:val="00DE2D17"/>
    <w:rsid w:val="00DE3A9F"/>
    <w:rsid w:val="00DE3E47"/>
    <w:rsid w:val="00DE4428"/>
    <w:rsid w:val="00DE543D"/>
    <w:rsid w:val="00DE54D8"/>
    <w:rsid w:val="00DE63A0"/>
    <w:rsid w:val="00DE71F1"/>
    <w:rsid w:val="00DE7254"/>
    <w:rsid w:val="00DE7D21"/>
    <w:rsid w:val="00DF03B5"/>
    <w:rsid w:val="00DF0E6B"/>
    <w:rsid w:val="00DF18F3"/>
    <w:rsid w:val="00DF1ACB"/>
    <w:rsid w:val="00DF27EC"/>
    <w:rsid w:val="00DF28C7"/>
    <w:rsid w:val="00DF48FF"/>
    <w:rsid w:val="00DF58B7"/>
    <w:rsid w:val="00DF5906"/>
    <w:rsid w:val="00DF6742"/>
    <w:rsid w:val="00DF67F6"/>
    <w:rsid w:val="00DF6B72"/>
    <w:rsid w:val="00DF720B"/>
    <w:rsid w:val="00DF7D04"/>
    <w:rsid w:val="00DF7D3F"/>
    <w:rsid w:val="00E00BF1"/>
    <w:rsid w:val="00E00DAA"/>
    <w:rsid w:val="00E00FBD"/>
    <w:rsid w:val="00E00FF8"/>
    <w:rsid w:val="00E023D7"/>
    <w:rsid w:val="00E02B38"/>
    <w:rsid w:val="00E02FE3"/>
    <w:rsid w:val="00E0325D"/>
    <w:rsid w:val="00E03379"/>
    <w:rsid w:val="00E036E1"/>
    <w:rsid w:val="00E039BB"/>
    <w:rsid w:val="00E04C64"/>
    <w:rsid w:val="00E04F72"/>
    <w:rsid w:val="00E05256"/>
    <w:rsid w:val="00E05AE2"/>
    <w:rsid w:val="00E1094C"/>
    <w:rsid w:val="00E11B63"/>
    <w:rsid w:val="00E12ED1"/>
    <w:rsid w:val="00E1372D"/>
    <w:rsid w:val="00E13DFC"/>
    <w:rsid w:val="00E14D9F"/>
    <w:rsid w:val="00E152F2"/>
    <w:rsid w:val="00E1536C"/>
    <w:rsid w:val="00E15C84"/>
    <w:rsid w:val="00E160CE"/>
    <w:rsid w:val="00E166A6"/>
    <w:rsid w:val="00E20AF5"/>
    <w:rsid w:val="00E20B63"/>
    <w:rsid w:val="00E21F87"/>
    <w:rsid w:val="00E2277B"/>
    <w:rsid w:val="00E22D85"/>
    <w:rsid w:val="00E232BE"/>
    <w:rsid w:val="00E23305"/>
    <w:rsid w:val="00E2414E"/>
    <w:rsid w:val="00E24847"/>
    <w:rsid w:val="00E250E9"/>
    <w:rsid w:val="00E3034C"/>
    <w:rsid w:val="00E3035B"/>
    <w:rsid w:val="00E3045C"/>
    <w:rsid w:val="00E32847"/>
    <w:rsid w:val="00E32917"/>
    <w:rsid w:val="00E34A38"/>
    <w:rsid w:val="00E366C3"/>
    <w:rsid w:val="00E3697A"/>
    <w:rsid w:val="00E36AF0"/>
    <w:rsid w:val="00E36BEA"/>
    <w:rsid w:val="00E41830"/>
    <w:rsid w:val="00E44775"/>
    <w:rsid w:val="00E45E74"/>
    <w:rsid w:val="00E46273"/>
    <w:rsid w:val="00E46A38"/>
    <w:rsid w:val="00E4706B"/>
    <w:rsid w:val="00E479B8"/>
    <w:rsid w:val="00E47D2F"/>
    <w:rsid w:val="00E47D69"/>
    <w:rsid w:val="00E50174"/>
    <w:rsid w:val="00E50920"/>
    <w:rsid w:val="00E51A9E"/>
    <w:rsid w:val="00E54269"/>
    <w:rsid w:val="00E544D1"/>
    <w:rsid w:val="00E545D1"/>
    <w:rsid w:val="00E557F1"/>
    <w:rsid w:val="00E5589A"/>
    <w:rsid w:val="00E56DC4"/>
    <w:rsid w:val="00E5791F"/>
    <w:rsid w:val="00E57A2A"/>
    <w:rsid w:val="00E6065B"/>
    <w:rsid w:val="00E616FF"/>
    <w:rsid w:val="00E61DC2"/>
    <w:rsid w:val="00E627DF"/>
    <w:rsid w:val="00E62BFF"/>
    <w:rsid w:val="00E633D7"/>
    <w:rsid w:val="00E636D8"/>
    <w:rsid w:val="00E6392F"/>
    <w:rsid w:val="00E6487F"/>
    <w:rsid w:val="00E64C68"/>
    <w:rsid w:val="00E65783"/>
    <w:rsid w:val="00E65B9A"/>
    <w:rsid w:val="00E65CB0"/>
    <w:rsid w:val="00E65DA2"/>
    <w:rsid w:val="00E66771"/>
    <w:rsid w:val="00E66A9A"/>
    <w:rsid w:val="00E6718F"/>
    <w:rsid w:val="00E70620"/>
    <w:rsid w:val="00E717A6"/>
    <w:rsid w:val="00E71A14"/>
    <w:rsid w:val="00E71CFE"/>
    <w:rsid w:val="00E72E5A"/>
    <w:rsid w:val="00E732A9"/>
    <w:rsid w:val="00E74885"/>
    <w:rsid w:val="00E76053"/>
    <w:rsid w:val="00E76FFD"/>
    <w:rsid w:val="00E80A66"/>
    <w:rsid w:val="00E81FE7"/>
    <w:rsid w:val="00E828D0"/>
    <w:rsid w:val="00E829B2"/>
    <w:rsid w:val="00E840C0"/>
    <w:rsid w:val="00E8446D"/>
    <w:rsid w:val="00E8527E"/>
    <w:rsid w:val="00E85866"/>
    <w:rsid w:val="00E85C6B"/>
    <w:rsid w:val="00E864E7"/>
    <w:rsid w:val="00E86653"/>
    <w:rsid w:val="00E86E4A"/>
    <w:rsid w:val="00E8774A"/>
    <w:rsid w:val="00E90272"/>
    <w:rsid w:val="00E90485"/>
    <w:rsid w:val="00E91827"/>
    <w:rsid w:val="00E922F3"/>
    <w:rsid w:val="00E92A81"/>
    <w:rsid w:val="00E935A2"/>
    <w:rsid w:val="00E94A89"/>
    <w:rsid w:val="00E9553E"/>
    <w:rsid w:val="00E957D4"/>
    <w:rsid w:val="00E968C0"/>
    <w:rsid w:val="00E975D1"/>
    <w:rsid w:val="00E97D05"/>
    <w:rsid w:val="00EA026A"/>
    <w:rsid w:val="00EA0732"/>
    <w:rsid w:val="00EA1A3B"/>
    <w:rsid w:val="00EA1D13"/>
    <w:rsid w:val="00EA2131"/>
    <w:rsid w:val="00EA2DBE"/>
    <w:rsid w:val="00EA359D"/>
    <w:rsid w:val="00EA3FF8"/>
    <w:rsid w:val="00EA4A04"/>
    <w:rsid w:val="00EA4CBD"/>
    <w:rsid w:val="00EA5ACB"/>
    <w:rsid w:val="00EA5E47"/>
    <w:rsid w:val="00EA686A"/>
    <w:rsid w:val="00EA7017"/>
    <w:rsid w:val="00EA7022"/>
    <w:rsid w:val="00EA7653"/>
    <w:rsid w:val="00EB014F"/>
    <w:rsid w:val="00EB0ADD"/>
    <w:rsid w:val="00EB13BC"/>
    <w:rsid w:val="00EB18D9"/>
    <w:rsid w:val="00EB2104"/>
    <w:rsid w:val="00EB24CC"/>
    <w:rsid w:val="00EB326A"/>
    <w:rsid w:val="00EB3840"/>
    <w:rsid w:val="00EB3A74"/>
    <w:rsid w:val="00EB3B30"/>
    <w:rsid w:val="00EB3B80"/>
    <w:rsid w:val="00EB430E"/>
    <w:rsid w:val="00EB4A33"/>
    <w:rsid w:val="00EB5479"/>
    <w:rsid w:val="00EB579B"/>
    <w:rsid w:val="00EB59E0"/>
    <w:rsid w:val="00EB611F"/>
    <w:rsid w:val="00EB77EB"/>
    <w:rsid w:val="00EB7836"/>
    <w:rsid w:val="00EC0DF6"/>
    <w:rsid w:val="00EC3DA6"/>
    <w:rsid w:val="00EC48C3"/>
    <w:rsid w:val="00EC5057"/>
    <w:rsid w:val="00EC62C7"/>
    <w:rsid w:val="00EC6573"/>
    <w:rsid w:val="00EC7173"/>
    <w:rsid w:val="00EC75C7"/>
    <w:rsid w:val="00ED0967"/>
    <w:rsid w:val="00ED13FB"/>
    <w:rsid w:val="00ED18A6"/>
    <w:rsid w:val="00ED25D0"/>
    <w:rsid w:val="00ED36E5"/>
    <w:rsid w:val="00ED50DA"/>
    <w:rsid w:val="00ED71E8"/>
    <w:rsid w:val="00ED7ABE"/>
    <w:rsid w:val="00EE0E36"/>
    <w:rsid w:val="00EE129A"/>
    <w:rsid w:val="00EE1316"/>
    <w:rsid w:val="00EE299C"/>
    <w:rsid w:val="00EE2F51"/>
    <w:rsid w:val="00EE3D6A"/>
    <w:rsid w:val="00EE466A"/>
    <w:rsid w:val="00EE469A"/>
    <w:rsid w:val="00EE5E66"/>
    <w:rsid w:val="00EE609E"/>
    <w:rsid w:val="00EE6E68"/>
    <w:rsid w:val="00EE7C35"/>
    <w:rsid w:val="00EE7FB9"/>
    <w:rsid w:val="00EF0AAB"/>
    <w:rsid w:val="00EF0EAC"/>
    <w:rsid w:val="00EF11CD"/>
    <w:rsid w:val="00EF3427"/>
    <w:rsid w:val="00EF3B38"/>
    <w:rsid w:val="00EF4E8B"/>
    <w:rsid w:val="00EF5672"/>
    <w:rsid w:val="00EF5912"/>
    <w:rsid w:val="00EF5D15"/>
    <w:rsid w:val="00EF6383"/>
    <w:rsid w:val="00EF765C"/>
    <w:rsid w:val="00EF7DE4"/>
    <w:rsid w:val="00EF7FF8"/>
    <w:rsid w:val="00F00BC4"/>
    <w:rsid w:val="00F016DA"/>
    <w:rsid w:val="00F01720"/>
    <w:rsid w:val="00F01833"/>
    <w:rsid w:val="00F03747"/>
    <w:rsid w:val="00F045AF"/>
    <w:rsid w:val="00F06015"/>
    <w:rsid w:val="00F0616F"/>
    <w:rsid w:val="00F06A64"/>
    <w:rsid w:val="00F06B99"/>
    <w:rsid w:val="00F07BE6"/>
    <w:rsid w:val="00F10440"/>
    <w:rsid w:val="00F10735"/>
    <w:rsid w:val="00F10D15"/>
    <w:rsid w:val="00F1140F"/>
    <w:rsid w:val="00F116D6"/>
    <w:rsid w:val="00F11C8E"/>
    <w:rsid w:val="00F1276C"/>
    <w:rsid w:val="00F129A4"/>
    <w:rsid w:val="00F12CDE"/>
    <w:rsid w:val="00F12EC8"/>
    <w:rsid w:val="00F132AF"/>
    <w:rsid w:val="00F13517"/>
    <w:rsid w:val="00F14213"/>
    <w:rsid w:val="00F15A19"/>
    <w:rsid w:val="00F17D47"/>
    <w:rsid w:val="00F20A26"/>
    <w:rsid w:val="00F20AE9"/>
    <w:rsid w:val="00F20B6B"/>
    <w:rsid w:val="00F21574"/>
    <w:rsid w:val="00F2290D"/>
    <w:rsid w:val="00F23102"/>
    <w:rsid w:val="00F23410"/>
    <w:rsid w:val="00F24885"/>
    <w:rsid w:val="00F24DD0"/>
    <w:rsid w:val="00F25A34"/>
    <w:rsid w:val="00F25F70"/>
    <w:rsid w:val="00F2632A"/>
    <w:rsid w:val="00F27230"/>
    <w:rsid w:val="00F2750E"/>
    <w:rsid w:val="00F27618"/>
    <w:rsid w:val="00F27BFA"/>
    <w:rsid w:val="00F308A0"/>
    <w:rsid w:val="00F31BDC"/>
    <w:rsid w:val="00F31CCB"/>
    <w:rsid w:val="00F325F0"/>
    <w:rsid w:val="00F32BBB"/>
    <w:rsid w:val="00F34A53"/>
    <w:rsid w:val="00F357E6"/>
    <w:rsid w:val="00F35EB7"/>
    <w:rsid w:val="00F36A7F"/>
    <w:rsid w:val="00F3768A"/>
    <w:rsid w:val="00F4002E"/>
    <w:rsid w:val="00F4012D"/>
    <w:rsid w:val="00F40543"/>
    <w:rsid w:val="00F4174D"/>
    <w:rsid w:val="00F42830"/>
    <w:rsid w:val="00F42A1F"/>
    <w:rsid w:val="00F44523"/>
    <w:rsid w:val="00F44602"/>
    <w:rsid w:val="00F450F9"/>
    <w:rsid w:val="00F45142"/>
    <w:rsid w:val="00F45562"/>
    <w:rsid w:val="00F458FF"/>
    <w:rsid w:val="00F46A74"/>
    <w:rsid w:val="00F46C3A"/>
    <w:rsid w:val="00F472C2"/>
    <w:rsid w:val="00F500AD"/>
    <w:rsid w:val="00F505F3"/>
    <w:rsid w:val="00F5069F"/>
    <w:rsid w:val="00F50A57"/>
    <w:rsid w:val="00F5254F"/>
    <w:rsid w:val="00F52CD6"/>
    <w:rsid w:val="00F53307"/>
    <w:rsid w:val="00F53673"/>
    <w:rsid w:val="00F54965"/>
    <w:rsid w:val="00F554C9"/>
    <w:rsid w:val="00F55586"/>
    <w:rsid w:val="00F56622"/>
    <w:rsid w:val="00F606DA"/>
    <w:rsid w:val="00F61F3D"/>
    <w:rsid w:val="00F63050"/>
    <w:rsid w:val="00F6410B"/>
    <w:rsid w:val="00F641BF"/>
    <w:rsid w:val="00F643F9"/>
    <w:rsid w:val="00F6461A"/>
    <w:rsid w:val="00F66972"/>
    <w:rsid w:val="00F673E0"/>
    <w:rsid w:val="00F67842"/>
    <w:rsid w:val="00F67C9F"/>
    <w:rsid w:val="00F70159"/>
    <w:rsid w:val="00F701ED"/>
    <w:rsid w:val="00F70A2D"/>
    <w:rsid w:val="00F71C03"/>
    <w:rsid w:val="00F721AB"/>
    <w:rsid w:val="00F72348"/>
    <w:rsid w:val="00F72BD3"/>
    <w:rsid w:val="00F76C99"/>
    <w:rsid w:val="00F77189"/>
    <w:rsid w:val="00F77DFF"/>
    <w:rsid w:val="00F77F27"/>
    <w:rsid w:val="00F80610"/>
    <w:rsid w:val="00F8061D"/>
    <w:rsid w:val="00F80CAD"/>
    <w:rsid w:val="00F81649"/>
    <w:rsid w:val="00F81D20"/>
    <w:rsid w:val="00F81F65"/>
    <w:rsid w:val="00F82F9A"/>
    <w:rsid w:val="00F83FA9"/>
    <w:rsid w:val="00F901B7"/>
    <w:rsid w:val="00F907D0"/>
    <w:rsid w:val="00F90F55"/>
    <w:rsid w:val="00F927EE"/>
    <w:rsid w:val="00F94B52"/>
    <w:rsid w:val="00F951AD"/>
    <w:rsid w:val="00F95754"/>
    <w:rsid w:val="00F95EA9"/>
    <w:rsid w:val="00F9741F"/>
    <w:rsid w:val="00F97A26"/>
    <w:rsid w:val="00F97B9D"/>
    <w:rsid w:val="00F97BEE"/>
    <w:rsid w:val="00FA01FF"/>
    <w:rsid w:val="00FA124C"/>
    <w:rsid w:val="00FA1C67"/>
    <w:rsid w:val="00FA246C"/>
    <w:rsid w:val="00FA4521"/>
    <w:rsid w:val="00FA63DA"/>
    <w:rsid w:val="00FA6A97"/>
    <w:rsid w:val="00FA7034"/>
    <w:rsid w:val="00FB0029"/>
    <w:rsid w:val="00FB2031"/>
    <w:rsid w:val="00FB22C2"/>
    <w:rsid w:val="00FB275B"/>
    <w:rsid w:val="00FB2CCD"/>
    <w:rsid w:val="00FB309C"/>
    <w:rsid w:val="00FB38A0"/>
    <w:rsid w:val="00FB3DF4"/>
    <w:rsid w:val="00FB3E45"/>
    <w:rsid w:val="00FB3E4A"/>
    <w:rsid w:val="00FB4221"/>
    <w:rsid w:val="00FB4CFE"/>
    <w:rsid w:val="00FB4DF1"/>
    <w:rsid w:val="00FB6608"/>
    <w:rsid w:val="00FB6B32"/>
    <w:rsid w:val="00FB6B3E"/>
    <w:rsid w:val="00FB6D10"/>
    <w:rsid w:val="00FB7D99"/>
    <w:rsid w:val="00FC0BDC"/>
    <w:rsid w:val="00FC1947"/>
    <w:rsid w:val="00FC2346"/>
    <w:rsid w:val="00FC30C3"/>
    <w:rsid w:val="00FC3413"/>
    <w:rsid w:val="00FC362B"/>
    <w:rsid w:val="00FC3B6D"/>
    <w:rsid w:val="00FC410D"/>
    <w:rsid w:val="00FC4D21"/>
    <w:rsid w:val="00FC4FD3"/>
    <w:rsid w:val="00FC4FDC"/>
    <w:rsid w:val="00FC61DA"/>
    <w:rsid w:val="00FC7489"/>
    <w:rsid w:val="00FC7795"/>
    <w:rsid w:val="00FD0221"/>
    <w:rsid w:val="00FD0404"/>
    <w:rsid w:val="00FD0B0B"/>
    <w:rsid w:val="00FD12FB"/>
    <w:rsid w:val="00FD1AF3"/>
    <w:rsid w:val="00FD1BA6"/>
    <w:rsid w:val="00FD2626"/>
    <w:rsid w:val="00FD29B3"/>
    <w:rsid w:val="00FD2D21"/>
    <w:rsid w:val="00FD3695"/>
    <w:rsid w:val="00FD4294"/>
    <w:rsid w:val="00FD4F7D"/>
    <w:rsid w:val="00FD566F"/>
    <w:rsid w:val="00FD64CB"/>
    <w:rsid w:val="00FD7678"/>
    <w:rsid w:val="00FD78F1"/>
    <w:rsid w:val="00FD7A17"/>
    <w:rsid w:val="00FE1A50"/>
    <w:rsid w:val="00FE1F58"/>
    <w:rsid w:val="00FE442A"/>
    <w:rsid w:val="00FE4D9B"/>
    <w:rsid w:val="00FE4F0E"/>
    <w:rsid w:val="00FE5119"/>
    <w:rsid w:val="00FE5FC9"/>
    <w:rsid w:val="00FE6A6C"/>
    <w:rsid w:val="00FF0D2D"/>
    <w:rsid w:val="00FF184C"/>
    <w:rsid w:val="00FF22D0"/>
    <w:rsid w:val="00FF3022"/>
    <w:rsid w:val="00FF436D"/>
    <w:rsid w:val="00FF5ABC"/>
    <w:rsid w:val="00FF607B"/>
    <w:rsid w:val="00FF68D1"/>
    <w:rsid w:val="00FF6E47"/>
    <w:rsid w:val="00FF71F0"/>
    <w:rsid w:val="00FF7A56"/>
    <w:rsid w:val="00FF7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64131"/>
  <w14:defaultImageDpi w14:val="300"/>
  <w15:docId w15:val="{6FF1980B-8AB9-43BB-A21A-0BA43C0E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682A83"/>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1F3348"/>
    <w:rPr>
      <w:rFonts w:ascii="Arial" w:hAnsi="Arial"/>
      <w:i/>
      <w:color w:val="00B0F0"/>
      <w:sz w:val="22"/>
      <w:szCs w:val="22"/>
    </w:rPr>
  </w:style>
  <w:style w:type="character" w:customStyle="1" w:styleId="Heading1Char">
    <w:name w:val="Heading 1 Char"/>
    <w:basedOn w:val="DefaultParagraphFont"/>
    <w:link w:val="Heading1"/>
    <w:uiPriority w:val="9"/>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2"/>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2B57D0"/>
    <w:pPr>
      <w:tabs>
        <w:tab w:val="left" w:pos="426"/>
        <w:tab w:val="right" w:leader="dot" w:pos="9054"/>
      </w:tabs>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1913D3"/>
    <w:pPr>
      <w:spacing w:after="100"/>
      <w:ind w:left="240"/>
    </w:pPr>
    <w:rPr>
      <w:rFonts w:ascii="Arial" w:hAnsi="Arial"/>
      <w:sz w:val="20"/>
    </w:rPr>
  </w:style>
  <w:style w:type="paragraph" w:styleId="TOC3">
    <w:name w:val="toc 3"/>
    <w:basedOn w:val="Normal"/>
    <w:next w:val="Normal"/>
    <w:autoRedefine/>
    <w:uiPriority w:val="39"/>
    <w:unhideWhenUsed/>
    <w:rsid w:val="006B3298"/>
    <w:pPr>
      <w:spacing w:after="100" w:line="259" w:lineRule="auto"/>
      <w:ind w:left="440"/>
    </w:pPr>
    <w:rPr>
      <w:rFonts w:ascii="Arial" w:hAnsi="Arial" w:cs="Times New Roman"/>
      <w:sz w:val="16"/>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4B6381"/>
    <w:pPr>
      <w:tabs>
        <w:tab w:val="left" w:pos="284"/>
      </w:tabs>
      <w:spacing w:after="240" w:line="240" w:lineRule="exact"/>
    </w:pPr>
    <w:rPr>
      <w:rFonts w:ascii="Arial" w:hAnsi="Arial"/>
      <w:sz w:val="20"/>
      <w:szCs w:val="18"/>
      <w:lang w:val="en-US"/>
    </w:rPr>
  </w:style>
  <w:style w:type="paragraph" w:customStyle="1" w:styleId="OATsubheader">
    <w:name w:val="OAT sub header"/>
    <w:basedOn w:val="Normal"/>
    <w:qFormat/>
    <w:rsid w:val="004B6381"/>
    <w:pPr>
      <w:spacing w:after="60" w:line="270" w:lineRule="exact"/>
    </w:pPr>
    <w:rPr>
      <w:rFonts w:ascii="Arial" w:hAnsi="Arial" w:cs="Gill Sans"/>
      <w:sz w:val="26"/>
      <w:lang w:val="en-US"/>
    </w:rPr>
  </w:style>
  <w:style w:type="table" w:customStyle="1" w:styleId="TableGrid1">
    <w:name w:val="Table Grid1"/>
    <w:basedOn w:val="TableNormal"/>
    <w:next w:val="TableGrid"/>
    <w:uiPriority w:val="59"/>
    <w:rsid w:val="00E4183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liststyles">
    <w:name w:val="OAT list styles"/>
    <w:basedOn w:val="OATbodystyle1"/>
    <w:qFormat/>
    <w:rsid w:val="00FF71F0"/>
    <w:pPr>
      <w:ind w:left="567" w:hanging="283"/>
      <w:contextualSpacing/>
    </w:pPr>
    <w:rPr>
      <w:lang w:val="en-GB"/>
    </w:rPr>
  </w:style>
  <w:style w:type="character" w:styleId="PageNumber">
    <w:name w:val="page number"/>
    <w:basedOn w:val="DefaultParagraphFont"/>
    <w:uiPriority w:val="99"/>
    <w:semiHidden/>
    <w:unhideWhenUsed/>
    <w:rsid w:val="00FF71F0"/>
  </w:style>
  <w:style w:type="paragraph" w:styleId="NoSpacing">
    <w:name w:val="No Spacing"/>
    <w:uiPriority w:val="1"/>
    <w:qFormat/>
    <w:rsid w:val="00FF71F0"/>
    <w:pPr>
      <w:spacing w:after="240" w:line="240" w:lineRule="exact"/>
    </w:pPr>
    <w:rPr>
      <w:rFonts w:ascii="Calibri" w:eastAsia="Calibri" w:hAnsi="Calibri" w:cs="Times New Roman"/>
      <w:sz w:val="22"/>
      <w:szCs w:val="22"/>
    </w:rPr>
  </w:style>
  <w:style w:type="paragraph" w:customStyle="1" w:styleId="BulletLarge">
    <w:name w:val="Bullet Large"/>
    <w:basedOn w:val="Normal"/>
    <w:link w:val="BulletLargeCharChar"/>
    <w:autoRedefine/>
    <w:rsid w:val="00FF71F0"/>
    <w:pPr>
      <w:spacing w:before="40" w:after="40" w:line="240" w:lineRule="exact"/>
    </w:pPr>
    <w:rPr>
      <w:rFonts w:ascii="Arial" w:eastAsia="Times New Roman" w:hAnsi="Arial" w:cs="Arial"/>
      <w:bCs/>
      <w:color w:val="000000"/>
      <w:sz w:val="23"/>
      <w:szCs w:val="23"/>
    </w:rPr>
  </w:style>
  <w:style w:type="character" w:customStyle="1" w:styleId="BulletLargeCharChar">
    <w:name w:val="Bullet Large Char Char"/>
    <w:link w:val="BulletLarge"/>
    <w:rsid w:val="00FF71F0"/>
    <w:rPr>
      <w:rFonts w:ascii="Arial" w:eastAsia="Times New Roman" w:hAnsi="Arial" w:cs="Arial"/>
      <w:bCs/>
      <w:color w:val="000000"/>
      <w:sz w:val="23"/>
      <w:szCs w:val="23"/>
    </w:rPr>
  </w:style>
  <w:style w:type="character" w:styleId="CommentReference">
    <w:name w:val="annotation reference"/>
    <w:basedOn w:val="DefaultParagraphFont"/>
    <w:uiPriority w:val="99"/>
    <w:semiHidden/>
    <w:unhideWhenUsed/>
    <w:rsid w:val="00FF71F0"/>
    <w:rPr>
      <w:sz w:val="16"/>
      <w:szCs w:val="16"/>
    </w:rPr>
  </w:style>
  <w:style w:type="paragraph" w:styleId="CommentText">
    <w:name w:val="annotation text"/>
    <w:basedOn w:val="Normal"/>
    <w:link w:val="CommentTextChar"/>
    <w:uiPriority w:val="99"/>
    <w:unhideWhenUsed/>
    <w:rsid w:val="00FF71F0"/>
    <w:pPr>
      <w:spacing w:after="240" w:line="240" w:lineRule="exact"/>
    </w:pPr>
    <w:rPr>
      <w:sz w:val="20"/>
      <w:szCs w:val="20"/>
      <w:lang w:val="en-US"/>
    </w:rPr>
  </w:style>
  <w:style w:type="character" w:customStyle="1" w:styleId="CommentTextChar">
    <w:name w:val="Comment Text Char"/>
    <w:basedOn w:val="DefaultParagraphFont"/>
    <w:link w:val="CommentText"/>
    <w:uiPriority w:val="99"/>
    <w:rsid w:val="00FF71F0"/>
    <w:rPr>
      <w:sz w:val="20"/>
      <w:szCs w:val="20"/>
      <w:lang w:val="en-US"/>
    </w:rPr>
  </w:style>
  <w:style w:type="paragraph" w:styleId="CommentSubject">
    <w:name w:val="annotation subject"/>
    <w:basedOn w:val="CommentText"/>
    <w:next w:val="CommentText"/>
    <w:link w:val="CommentSubjectChar"/>
    <w:uiPriority w:val="99"/>
    <w:semiHidden/>
    <w:unhideWhenUsed/>
    <w:rsid w:val="00FF71F0"/>
    <w:rPr>
      <w:b/>
      <w:bCs/>
    </w:rPr>
  </w:style>
  <w:style w:type="character" w:customStyle="1" w:styleId="CommentSubjectChar">
    <w:name w:val="Comment Subject Char"/>
    <w:basedOn w:val="CommentTextChar"/>
    <w:link w:val="CommentSubject"/>
    <w:uiPriority w:val="99"/>
    <w:semiHidden/>
    <w:rsid w:val="00FF71F0"/>
    <w:rPr>
      <w:b/>
      <w:bCs/>
      <w:sz w:val="20"/>
      <w:szCs w:val="20"/>
      <w:lang w:val="en-US"/>
    </w:rPr>
  </w:style>
  <w:style w:type="character" w:styleId="FollowedHyperlink">
    <w:name w:val="FollowedHyperlink"/>
    <w:basedOn w:val="DefaultParagraphFont"/>
    <w:uiPriority w:val="99"/>
    <w:semiHidden/>
    <w:unhideWhenUsed/>
    <w:rsid w:val="00FF71F0"/>
    <w:rPr>
      <w:color w:val="800080" w:themeColor="followedHyperlink"/>
      <w:u w:val="single"/>
    </w:rPr>
  </w:style>
  <w:style w:type="paragraph" w:styleId="DocumentMap">
    <w:name w:val="Document Map"/>
    <w:basedOn w:val="Normal"/>
    <w:link w:val="DocumentMapChar"/>
    <w:uiPriority w:val="99"/>
    <w:semiHidden/>
    <w:unhideWhenUsed/>
    <w:rsid w:val="00FF71F0"/>
    <w:rPr>
      <w:rFonts w:ascii="Times New Roman" w:hAnsi="Times New Roman" w:cs="Times New Roman"/>
      <w:lang w:val="en-US"/>
    </w:rPr>
  </w:style>
  <w:style w:type="character" w:customStyle="1" w:styleId="DocumentMapChar">
    <w:name w:val="Document Map Char"/>
    <w:basedOn w:val="DefaultParagraphFont"/>
    <w:link w:val="DocumentMap"/>
    <w:uiPriority w:val="99"/>
    <w:semiHidden/>
    <w:rsid w:val="00FF71F0"/>
    <w:rPr>
      <w:rFonts w:ascii="Times New Roman" w:hAnsi="Times New Roman" w:cs="Times New Roman"/>
      <w:lang w:val="en-US"/>
    </w:rPr>
  </w:style>
  <w:style w:type="character" w:styleId="Strong">
    <w:name w:val="Strong"/>
    <w:basedOn w:val="DefaultParagraphFont"/>
    <w:uiPriority w:val="22"/>
    <w:qFormat/>
    <w:rsid w:val="00FF71F0"/>
    <w:rPr>
      <w:b/>
      <w:bCs/>
    </w:rPr>
  </w:style>
  <w:style w:type="paragraph" w:styleId="NormalWeb">
    <w:name w:val="Normal (Web)"/>
    <w:basedOn w:val="Normal"/>
    <w:uiPriority w:val="99"/>
    <w:unhideWhenUsed/>
    <w:rsid w:val="00FF71F0"/>
    <w:pPr>
      <w:spacing w:before="100" w:beforeAutospacing="1" w:after="100" w:afterAutospacing="1"/>
    </w:pPr>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FF71F0"/>
    <w:rPr>
      <w:color w:val="808080"/>
      <w:shd w:val="clear" w:color="auto" w:fill="E6E6E6"/>
    </w:rPr>
  </w:style>
  <w:style w:type="paragraph" w:styleId="Revision">
    <w:name w:val="Revision"/>
    <w:hidden/>
    <w:uiPriority w:val="99"/>
    <w:semiHidden/>
    <w:rsid w:val="0092421D"/>
  </w:style>
  <w:style w:type="character" w:customStyle="1" w:styleId="s1">
    <w:name w:val="s1"/>
    <w:basedOn w:val="DefaultParagraphFont"/>
    <w:rsid w:val="00765F41"/>
  </w:style>
  <w:style w:type="paragraph" w:customStyle="1" w:styleId="4Bulletedcopyblue">
    <w:name w:val="4 Bulleted copy blue"/>
    <w:basedOn w:val="Normal"/>
    <w:qFormat/>
    <w:rsid w:val="008B145B"/>
    <w:pPr>
      <w:numPr>
        <w:numId w:val="5"/>
      </w:numPr>
      <w:spacing w:after="12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7097">
      <w:bodyDiv w:val="1"/>
      <w:marLeft w:val="0"/>
      <w:marRight w:val="0"/>
      <w:marTop w:val="0"/>
      <w:marBottom w:val="0"/>
      <w:divBdr>
        <w:top w:val="none" w:sz="0" w:space="0" w:color="auto"/>
        <w:left w:val="none" w:sz="0" w:space="0" w:color="auto"/>
        <w:bottom w:val="none" w:sz="0" w:space="0" w:color="auto"/>
        <w:right w:val="none" w:sz="0" w:space="0" w:color="auto"/>
      </w:divBdr>
    </w:div>
    <w:div w:id="757484989">
      <w:bodyDiv w:val="1"/>
      <w:marLeft w:val="0"/>
      <w:marRight w:val="0"/>
      <w:marTop w:val="0"/>
      <w:marBottom w:val="0"/>
      <w:divBdr>
        <w:top w:val="none" w:sz="0" w:space="0" w:color="auto"/>
        <w:left w:val="none" w:sz="0" w:space="0" w:color="auto"/>
        <w:bottom w:val="none" w:sz="0" w:space="0" w:color="auto"/>
        <w:right w:val="none" w:sz="0" w:space="0" w:color="auto"/>
      </w:divBdr>
    </w:div>
    <w:div w:id="1032418321">
      <w:bodyDiv w:val="1"/>
      <w:marLeft w:val="0"/>
      <w:marRight w:val="0"/>
      <w:marTop w:val="0"/>
      <w:marBottom w:val="0"/>
      <w:divBdr>
        <w:top w:val="none" w:sz="0" w:space="0" w:color="auto"/>
        <w:left w:val="none" w:sz="0" w:space="0" w:color="auto"/>
        <w:bottom w:val="none" w:sz="0" w:space="0" w:color="auto"/>
        <w:right w:val="none" w:sz="0" w:space="0" w:color="auto"/>
      </w:divBdr>
    </w:div>
    <w:div w:id="1385985494">
      <w:bodyDiv w:val="1"/>
      <w:marLeft w:val="0"/>
      <w:marRight w:val="0"/>
      <w:marTop w:val="0"/>
      <w:marBottom w:val="0"/>
      <w:divBdr>
        <w:top w:val="none" w:sz="0" w:space="0" w:color="auto"/>
        <w:left w:val="none" w:sz="0" w:space="0" w:color="auto"/>
        <w:bottom w:val="none" w:sz="0" w:space="0" w:color="auto"/>
        <w:right w:val="none" w:sz="0" w:space="0" w:color="auto"/>
      </w:divBdr>
    </w:div>
    <w:div w:id="1765568817">
      <w:bodyDiv w:val="1"/>
      <w:marLeft w:val="0"/>
      <w:marRight w:val="0"/>
      <w:marTop w:val="0"/>
      <w:marBottom w:val="0"/>
      <w:divBdr>
        <w:top w:val="none" w:sz="0" w:space="0" w:color="auto"/>
        <w:left w:val="none" w:sz="0" w:space="0" w:color="auto"/>
        <w:bottom w:val="none" w:sz="0" w:space="0" w:color="auto"/>
        <w:right w:val="none" w:sz="0" w:space="0" w:color="auto"/>
      </w:divBdr>
    </w:div>
    <w:div w:id="200789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ewsprake@broadlandhighoa.co.uk" TargetMode="External"/><Relationship Id="rId18" Type="http://schemas.openxmlformats.org/officeDocument/2006/relationships/hyperlink" Target="mailto:melaniestubbings@broadlandhighoa.co.uk" TargetMode="External"/><Relationship Id="rId26" Type="http://schemas.openxmlformats.org/officeDocument/2006/relationships/hyperlink" Target="mailto:Nikki.cameron@ormistonacademies.co.uk" TargetMode="External"/><Relationship Id="rId39" Type="http://schemas.openxmlformats.org/officeDocument/2006/relationships/hyperlink" Target="https://www.nspcc.org.uk/preventing-abuse/child-abuse-and-neglect/grooming/" TargetMode="External"/><Relationship Id="rId21" Type="http://schemas.openxmlformats.org/officeDocument/2006/relationships/hyperlink" Target="mailto:karencoe@broadlandhighoa.co.uk" TargetMode="External"/><Relationship Id="rId34" Type="http://schemas.openxmlformats.org/officeDocument/2006/relationships/hyperlink" Target="https://www.theharbourcentre.co.uk/" TargetMode="External"/><Relationship Id="rId42" Type="http://schemas.openxmlformats.org/officeDocument/2006/relationships/hyperlink" Target="https://www.nspcc.org.uk/preventing-abuse/child-abuse-and-neglect/grooming/" TargetMode="External"/><Relationship Id="rId47" Type="http://schemas.openxmlformats.org/officeDocument/2006/relationships/hyperlink" Target="mailto:LADO@norfolk.gov.uk" TargetMode="External"/><Relationship Id="rId50" Type="http://schemas.openxmlformats.org/officeDocument/2006/relationships/hyperlink" Target="http://prevent@norfolk.police.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mamayes@broadlandhighoa.co.uk" TargetMode="External"/><Relationship Id="rId29" Type="http://schemas.openxmlformats.org/officeDocument/2006/relationships/hyperlink" Target="https://communitydirectory.norfolk.gov.uk/Services/8938/Children-s-Advice-an" TargetMode="External"/><Relationship Id="rId11" Type="http://schemas.openxmlformats.org/officeDocument/2006/relationships/hyperlink" Target="mailto:matthewsprake@broadlandhighoa.co.uk" TargetMode="External"/><Relationship Id="rId24" Type="http://schemas.openxmlformats.org/officeDocument/2006/relationships/hyperlink" Target="mailto:eleanorgilroy@broadlandhighoa.co.uk" TargetMode="External"/><Relationship Id="rId32" Type="http://schemas.openxmlformats.org/officeDocument/2006/relationships/hyperlink" Target="mailto:LADO@norfolk.gov.uk" TargetMode="External"/><Relationship Id="rId37" Type="http://schemas.openxmlformats.org/officeDocument/2006/relationships/hyperlink" Target="https://www.childline.org.uk/get-support/" TargetMode="External"/><Relationship Id="rId40" Type="http://schemas.openxmlformats.org/officeDocument/2006/relationships/hyperlink" Target="https://assets.publishing.service.gov.uk/government/uploads/system/uploads/attachment_data/file/947546/Sharing_nudes_and_semi_nudes_how_to_respond_to_an_incident_Summary_V2.pdf" TargetMode="External"/><Relationship Id="rId45" Type="http://schemas.openxmlformats.org/officeDocument/2006/relationships/hyperlink" Target="mailto:LADO@Norfolk.gov.uk"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elliegaskins@broadlandhighoa.co.uk" TargetMode="External"/><Relationship Id="rId31" Type="http://schemas.openxmlformats.org/officeDocument/2006/relationships/hyperlink" Target="https://www.norfolk.police.uk/advice/child-protection/child-abuse" TargetMode="External"/><Relationship Id="rId44" Type="http://schemas.openxmlformats.org/officeDocument/2006/relationships/hyperlink" Target="mailto:richard.dolding@ormistonacademies.co.uk"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gibbs@broadlandhighoa.co.uk" TargetMode="External"/><Relationship Id="rId22" Type="http://schemas.openxmlformats.org/officeDocument/2006/relationships/hyperlink" Target="mailto:Danielleconnollyratcliffe@broadlandhighoa.co.u" TargetMode="External"/><Relationship Id="rId27" Type="http://schemas.openxmlformats.org/officeDocument/2006/relationships/hyperlink" Target="https://www.norfolklscb.org/about/multi-agency-safeguarding-arrangements-masa-2019/" TargetMode="External"/><Relationship Id="rId30" Type="http://schemas.openxmlformats.org/officeDocument/2006/relationships/hyperlink" Target="https://norfolklscp.org.uk/about/policies-procedures" TargetMode="External"/><Relationship Id="rId35" Type="http://schemas.openxmlformats.org/officeDocument/2006/relationships/hyperlink" Target="https://norfolklgbtproject.org.uk/" TargetMode="External"/><Relationship Id="rId43" Type="http://schemas.openxmlformats.org/officeDocument/2006/relationships/hyperlink" Target="https://assets.publishing.service.gov.uk/government/uploads/system/uploads/attachment_data/file/117793/missing-persons-strategy.pdf" TargetMode="External"/><Relationship Id="rId48" Type="http://schemas.openxmlformats.org/officeDocument/2006/relationships/hyperlink" Target="mailto:LADO@norfolk.gov.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Danielleconnollyratcliffe@broadlandhighoa.co.uk" TargetMode="External"/><Relationship Id="rId17" Type="http://schemas.openxmlformats.org/officeDocument/2006/relationships/hyperlink" Target="mailto:hannahalexander@broadlandhighoa.co.uk" TargetMode="External"/><Relationship Id="rId25" Type="http://schemas.openxmlformats.org/officeDocument/2006/relationships/hyperlink" Target="mailto:Richard.dolding@ormistonacademies.co.uk" TargetMode="External"/><Relationship Id="rId33" Type="http://schemas.openxmlformats.org/officeDocument/2006/relationships/hyperlink" Target="https://www.norfolklscb.org/people-working-with-children/how-to-raise-a-concern/local-authority-designated-officer-lado/" TargetMode="External"/><Relationship Id="rId38" Type="http://schemas.openxmlformats.org/officeDocument/2006/relationships/hyperlink" Target="http://www.ceop.police.uk/safety-centre/" TargetMode="External"/><Relationship Id="rId4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mailto:eleanorgilroy@broadlandhighoa.co.uk" TargetMode="External"/><Relationship Id="rId41" Type="http://schemas.openxmlformats.org/officeDocument/2006/relationships/hyperlink" Target="http://www.ceop.police.uk/safety-centr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achelwyatt@broadlandhighoa.co.uk" TargetMode="External"/><Relationship Id="rId23" Type="http://schemas.openxmlformats.org/officeDocument/2006/relationships/hyperlink" Target="mailto:sarahcarrigan@broadlandhighoa.co.uk" TargetMode="External"/><Relationship Id="rId28" Type="http://schemas.openxmlformats.org/officeDocument/2006/relationships/hyperlink" Target="https://www.norfolklscb.org/" TargetMode="External"/><Relationship Id="rId36" Type="http://schemas.openxmlformats.org/officeDocument/2006/relationships/hyperlink" Target="https://www.leewaysupport.org/" TargetMode="External"/><Relationship Id="rId49" Type="http://schemas.openxmlformats.org/officeDocument/2006/relationships/hyperlink" Target="http://prevent@norfolk.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Cameron_kkoznvs\Downloads\Child%20Protection%20and%20Safeguarding%20Policy%20Ju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175e5-236a-4ed4-b669-fce2b068fa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B1ECC5F483F0479495372630022780" ma:contentTypeVersion="16" ma:contentTypeDescription="Create a new document." ma:contentTypeScope="" ma:versionID="a608dd11d571da898ab2cf179bc42a2b">
  <xsd:schema xmlns:xsd="http://www.w3.org/2001/XMLSchema" xmlns:xs="http://www.w3.org/2001/XMLSchema" xmlns:p="http://schemas.microsoft.com/office/2006/metadata/properties" xmlns:ns2="81388006-bd44-4a59-ac3a-69c452bd9b4f" xmlns:ns3="5cf175e5-236a-4ed4-b669-fce2b068faca" targetNamespace="http://schemas.microsoft.com/office/2006/metadata/properties" ma:root="true" ma:fieldsID="3d6ffaaf643d713b15006eed02e3b287" ns2:_="" ns3:_="">
    <xsd:import namespace="81388006-bd44-4a59-ac3a-69c452bd9b4f"/>
    <xsd:import namespace="5cf175e5-236a-4ed4-b669-fce2b068fa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88006-bd44-4a59-ac3a-69c452bd9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175e5-236a-4ed4-b669-fce2b068fa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F0036540-E360-41CD-A638-B6B261B90E17}">
  <ds:schemaRefs>
    <ds:schemaRef ds:uri="http://schemas.openxmlformats.org/officeDocument/2006/bibliography"/>
  </ds:schemaRefs>
</ds:datastoreItem>
</file>

<file path=customXml/itemProps4.xml><?xml version="1.0" encoding="utf-8"?>
<ds:datastoreItem xmlns:ds="http://schemas.openxmlformats.org/officeDocument/2006/customXml" ds:itemID="{49366E77-50DA-4525-BC33-764C602884CF}"/>
</file>

<file path=docProps/app.xml><?xml version="1.0" encoding="utf-8"?>
<Properties xmlns="http://schemas.openxmlformats.org/officeDocument/2006/extended-properties" xmlns:vt="http://schemas.openxmlformats.org/officeDocument/2006/docPropsVTypes">
  <Template>Child Protection and Safeguarding Policy Jul 2020</Template>
  <TotalTime>0</TotalTime>
  <Pages>31</Pages>
  <Words>11678</Words>
  <Characters>66568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78090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Cameron</dc:creator>
  <cp:keywords/>
  <dc:description/>
  <cp:lastModifiedBy>Danielle Connolly Ratcliffe</cp:lastModifiedBy>
  <cp:revision>2</cp:revision>
  <cp:lastPrinted>2022-07-04T13:19:00Z</cp:lastPrinted>
  <dcterms:created xsi:type="dcterms:W3CDTF">2024-08-19T13:05:00Z</dcterms:created>
  <dcterms:modified xsi:type="dcterms:W3CDTF">2024-08-19T13:05:00Z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ies>
</file>